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04" w:rsidRDefault="008A1904" w:rsidP="008A1904">
      <w:pPr>
        <w:bidi/>
        <w:jc w:val="center"/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</w:pPr>
      <w:proofErr w:type="gramStart"/>
      <w:r w:rsidRPr="00B97028"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  <w:t>نشاط</w:t>
      </w:r>
      <w:proofErr w:type="gramEnd"/>
      <w:r w:rsidRPr="00B97028"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  <w:t xml:space="preserve"> الأعمال الموجهة </w:t>
      </w:r>
      <w:r w:rsidRPr="00B97028">
        <w:rPr>
          <w:rFonts w:ascii="Sakkal Majalla" w:hAnsi="Sakkal Majalla" w:cs="Sakkal Majalla"/>
          <w:b/>
          <w:bCs/>
          <w:sz w:val="52"/>
          <w:szCs w:val="52"/>
          <w:lang w:bidi="ar-DZ"/>
        </w:rPr>
        <w:t>TD</w:t>
      </w:r>
      <w:r>
        <w:rPr>
          <w:rFonts w:ascii="Sakkal Majalla" w:hAnsi="Sakkal Majalla" w:cs="Sakkal Majalla" w:hint="cs"/>
          <w:b/>
          <w:bCs/>
          <w:sz w:val="52"/>
          <w:szCs w:val="52"/>
          <w:rtl/>
          <w:lang w:bidi="ar-DZ"/>
        </w:rPr>
        <w:t xml:space="preserve"> (المحور الثاني)</w:t>
      </w:r>
    </w:p>
    <w:p w:rsidR="008A1904" w:rsidRDefault="008A1904" w:rsidP="008A1904">
      <w:pPr>
        <w:bidi/>
        <w:jc w:val="center"/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</w:pPr>
    </w:p>
    <w:p w:rsidR="008A1904" w:rsidRDefault="008A1904" w:rsidP="00C637FB">
      <w:pPr>
        <w:bidi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B97028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من خلال ما تمّ دراسته خلال الم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حور الثا</w:t>
      </w:r>
      <w:r w:rsidR="00C637FB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لث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r w:rsidRPr="00B97028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ومكتسباتك القبلية، أجب على السؤال التالي مستعملا أسلوبك الشخصي: </w:t>
      </w:r>
    </w:p>
    <w:p w:rsidR="008A1904" w:rsidRPr="00B97028" w:rsidRDefault="008A1904" w:rsidP="008A1904">
      <w:pPr>
        <w:bidi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:rsidR="008A1904" w:rsidRPr="008A1904" w:rsidRDefault="008A1904" w:rsidP="008A1904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8A1904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اشرح ما يلي: </w:t>
      </w:r>
    </w:p>
    <w:p w:rsidR="001C1A7B" w:rsidRPr="008A1904" w:rsidRDefault="008A1904" w:rsidP="00C637FB">
      <w:pPr>
        <w:bidi/>
        <w:rPr>
          <w:rFonts w:ascii="Sakkal Majalla" w:hAnsi="Sakkal Majalla" w:cs="Sakkal Majalla"/>
          <w:sz w:val="36"/>
          <w:szCs w:val="36"/>
        </w:rPr>
      </w:pPr>
      <w:r w:rsidRPr="008A1904">
        <w:rPr>
          <w:rFonts w:ascii="Sakkal Majalla" w:hAnsi="Sakkal Majalla" w:cs="Sakkal Majalla"/>
          <w:sz w:val="36"/>
          <w:szCs w:val="36"/>
          <w:rtl/>
          <w:lang w:bidi="ar-DZ"/>
        </w:rPr>
        <w:t xml:space="preserve">اشرح </w:t>
      </w:r>
      <w:r w:rsidR="00C637FB">
        <w:rPr>
          <w:rFonts w:ascii="Sakkal Majalla" w:hAnsi="Sakkal Majalla" w:cs="Sakkal Majalla" w:hint="cs"/>
          <w:sz w:val="36"/>
          <w:szCs w:val="36"/>
          <w:rtl/>
          <w:lang w:bidi="ar-DZ"/>
        </w:rPr>
        <w:t>مراحل توزيع المقاعد على مستوى المجلس الشعبي الوطني في الجزائر</w:t>
      </w:r>
      <w:bookmarkStart w:id="0" w:name="_GoBack"/>
      <w:bookmarkEnd w:id="0"/>
      <w:r w:rsidRPr="008A1904">
        <w:rPr>
          <w:rFonts w:ascii="Sakkal Majalla" w:hAnsi="Sakkal Majalla" w:cs="Sakkal Majalla"/>
          <w:sz w:val="36"/>
          <w:szCs w:val="36"/>
          <w:rtl/>
          <w:lang w:bidi="ar-DZ"/>
        </w:rPr>
        <w:t>؟</w:t>
      </w:r>
    </w:p>
    <w:sectPr w:rsidR="001C1A7B" w:rsidRPr="008A1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04"/>
    <w:rsid w:val="00097BF1"/>
    <w:rsid w:val="001C1A7B"/>
    <w:rsid w:val="008A1904"/>
    <w:rsid w:val="00C6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9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9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195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2025-04-08T13:29:00Z</dcterms:created>
  <dcterms:modified xsi:type="dcterms:W3CDTF">2025-04-18T13:14:00Z</dcterms:modified>
</cp:coreProperties>
</file>