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EA8" w:rsidRDefault="00482EA8" w:rsidP="009C2EB0">
      <w:pPr>
        <w:jc w:val="center"/>
        <w:rPr>
          <w:rFonts w:ascii="Simplified Arabic" w:hAnsi="Simplified Arabic" w:cs="Simplified Arabic"/>
          <w:b/>
          <w:bCs/>
          <w:sz w:val="32"/>
          <w:szCs w:val="32"/>
          <w:rtl/>
          <w:lang w:bidi="ar-DZ"/>
        </w:rPr>
      </w:pPr>
    </w:p>
    <w:p w:rsidR="009C2EB0" w:rsidRPr="00F64556" w:rsidRDefault="00371092" w:rsidP="009C2EB0">
      <w:pPr>
        <w:jc w:val="center"/>
        <w:rPr>
          <w:rtl/>
        </w:rPr>
      </w:pPr>
      <w:r w:rsidRPr="00371092">
        <w:rPr>
          <w:rFonts w:ascii="Simplified Arabic" w:hAnsi="Simplified Arabic" w:cs="Simplified Arabic"/>
          <w:b/>
          <w:bCs/>
          <w:noProof/>
          <w:sz w:val="32"/>
          <w:szCs w:val="32"/>
          <w:rtl/>
          <w:lang w:bidi="ar-DZ"/>
        </w:rPr>
        <w:pict>
          <v:shapetype id="_x0000_t202" coordsize="21600,21600" o:spt="202" path="m,l,21600r21600,l21600,xe">
            <v:stroke joinstyle="miter"/>
            <v:path gradientshapeok="t" o:connecttype="rect"/>
          </v:shapetype>
          <v:shape id="_x0000_s1030" type="#_x0000_t202" style="position:absolute;left:0;text-align:left;margin-left:-37.4pt;margin-top:5.05pt;width:180.6pt;height:103.55pt;z-index:251664384;mso-width-percent:400;mso-width-percent:400;mso-width-relative:margin;mso-height-relative:margin" stroked="f">
            <v:textbox>
              <w:txbxContent>
                <w:p w:rsidR="009C2EB0" w:rsidRDefault="009C2EB0" w:rsidP="009C2EB0">
                  <w:r w:rsidRPr="00F64556">
                    <w:rPr>
                      <w:noProof/>
                      <w:lang w:eastAsia="fr-FR"/>
                    </w:rPr>
                    <w:drawing>
                      <wp:inline distT="0" distB="0" distL="0" distR="0">
                        <wp:extent cx="1806575" cy="1382395"/>
                        <wp:effectExtent l="19050" t="0" r="3175" b="0"/>
                        <wp:docPr id="6" name="Image 1" descr="logo ub taille papetr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b taille papetrie (1)"/>
                                <pic:cNvPicPr>
                                  <a:picLocks noChangeAspect="1" noChangeArrowheads="1"/>
                                </pic:cNvPicPr>
                              </pic:nvPicPr>
                              <pic:blipFill>
                                <a:blip r:embed="rId5"/>
                                <a:srcRect l="5046"/>
                                <a:stretch>
                                  <a:fillRect/>
                                </a:stretch>
                              </pic:blipFill>
                              <pic:spPr bwMode="auto">
                                <a:xfrm>
                                  <a:off x="0" y="0"/>
                                  <a:ext cx="1814584" cy="1388524"/>
                                </a:xfrm>
                                <a:prstGeom prst="rect">
                                  <a:avLst/>
                                </a:prstGeom>
                                <a:noFill/>
                                <a:ln w="9525">
                                  <a:noFill/>
                                  <a:miter lim="800000"/>
                                  <a:headEnd/>
                                  <a:tailEnd/>
                                </a:ln>
                              </pic:spPr>
                            </pic:pic>
                          </a:graphicData>
                        </a:graphic>
                      </wp:inline>
                    </w:drawing>
                  </w:r>
                </w:p>
              </w:txbxContent>
            </v:textbox>
          </v:shape>
        </w:pict>
      </w:r>
      <w:r w:rsidRPr="00371092">
        <w:rPr>
          <w:rFonts w:ascii="Simplified Arabic" w:hAnsi="Simplified Arabic" w:cs="Simplified Arabic"/>
          <w:b/>
          <w:bCs/>
          <w:noProof/>
          <w:sz w:val="32"/>
          <w:szCs w:val="32"/>
          <w:rtl/>
          <w:lang w:bidi="ar-DZ"/>
        </w:rPr>
        <w:pict>
          <v:shape id="_x0000_s1029" type="#_x0000_t202" style="position:absolute;left:0;text-align:left;margin-left:351pt;margin-top:0;width:132pt;height:108.6pt;z-index:251663360;mso-width-relative:margin;mso-height-relative:margin" stroked="f">
            <v:textbox>
              <w:txbxContent>
                <w:p w:rsidR="009C2EB0" w:rsidRDefault="009C2EB0" w:rsidP="009C2EB0">
                  <w:r w:rsidRPr="00F64556">
                    <w:rPr>
                      <w:noProof/>
                      <w:lang w:eastAsia="fr-FR"/>
                    </w:rPr>
                    <w:drawing>
                      <wp:inline distT="0" distB="0" distL="0" distR="0">
                        <wp:extent cx="1536065" cy="1444000"/>
                        <wp:effectExtent l="19050" t="0" r="6985" b="0"/>
                        <wp:docPr id="4" name="Image 1" descr="logo ub taille papetr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b taille papetrie (1)"/>
                                <pic:cNvPicPr>
                                  <a:picLocks noChangeAspect="1" noChangeArrowheads="1"/>
                                </pic:cNvPicPr>
                              </pic:nvPicPr>
                              <pic:blipFill>
                                <a:blip r:embed="rId5"/>
                                <a:srcRect l="5046"/>
                                <a:stretch>
                                  <a:fillRect/>
                                </a:stretch>
                              </pic:blipFill>
                              <pic:spPr bwMode="auto">
                                <a:xfrm>
                                  <a:off x="0" y="0"/>
                                  <a:ext cx="1541458" cy="1449070"/>
                                </a:xfrm>
                                <a:prstGeom prst="rect">
                                  <a:avLst/>
                                </a:prstGeom>
                                <a:noFill/>
                                <a:ln w="9525">
                                  <a:noFill/>
                                  <a:miter lim="800000"/>
                                  <a:headEnd/>
                                  <a:tailEnd/>
                                </a:ln>
                              </pic:spPr>
                            </pic:pic>
                          </a:graphicData>
                        </a:graphic>
                      </wp:inline>
                    </w:drawing>
                  </w:r>
                </w:p>
              </w:txbxContent>
            </v:textbox>
          </v:shape>
        </w:pict>
      </w:r>
      <w:r w:rsidR="009C2EB0">
        <w:rPr>
          <w:rFonts w:ascii="Simplified Arabic" w:hAnsi="Simplified Arabic" w:cs="Simplified Arabic" w:hint="cs"/>
          <w:b/>
          <w:bCs/>
          <w:sz w:val="32"/>
          <w:szCs w:val="32"/>
          <w:rtl/>
          <w:lang w:bidi="ar-DZ"/>
        </w:rPr>
        <w:t xml:space="preserve">جامعة عبد الرحمان ميرة </w:t>
      </w:r>
      <w:r w:rsidR="009C2EB0">
        <w:rPr>
          <w:rFonts w:ascii="Simplified Arabic" w:hAnsi="Simplified Arabic" w:cs="Simplified Arabic"/>
          <w:b/>
          <w:bCs/>
          <w:sz w:val="32"/>
          <w:szCs w:val="32"/>
          <w:rtl/>
          <w:lang w:bidi="ar-DZ"/>
        </w:rPr>
        <w:t>–</w:t>
      </w:r>
      <w:r w:rsidR="009C2EB0">
        <w:rPr>
          <w:rFonts w:ascii="Simplified Arabic" w:hAnsi="Simplified Arabic" w:cs="Simplified Arabic" w:hint="cs"/>
          <w:b/>
          <w:bCs/>
          <w:sz w:val="32"/>
          <w:szCs w:val="32"/>
          <w:rtl/>
          <w:lang w:bidi="ar-DZ"/>
        </w:rPr>
        <w:t>بجاية-</w:t>
      </w:r>
    </w:p>
    <w:p w:rsidR="009C2EB0" w:rsidRPr="0076486C" w:rsidRDefault="009C2EB0" w:rsidP="009C2EB0">
      <w:pPr>
        <w:jc w:val="center"/>
        <w:rPr>
          <w:rtl/>
          <w:lang w:bidi="ar-DZ"/>
        </w:rPr>
      </w:pPr>
      <w:r w:rsidRPr="00F869F7">
        <w:rPr>
          <w:rFonts w:ascii="Simplified Arabic" w:hAnsi="Simplified Arabic" w:cs="Simplified Arabic"/>
          <w:b/>
          <w:bCs/>
          <w:sz w:val="32"/>
          <w:szCs w:val="32"/>
          <w:rtl/>
          <w:lang w:bidi="ar-DZ"/>
        </w:rPr>
        <w:t>كلية الحقوق والعلوم السياسي</w:t>
      </w:r>
      <w:r>
        <w:rPr>
          <w:rFonts w:ascii="Simplified Arabic" w:hAnsi="Simplified Arabic" w:cs="Simplified Arabic" w:hint="cs"/>
          <w:b/>
          <w:bCs/>
          <w:sz w:val="32"/>
          <w:szCs w:val="32"/>
          <w:rtl/>
          <w:lang w:bidi="ar-DZ"/>
        </w:rPr>
        <w:t>ة</w:t>
      </w:r>
    </w:p>
    <w:p w:rsidR="009C2EB0" w:rsidRPr="00F869F7" w:rsidRDefault="009C2EB0" w:rsidP="009C2EB0">
      <w:pPr>
        <w:jc w:val="center"/>
        <w:rPr>
          <w:rFonts w:ascii="Simplified Arabic" w:hAnsi="Simplified Arabic" w:cs="Simplified Arabic"/>
          <w:sz w:val="32"/>
          <w:szCs w:val="32"/>
          <w:rtl/>
          <w:lang w:bidi="ar-DZ"/>
        </w:rPr>
      </w:pPr>
      <w:r w:rsidRPr="00F869F7">
        <w:rPr>
          <w:rFonts w:ascii="Simplified Arabic" w:hAnsi="Simplified Arabic" w:cs="Simplified Arabic"/>
          <w:b/>
          <w:bCs/>
          <w:sz w:val="32"/>
          <w:szCs w:val="32"/>
          <w:rtl/>
          <w:lang w:bidi="ar-DZ"/>
        </w:rPr>
        <w:t>قسم التعليم القاعدي</w:t>
      </w:r>
    </w:p>
    <w:p w:rsidR="009C2EB0" w:rsidRDefault="009C2EB0" w:rsidP="009C2EB0">
      <w:pPr>
        <w:rPr>
          <w:rtl/>
          <w:lang w:bidi="ar-DZ"/>
        </w:rPr>
      </w:pPr>
    </w:p>
    <w:p w:rsidR="009C2EB0" w:rsidRDefault="00371092" w:rsidP="009C2EB0">
      <w:pPr>
        <w:jc w:val="center"/>
        <w:rPr>
          <w:rtl/>
          <w:lang w:bidi="ar-DZ"/>
        </w:rPr>
      </w:pPr>
      <w:r>
        <w:rPr>
          <w:noProof/>
          <w:rtl/>
          <w:lang w:bidi="ar-DZ"/>
        </w:rPr>
        <w:pict>
          <v:shape id="_x0000_s1027" type="#_x0000_t202" style="position:absolute;left:0;text-align:left;margin-left:0;margin-top:0;width:312.45pt;height:89pt;z-index:251661312;mso-position-horizontal:center;mso-width-relative:margin;mso-height-relative:margin" stroked="f">
            <v:textbox>
              <w:txbxContent>
                <w:p w:rsidR="009C2EB0" w:rsidRDefault="009C2EB0" w:rsidP="009C2EB0">
                  <w:pPr>
                    <w:jc w:val="center"/>
                    <w:rPr>
                      <w:rFonts w:ascii="Simplified Arabic" w:hAnsi="Simplified Arabic" w:cs="Simplified Arabic"/>
                      <w:b/>
                      <w:bCs/>
                      <w:sz w:val="32"/>
                      <w:szCs w:val="32"/>
                      <w:rtl/>
                      <w:lang w:bidi="ar-DZ"/>
                    </w:rPr>
                  </w:pPr>
                  <w:r w:rsidRPr="00086DA6">
                    <w:rPr>
                      <w:rFonts w:ascii="Simplified Arabic" w:hAnsi="Simplified Arabic" w:cs="Simplified Arabic"/>
                      <w:b/>
                      <w:bCs/>
                      <w:sz w:val="32"/>
                      <w:szCs w:val="32"/>
                      <w:rtl/>
                      <w:lang w:bidi="ar-DZ"/>
                    </w:rPr>
                    <w:t>دروس عبر الخط موجهة لطلبة السنة الأولى ليسانس في مقياس القاتون الدستوري (السداسي الثاني)</w:t>
                  </w:r>
                </w:p>
                <w:p w:rsidR="009C2EB0" w:rsidRPr="00086DA6" w:rsidRDefault="009C2EB0" w:rsidP="009C2EB0">
                  <w:pPr>
                    <w:jc w:val="center"/>
                    <w:rPr>
                      <w:rFonts w:ascii="Simplified Arabic" w:hAnsi="Simplified Arabic" w:cs="Simplified Arabic"/>
                      <w:b/>
                      <w:bCs/>
                      <w:sz w:val="32"/>
                      <w:szCs w:val="32"/>
                      <w:lang w:bidi="ar-DZ"/>
                    </w:rPr>
                  </w:pPr>
                </w:p>
              </w:txbxContent>
            </v:textbox>
          </v:shape>
        </w:pict>
      </w:r>
    </w:p>
    <w:p w:rsidR="009C2EB0" w:rsidRDefault="009C2EB0" w:rsidP="009C2EB0">
      <w:pPr>
        <w:jc w:val="center"/>
        <w:rPr>
          <w:rtl/>
          <w:lang w:bidi="ar-DZ"/>
        </w:rPr>
      </w:pPr>
    </w:p>
    <w:p w:rsidR="009C2EB0" w:rsidRDefault="009C2EB0" w:rsidP="009C2EB0">
      <w:pPr>
        <w:jc w:val="center"/>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في مقياس القانون الدستور</w:t>
      </w:r>
      <w:r>
        <w:rPr>
          <w:rFonts w:ascii="Simplified Arabic" w:hAnsi="Simplified Arabic" w:cs="Simplified Arabic" w:hint="cs"/>
          <w:b/>
          <w:bCs/>
          <w:sz w:val="32"/>
          <w:szCs w:val="32"/>
          <w:rtl/>
          <w:lang w:bidi="ar-DZ"/>
        </w:rPr>
        <w:t>ي (السداسي الثاني)</w:t>
      </w:r>
    </w:p>
    <w:p w:rsidR="009C2EB0" w:rsidRDefault="00371092" w:rsidP="009C2EB0">
      <w:pPr>
        <w:jc w:val="center"/>
        <w:rPr>
          <w:rFonts w:ascii="Simplified Arabic" w:hAnsi="Simplified Arabic" w:cs="Simplified Arabic"/>
          <w:b/>
          <w:bCs/>
          <w:sz w:val="32"/>
          <w:szCs w:val="32"/>
          <w:rtl/>
          <w:lang w:bidi="ar-DZ"/>
        </w:rPr>
      </w:pPr>
      <w:r>
        <w:rPr>
          <w:rFonts w:ascii="Simplified Arabic" w:hAnsi="Simplified Arabic" w:cs="Simplified Arabic"/>
          <w:b/>
          <w:bCs/>
          <w:noProof/>
          <w:sz w:val="32"/>
          <w:szCs w:val="32"/>
          <w:rtl/>
          <w:lang w:bidi="ar-DZ"/>
        </w:rPr>
        <w:pict>
          <v:roundrect id="_x0000_s1028" style="position:absolute;left:0;text-align:left;margin-left:48.6pt;margin-top:3.95pt;width:328.35pt;height:63.35pt;z-index:251662336;mso-width-relative:margin;mso-height-relative:margin" arcsize="10923f" fillcolor="white [3201]" strokecolor="#95b3d7 [1940]" strokeweight="1pt">
            <v:fill color2="#b8cce4 [1300]" focusposition="1" focussize="" focus="100%" type="gradient"/>
            <v:shadow on="t" type="perspective" color="#243f60 [1604]" opacity=".5" offset="1pt" offset2="-3pt"/>
            <v:textbox>
              <w:txbxContent>
                <w:p w:rsidR="009C2EB0" w:rsidRPr="00EE6BE7" w:rsidRDefault="00482EA8" w:rsidP="00597718">
                  <w:pPr>
                    <w:jc w:val="center"/>
                    <w:rPr>
                      <w:rFonts w:ascii="Simplified Arabic" w:hAnsi="Simplified Arabic" w:cs="Simplified Arabic"/>
                      <w:b/>
                      <w:bCs/>
                      <w:sz w:val="36"/>
                      <w:szCs w:val="36"/>
                      <w:rtl/>
                    </w:rPr>
                  </w:pPr>
                  <w:r>
                    <w:rPr>
                      <w:rFonts w:ascii="Simplified Arabic" w:hAnsi="Simplified Arabic" w:cs="Simplified Arabic"/>
                      <w:b/>
                      <w:bCs/>
                      <w:sz w:val="36"/>
                      <w:szCs w:val="36"/>
                      <w:rtl/>
                    </w:rPr>
                    <w:t>المحور ال</w:t>
                  </w:r>
                  <w:r w:rsidR="00597718">
                    <w:rPr>
                      <w:rFonts w:ascii="Simplified Arabic" w:hAnsi="Simplified Arabic" w:cs="Simplified Arabic" w:hint="cs"/>
                      <w:b/>
                      <w:bCs/>
                      <w:sz w:val="36"/>
                      <w:szCs w:val="36"/>
                      <w:rtl/>
                    </w:rPr>
                    <w:t>ثالث</w:t>
                  </w:r>
                  <w:r>
                    <w:rPr>
                      <w:rFonts w:ascii="Simplified Arabic" w:hAnsi="Simplified Arabic" w:cs="Simplified Arabic" w:hint="cs"/>
                      <w:b/>
                      <w:bCs/>
                      <w:sz w:val="36"/>
                      <w:szCs w:val="36"/>
                      <w:rtl/>
                    </w:rPr>
                    <w:t xml:space="preserve">: </w:t>
                  </w:r>
                  <w:r w:rsidR="00597718">
                    <w:rPr>
                      <w:rFonts w:ascii="Simplified Arabic" w:hAnsi="Simplified Arabic" w:cs="Simplified Arabic" w:hint="cs"/>
                      <w:b/>
                      <w:bCs/>
                      <w:sz w:val="36"/>
                      <w:szCs w:val="36"/>
                      <w:rtl/>
                    </w:rPr>
                    <w:t>الأحزاب السياسية والنظم الانتخابية</w:t>
                  </w:r>
                </w:p>
                <w:p w:rsidR="009C2EB0" w:rsidRDefault="009C2EB0" w:rsidP="009C2EB0">
                  <w:pPr>
                    <w:jc w:val="center"/>
                    <w:rPr>
                      <w:rFonts w:ascii="Simplified Arabic" w:hAnsi="Simplified Arabic" w:cs="Simplified Arabic"/>
                      <w:b/>
                      <w:bCs/>
                      <w:sz w:val="32"/>
                      <w:szCs w:val="32"/>
                      <w:rtl/>
                    </w:rPr>
                  </w:pPr>
                </w:p>
                <w:p w:rsidR="009C2EB0" w:rsidRPr="00AF4448" w:rsidRDefault="009C2EB0" w:rsidP="009C2EB0">
                  <w:pPr>
                    <w:jc w:val="center"/>
                    <w:rPr>
                      <w:rFonts w:ascii="Simplified Arabic" w:hAnsi="Simplified Arabic" w:cs="Simplified Arabic"/>
                      <w:b/>
                      <w:bCs/>
                      <w:sz w:val="32"/>
                      <w:szCs w:val="32"/>
                    </w:rPr>
                  </w:pPr>
                </w:p>
              </w:txbxContent>
            </v:textbox>
          </v:roundrect>
        </w:pict>
      </w:r>
    </w:p>
    <w:p w:rsidR="009C2EB0" w:rsidRDefault="009C2EB0" w:rsidP="009C2EB0">
      <w:pPr>
        <w:rPr>
          <w:rFonts w:ascii="Simplified Arabic" w:hAnsi="Simplified Arabic" w:cs="Simplified Arabic"/>
          <w:b/>
          <w:bCs/>
          <w:sz w:val="32"/>
          <w:szCs w:val="32"/>
          <w:rtl/>
          <w:lang w:bidi="ar-DZ"/>
        </w:rPr>
      </w:pPr>
    </w:p>
    <w:p w:rsidR="009C2EB0" w:rsidRPr="00F869F7" w:rsidRDefault="00371092" w:rsidP="009C2EB0">
      <w:pPr>
        <w:jc w:val="center"/>
        <w:rPr>
          <w:rFonts w:ascii="Simplified Arabic" w:hAnsi="Simplified Arabic" w:cs="Simplified Arabic"/>
          <w:b/>
          <w:bCs/>
          <w:sz w:val="32"/>
          <w:szCs w:val="32"/>
          <w:rtl/>
          <w:lang w:bidi="ar-DZ"/>
        </w:rPr>
      </w:pPr>
      <w:r>
        <w:rPr>
          <w:rFonts w:ascii="Simplified Arabic" w:hAnsi="Simplified Arabic" w:cs="Simplified Arabic"/>
          <w:b/>
          <w:bCs/>
          <w:noProof/>
          <w:sz w:val="32"/>
          <w:szCs w:val="32"/>
          <w:rtl/>
          <w:lang w:bidi="ar-DZ"/>
        </w:rPr>
        <w:pict>
          <v:shape id="_x0000_s1026" type="#_x0000_t202" style="position:absolute;left:0;text-align:left;margin-left:70.2pt;margin-top:13.25pt;width:280.3pt;height:72.4pt;z-index:251658240;mso-width-relative:margin;mso-height-relative:margin" fillcolor="#92cddc [1944]" strokecolor="#92cddc [1944]" strokeweight="1pt">
            <v:fill color2="#daeef3 [664]" angle="-45" focusposition="1" focussize="" focus="-50%" type="gradient"/>
            <v:shadow on="t" type="perspective" color="#205867 [1608]" opacity=".5" offset="1pt" offset2="-3pt"/>
            <v:textbox>
              <w:txbxContent>
                <w:p w:rsidR="009C2EB0" w:rsidRDefault="009C2EB0" w:rsidP="00597718">
                  <w:pPr>
                    <w:bidi/>
                    <w:jc w:val="center"/>
                    <w:rPr>
                      <w:rFonts w:ascii="Simplified Arabic" w:hAnsi="Simplified Arabic" w:cs="Simplified Arabic"/>
                      <w:b/>
                      <w:bCs/>
                      <w:sz w:val="44"/>
                      <w:szCs w:val="44"/>
                      <w:rtl/>
                      <w:lang w:bidi="ar-DZ"/>
                    </w:rPr>
                  </w:pPr>
                  <w:r>
                    <w:rPr>
                      <w:rFonts w:ascii="Simplified Arabic" w:hAnsi="Simplified Arabic" w:cs="Simplified Arabic" w:hint="cs"/>
                      <w:b/>
                      <w:bCs/>
                      <w:sz w:val="44"/>
                      <w:szCs w:val="44"/>
                      <w:rtl/>
                      <w:lang w:bidi="ar-DZ"/>
                    </w:rPr>
                    <w:t>نشاط الأعمال الموجهة</w:t>
                  </w:r>
                </w:p>
                <w:p w:rsidR="009C2EB0" w:rsidRPr="0076486C" w:rsidRDefault="009C2EB0" w:rsidP="009C2EB0">
                  <w:pPr>
                    <w:bidi/>
                    <w:jc w:val="center"/>
                    <w:rPr>
                      <w:rFonts w:ascii="Simplified Arabic" w:hAnsi="Simplified Arabic" w:cs="Simplified Arabic"/>
                      <w:b/>
                      <w:bCs/>
                      <w:sz w:val="44"/>
                      <w:szCs w:val="44"/>
                      <w:lang w:bidi="ar-DZ"/>
                    </w:rPr>
                  </w:pPr>
                </w:p>
              </w:txbxContent>
            </v:textbox>
          </v:shape>
        </w:pict>
      </w:r>
    </w:p>
    <w:p w:rsidR="009C2EB0" w:rsidRDefault="009C2EB0" w:rsidP="009C2EB0">
      <w:pPr>
        <w:jc w:val="center"/>
        <w:rPr>
          <w:rtl/>
          <w:lang w:bidi="ar-DZ"/>
        </w:rPr>
      </w:pPr>
    </w:p>
    <w:p w:rsidR="009C2EB0" w:rsidRPr="00171F32" w:rsidRDefault="009C2EB0" w:rsidP="009C2EB0">
      <w:pPr>
        <w:jc w:val="center"/>
        <w:rPr>
          <w:rFonts w:ascii="Simplified Arabic" w:hAnsi="Simplified Arabic" w:cs="Simplified Arabic"/>
          <w:b/>
          <w:bCs/>
          <w:sz w:val="32"/>
          <w:szCs w:val="32"/>
          <w:rtl/>
          <w:lang w:bidi="ar-DZ"/>
        </w:rPr>
      </w:pPr>
      <w:r w:rsidRPr="00171F32">
        <w:rPr>
          <w:rFonts w:ascii="Simplified Arabic" w:hAnsi="Simplified Arabic" w:cs="Simplified Arabic"/>
          <w:b/>
          <w:bCs/>
          <w:sz w:val="32"/>
          <w:szCs w:val="32"/>
          <w:rtl/>
          <w:lang w:bidi="ar-DZ"/>
        </w:rPr>
        <w:t>من إعداد الدكتورة بودراهم ليندة</w:t>
      </w:r>
    </w:p>
    <w:p w:rsidR="009C2EB0" w:rsidRPr="009C2EB0" w:rsidRDefault="009C2EB0" w:rsidP="009C2EB0">
      <w:pPr>
        <w:jc w:val="center"/>
        <w:rPr>
          <w:rFonts w:ascii="Simplified Arabic" w:hAnsi="Simplified Arabic" w:cs="Simplified Arabic"/>
          <w:sz w:val="32"/>
          <w:szCs w:val="32"/>
          <w:rtl/>
          <w:lang w:bidi="ar-DZ"/>
        </w:rPr>
      </w:pPr>
    </w:p>
    <w:p w:rsidR="009C2EB0" w:rsidRDefault="009C2EB0" w:rsidP="009C2EB0">
      <w:pPr>
        <w:jc w:val="center"/>
        <w:rPr>
          <w:rFonts w:ascii="Simplified Arabic" w:hAnsi="Simplified Arabic" w:cs="Simplified Arabic"/>
          <w:b/>
          <w:bCs/>
          <w:sz w:val="32"/>
          <w:szCs w:val="32"/>
          <w:rtl/>
          <w:lang w:bidi="ar-DZ"/>
        </w:rPr>
      </w:pPr>
      <w:r w:rsidRPr="009C2EB0">
        <w:rPr>
          <w:rFonts w:ascii="Simplified Arabic" w:hAnsi="Simplified Arabic" w:cs="Simplified Arabic"/>
          <w:b/>
          <w:bCs/>
          <w:sz w:val="32"/>
          <w:szCs w:val="32"/>
          <w:rtl/>
          <w:lang w:bidi="ar-DZ"/>
        </w:rPr>
        <w:t>من إعداد</w:t>
      </w:r>
    </w:p>
    <w:p w:rsidR="009C2EB0" w:rsidRPr="009C2EB0" w:rsidRDefault="009C2EB0" w:rsidP="009C2EB0">
      <w:pPr>
        <w:jc w:val="center"/>
        <w:rPr>
          <w:rFonts w:ascii="Simplified Arabic" w:hAnsi="Simplified Arabic" w:cs="Simplified Arabic"/>
          <w:b/>
          <w:bCs/>
          <w:sz w:val="32"/>
          <w:szCs w:val="32"/>
          <w:rtl/>
          <w:lang w:bidi="ar-DZ"/>
        </w:rPr>
      </w:pPr>
      <w:r w:rsidRPr="009C2EB0">
        <w:rPr>
          <w:rFonts w:ascii="Simplified Arabic" w:hAnsi="Simplified Arabic" w:cs="Simplified Arabic"/>
          <w:b/>
          <w:bCs/>
          <w:sz w:val="32"/>
          <w:szCs w:val="32"/>
          <w:rtl/>
          <w:lang w:bidi="ar-DZ"/>
        </w:rPr>
        <w:t xml:space="preserve"> الدكتورة بودراهم ليندة</w:t>
      </w:r>
    </w:p>
    <w:p w:rsidR="009C2EB0" w:rsidRDefault="009C2EB0" w:rsidP="00482EA8">
      <w:pPr>
        <w:rPr>
          <w:sz w:val="32"/>
          <w:szCs w:val="32"/>
          <w:rtl/>
          <w:lang w:bidi="ar-DZ"/>
        </w:rPr>
      </w:pPr>
    </w:p>
    <w:p w:rsidR="009C2EB0" w:rsidRDefault="009C2EB0" w:rsidP="009C2EB0">
      <w:pPr>
        <w:rPr>
          <w:sz w:val="32"/>
          <w:szCs w:val="32"/>
          <w:rtl/>
          <w:lang w:bidi="ar-DZ"/>
        </w:rPr>
      </w:pPr>
    </w:p>
    <w:p w:rsidR="009C2EB0" w:rsidRPr="00171F32" w:rsidRDefault="009C2EB0" w:rsidP="009C2EB0">
      <w:pPr>
        <w:jc w:val="center"/>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السنة الجامعية 2024/202</w:t>
      </w:r>
      <w:r>
        <w:rPr>
          <w:rFonts w:ascii="Simplified Arabic" w:hAnsi="Simplified Arabic" w:cs="Simplified Arabic" w:hint="cs"/>
          <w:b/>
          <w:bCs/>
          <w:sz w:val="32"/>
          <w:szCs w:val="32"/>
          <w:rtl/>
          <w:lang w:bidi="ar-DZ"/>
        </w:rPr>
        <w:t>5</w:t>
      </w:r>
    </w:p>
    <w:p w:rsidR="00F838C5" w:rsidRPr="00F838C5" w:rsidRDefault="00F838C5" w:rsidP="00F838C5">
      <w:pPr>
        <w:bidi/>
        <w:jc w:val="both"/>
        <w:rPr>
          <w:rFonts w:ascii="Simplified Arabic" w:hAnsi="Simplified Arabic" w:cs="Simplified Arabic" w:hint="cs"/>
          <w:b/>
          <w:bCs/>
          <w:sz w:val="30"/>
          <w:szCs w:val="30"/>
          <w:rtl/>
          <w:lang w:bidi="ar-DZ"/>
        </w:rPr>
      </w:pPr>
      <w:r w:rsidRPr="00F838C5">
        <w:rPr>
          <w:rFonts w:ascii="Simplified Arabic" w:hAnsi="Simplified Arabic" w:cs="Simplified Arabic" w:hint="cs"/>
          <w:b/>
          <w:bCs/>
          <w:sz w:val="30"/>
          <w:szCs w:val="30"/>
          <w:rtl/>
          <w:lang w:bidi="ar-DZ"/>
        </w:rPr>
        <w:lastRenderedPageBreak/>
        <w:t>مسألة 1:</w:t>
      </w:r>
    </w:p>
    <w:p w:rsidR="00AE016E" w:rsidRDefault="00597718" w:rsidP="00F838C5">
      <w:pPr>
        <w:bidi/>
        <w:ind w:firstLine="708"/>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جرت انتخابات في 27 نوفمبر 2021 لتجديد أعضاء المجلس الشعبي الولائي لبجاية التي يبلغ عدد سكانها 902087 نسمة. عدد المسجلين في القائمة الانتخابية في الانتخابات السابقة هو 569100 مسجل. توفي 4000 مواطن سياسي من سكان الولاية وغير 700 آخرون الإقامة إلى ولاية سطيف وجيجل بينما انتقل 130 مواطن من أميزور إلى  القصر و315 مواطن من أدكار إلى تيشي و4095 مواطن من وهران إلى أقبو. حكم على 10 أشخاص بالعقوبة المنصوص عليها في القانون العضوي رقم 21-01 المتضمن القانون العضوي المتعلق بنظام الانتخابات</w:t>
      </w:r>
      <w:r w:rsidR="009E1821">
        <w:rPr>
          <w:rFonts w:ascii="Simplified Arabic" w:hAnsi="Simplified Arabic" w:cs="Simplified Arabic" w:hint="cs"/>
          <w:sz w:val="30"/>
          <w:szCs w:val="30"/>
          <w:rtl/>
          <w:lang w:bidi="ar-DZ"/>
        </w:rPr>
        <w:t>، كما ثبت على 05 مسجلين أنّهم كانوا ضد الثورة التحريرية.ذهب 620 شاب ولد في 27 نوفمبر 2003 و45 شاب ولد في 28 نوفمبر 2003 للتسجيل في القوائم الانتخابية في المهلة المخصصة لذلك، أثناء عملية الفرز تم العثور على ورقتين ممزقتين وورقة مشطوبة و10 أظرفة فارغة وورقتين كتب فيهما "تحيا الحزب أ". صوت في هذه الانتخابات 320 مواطن بالوكالة و7021 مواطن حضروا إلى مكاتب التصويت وأدوا واجبهم. تحصلت القوائم المتنافسة على النتائج التالية:</w:t>
      </w:r>
    </w:p>
    <w:p w:rsidR="009E1821" w:rsidRDefault="009E1821" w:rsidP="009E1821">
      <w:pPr>
        <w:bidi/>
        <w:ind w:firstLine="708"/>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أ: تحصلت على 446 صوت.</w:t>
      </w:r>
    </w:p>
    <w:p w:rsidR="009E1821" w:rsidRDefault="009E1821" w:rsidP="009E1821">
      <w:pPr>
        <w:bidi/>
        <w:ind w:firstLine="708"/>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ب: ؟ صوت.</w:t>
      </w:r>
    </w:p>
    <w:p w:rsidR="009E1821" w:rsidRDefault="009E1821" w:rsidP="009E1821">
      <w:pPr>
        <w:bidi/>
        <w:ind w:firstLine="708"/>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ج: تحصلت على 987 صوت.</w:t>
      </w:r>
    </w:p>
    <w:p w:rsidR="009E1821" w:rsidRDefault="009E1821" w:rsidP="009E1821">
      <w:pPr>
        <w:bidi/>
        <w:ind w:firstLine="708"/>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د: تحصلت على 3545 صوت.</w:t>
      </w:r>
    </w:p>
    <w:p w:rsidR="009E1821" w:rsidRDefault="009E1821" w:rsidP="009E1821">
      <w:pPr>
        <w:bidi/>
        <w:ind w:firstLine="708"/>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ه: تحصلت على 145 صوت.</w:t>
      </w:r>
    </w:p>
    <w:p w:rsidR="00942B75" w:rsidRDefault="00942B75" w:rsidP="00942B75">
      <w:pPr>
        <w:pStyle w:val="Paragraphedeliste"/>
        <w:numPr>
          <w:ilvl w:val="0"/>
          <w:numId w:val="4"/>
        </w:numPr>
        <w:bidi/>
        <w:jc w:val="both"/>
        <w:rPr>
          <w:rFonts w:ascii="Simplified Arabic" w:hAnsi="Simplified Arabic" w:cs="Simplified Arabic"/>
          <w:sz w:val="30"/>
          <w:szCs w:val="30"/>
          <w:lang w:bidi="ar-DZ"/>
        </w:rPr>
      </w:pPr>
      <w:r>
        <w:rPr>
          <w:rFonts w:ascii="Simplified Arabic" w:hAnsi="Simplified Arabic" w:cs="Simplified Arabic" w:hint="cs"/>
          <w:sz w:val="30"/>
          <w:szCs w:val="30"/>
          <w:rtl/>
          <w:lang w:bidi="ar-DZ"/>
        </w:rPr>
        <w:t>احسب نسبة المشاركة في هذه الانتخابات؟</w:t>
      </w:r>
    </w:p>
    <w:p w:rsidR="00942B75" w:rsidRDefault="00942B75" w:rsidP="00942B75">
      <w:pPr>
        <w:pStyle w:val="Paragraphedeliste"/>
        <w:numPr>
          <w:ilvl w:val="0"/>
          <w:numId w:val="4"/>
        </w:numPr>
        <w:bidi/>
        <w:jc w:val="both"/>
        <w:rPr>
          <w:rFonts w:ascii="Simplified Arabic" w:hAnsi="Simplified Arabic" w:cs="Simplified Arabic"/>
          <w:sz w:val="30"/>
          <w:szCs w:val="30"/>
          <w:lang w:bidi="ar-DZ"/>
        </w:rPr>
      </w:pPr>
      <w:r>
        <w:rPr>
          <w:rFonts w:ascii="Simplified Arabic" w:hAnsi="Simplified Arabic" w:cs="Simplified Arabic" w:hint="cs"/>
          <w:sz w:val="30"/>
          <w:szCs w:val="30"/>
          <w:rtl/>
          <w:lang w:bidi="ar-DZ"/>
        </w:rPr>
        <w:t>ما هو عدد االمتنعين؟</w:t>
      </w:r>
    </w:p>
    <w:p w:rsidR="00942B75" w:rsidRDefault="00942B75" w:rsidP="00942B75">
      <w:pPr>
        <w:pStyle w:val="Paragraphedeliste"/>
        <w:numPr>
          <w:ilvl w:val="0"/>
          <w:numId w:val="4"/>
        </w:numPr>
        <w:bidi/>
        <w:jc w:val="both"/>
        <w:rPr>
          <w:rFonts w:ascii="Simplified Arabic" w:hAnsi="Simplified Arabic" w:cs="Simplified Arabic" w:hint="cs"/>
          <w:sz w:val="30"/>
          <w:szCs w:val="30"/>
          <w:lang w:bidi="ar-DZ"/>
        </w:rPr>
      </w:pPr>
      <w:r>
        <w:rPr>
          <w:rFonts w:ascii="Simplified Arabic" w:hAnsi="Simplified Arabic" w:cs="Simplified Arabic" w:hint="cs"/>
          <w:sz w:val="30"/>
          <w:szCs w:val="30"/>
          <w:rtl/>
          <w:lang w:bidi="ar-DZ"/>
        </w:rPr>
        <w:t>وزع المقاعد وفق القانون 21-01؟</w:t>
      </w:r>
    </w:p>
    <w:p w:rsidR="00F838C5" w:rsidRDefault="00F838C5" w:rsidP="00F838C5">
      <w:pPr>
        <w:bidi/>
        <w:jc w:val="both"/>
        <w:rPr>
          <w:rFonts w:ascii="Simplified Arabic" w:hAnsi="Simplified Arabic" w:cs="Simplified Arabic" w:hint="cs"/>
          <w:sz w:val="30"/>
          <w:szCs w:val="30"/>
          <w:rtl/>
          <w:lang w:bidi="ar-DZ"/>
        </w:rPr>
      </w:pPr>
    </w:p>
    <w:p w:rsidR="00F838C5" w:rsidRPr="00F838C5" w:rsidRDefault="00F838C5" w:rsidP="00F838C5">
      <w:pPr>
        <w:bidi/>
        <w:jc w:val="both"/>
        <w:rPr>
          <w:rFonts w:ascii="Simplified Arabic" w:hAnsi="Simplified Arabic" w:cs="Simplified Arabic" w:hint="cs"/>
          <w:b/>
          <w:bCs/>
          <w:sz w:val="30"/>
          <w:szCs w:val="30"/>
          <w:rtl/>
          <w:lang w:bidi="ar-DZ"/>
        </w:rPr>
      </w:pPr>
      <w:r w:rsidRPr="00F838C5">
        <w:rPr>
          <w:rFonts w:ascii="Simplified Arabic" w:hAnsi="Simplified Arabic" w:cs="Simplified Arabic" w:hint="cs"/>
          <w:b/>
          <w:bCs/>
          <w:sz w:val="30"/>
          <w:szCs w:val="30"/>
          <w:rtl/>
          <w:lang w:bidi="ar-DZ"/>
        </w:rPr>
        <w:t>مسألة 2:</w:t>
      </w:r>
    </w:p>
    <w:p w:rsidR="00F838C5" w:rsidRDefault="00F838C5" w:rsidP="00F838C5">
      <w:pPr>
        <w:bidi/>
        <w:ind w:firstLine="708"/>
        <w:rPr>
          <w:rFonts w:ascii="Simplified Arabic" w:hAnsi="Simplified Arabic" w:cs="Simplified Arabic"/>
          <w:sz w:val="30"/>
          <w:szCs w:val="30"/>
          <w:rtl/>
          <w:lang w:bidi="ar-DZ"/>
        </w:rPr>
      </w:pPr>
      <w:r w:rsidRPr="00FB1633">
        <w:rPr>
          <w:rFonts w:ascii="Simplified Arabic" w:hAnsi="Simplified Arabic" w:cs="Simplified Arabic" w:hint="cs"/>
          <w:sz w:val="30"/>
          <w:szCs w:val="30"/>
          <w:rtl/>
          <w:lang w:bidi="ar-DZ"/>
        </w:rPr>
        <w:t>نفترض</w:t>
      </w:r>
      <w:r>
        <w:rPr>
          <w:rFonts w:ascii="Simplified Arabic" w:hAnsi="Simplified Arabic" w:cs="Simplified Arabic" w:hint="cs"/>
          <w:sz w:val="30"/>
          <w:szCs w:val="30"/>
          <w:rtl/>
          <w:lang w:bidi="ar-DZ"/>
        </w:rPr>
        <w:t xml:space="preserve"> تنظيم انتخابات تشريعية في دائرة انتخابية جزائرية تتنافس فيها 6 قوائم على 8 مقاعد، حيث بلغ عدد الأصوات الصحيحة 265000 صوت، إذ تحصلت كل قائمة على ما يلي:</w:t>
      </w:r>
    </w:p>
    <w:p w:rsidR="00F838C5" w:rsidRDefault="00F838C5" w:rsidP="00F838C5">
      <w:pPr>
        <w:bidi/>
        <w:ind w:firstLine="708"/>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أ:45000 صوت</w:t>
      </w:r>
    </w:p>
    <w:p w:rsidR="00F838C5" w:rsidRDefault="00F838C5" w:rsidP="00F838C5">
      <w:pPr>
        <w:bidi/>
        <w:ind w:firstLine="708"/>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ب: 35000 صوت</w:t>
      </w:r>
    </w:p>
    <w:p w:rsidR="00F838C5" w:rsidRDefault="00F838C5" w:rsidP="00F838C5">
      <w:pPr>
        <w:bidi/>
        <w:ind w:firstLine="708"/>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ج: 72000 صوت</w:t>
      </w:r>
    </w:p>
    <w:p w:rsidR="00F838C5" w:rsidRDefault="00F838C5" w:rsidP="00F838C5">
      <w:pPr>
        <w:bidi/>
        <w:ind w:firstLine="708"/>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د: 68000 صوت</w:t>
      </w:r>
    </w:p>
    <w:p w:rsidR="00F838C5" w:rsidRDefault="00F838C5" w:rsidP="00F838C5">
      <w:pPr>
        <w:bidi/>
        <w:ind w:firstLine="708"/>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و: 40000 صوت</w:t>
      </w:r>
    </w:p>
    <w:p w:rsidR="00F838C5" w:rsidRDefault="00F838C5" w:rsidP="00F838C5">
      <w:pPr>
        <w:bidi/>
        <w:ind w:firstLine="708"/>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ي: 5000 صوت</w:t>
      </w:r>
    </w:p>
    <w:p w:rsidR="00F838C5" w:rsidRPr="00FB1633" w:rsidRDefault="00F838C5" w:rsidP="00F838C5">
      <w:pPr>
        <w:bidi/>
        <w:rPr>
          <w:rFonts w:ascii="Simplified Arabic" w:hAnsi="Simplified Arabic" w:cs="Simplified Arabic"/>
          <w:sz w:val="30"/>
          <w:szCs w:val="30"/>
          <w:lang w:bidi="ar-DZ"/>
        </w:rPr>
      </w:pPr>
      <w:r>
        <w:rPr>
          <w:rFonts w:ascii="Simplified Arabic" w:hAnsi="Simplified Arabic" w:cs="Simplified Arabic" w:hint="cs"/>
          <w:sz w:val="30"/>
          <w:szCs w:val="30"/>
          <w:rtl/>
          <w:lang w:bidi="ar-DZ"/>
        </w:rPr>
        <w:t>وزع هذه المقاعد حسب قواعد النظام الانتخابي الجزائري.</w:t>
      </w:r>
    </w:p>
    <w:p w:rsidR="00F838C5" w:rsidRPr="00F838C5" w:rsidRDefault="00F838C5" w:rsidP="00F838C5">
      <w:pPr>
        <w:bidi/>
        <w:jc w:val="both"/>
        <w:rPr>
          <w:rFonts w:ascii="Simplified Arabic" w:hAnsi="Simplified Arabic" w:cs="Simplified Arabic"/>
          <w:sz w:val="30"/>
          <w:szCs w:val="30"/>
          <w:lang w:bidi="ar-DZ"/>
        </w:rPr>
      </w:pPr>
    </w:p>
    <w:sectPr w:rsidR="00F838C5" w:rsidRPr="00F838C5" w:rsidSect="009C2EB0">
      <w:pgSz w:w="11906" w:h="16838"/>
      <w:pgMar w:top="1417" w:right="1417" w:bottom="1417" w:left="1417"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B67D6"/>
    <w:multiLevelType w:val="hybridMultilevel"/>
    <w:tmpl w:val="9080E130"/>
    <w:lvl w:ilvl="0" w:tplc="742A032A">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F3E3B47"/>
    <w:multiLevelType w:val="hybridMultilevel"/>
    <w:tmpl w:val="548E5594"/>
    <w:lvl w:ilvl="0" w:tplc="41AAA3B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73B1016"/>
    <w:multiLevelType w:val="hybridMultilevel"/>
    <w:tmpl w:val="9DE2770A"/>
    <w:lvl w:ilvl="0" w:tplc="BAE69D14">
      <w:start w:val="1"/>
      <w:numFmt w:val="bullet"/>
      <w:lvlText w:val=""/>
      <w:lvlJc w:val="left"/>
      <w:pPr>
        <w:ind w:left="1428" w:hanging="360"/>
      </w:pPr>
      <w:rPr>
        <w:rFonts w:ascii="Wingdings" w:hAnsi="Wingdings" w:cs="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nsid w:val="43DA40DB"/>
    <w:multiLevelType w:val="hybridMultilevel"/>
    <w:tmpl w:val="886ACF84"/>
    <w:lvl w:ilvl="0" w:tplc="607E5FDA">
      <w:numFmt w:val="bullet"/>
      <w:lvlText w:val="-"/>
      <w:lvlJc w:val="left"/>
      <w:pPr>
        <w:ind w:left="1080" w:hanging="360"/>
      </w:pPr>
      <w:rPr>
        <w:rFonts w:ascii="Simplified Arabic" w:eastAsiaTheme="minorHAnsi" w:hAnsi="Simplified Arabic" w:cs="Simplified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8"/>
  <w:drawingGridVerticalSpacing w:val="181"/>
  <w:characterSpacingControl w:val="doNotCompress"/>
  <w:savePreviewPicture/>
  <w:compat/>
  <w:rsids>
    <w:rsidRoot w:val="009C2EB0"/>
    <w:rsid w:val="00307699"/>
    <w:rsid w:val="00363D5D"/>
    <w:rsid w:val="00371092"/>
    <w:rsid w:val="004817C6"/>
    <w:rsid w:val="00482EA8"/>
    <w:rsid w:val="00521E46"/>
    <w:rsid w:val="00597718"/>
    <w:rsid w:val="006734E7"/>
    <w:rsid w:val="007A3079"/>
    <w:rsid w:val="00942B75"/>
    <w:rsid w:val="009C2EB0"/>
    <w:rsid w:val="009E1821"/>
    <w:rsid w:val="00AE016E"/>
    <w:rsid w:val="00DB0142"/>
    <w:rsid w:val="00E21B6C"/>
    <w:rsid w:val="00F838C5"/>
    <w:rsid w:val="00F90323"/>
    <w:rsid w:val="00FB2C9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EB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90323"/>
    <w:pPr>
      <w:ind w:left="720"/>
      <w:contextualSpacing/>
    </w:pPr>
  </w:style>
  <w:style w:type="paragraph" w:styleId="Textedebulles">
    <w:name w:val="Balloon Text"/>
    <w:basedOn w:val="Normal"/>
    <w:link w:val="TextedebullesCar"/>
    <w:uiPriority w:val="99"/>
    <w:semiHidden/>
    <w:unhideWhenUsed/>
    <w:rsid w:val="009C2EB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2E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250</Words>
  <Characters>1375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cp:revision>
  <dcterms:created xsi:type="dcterms:W3CDTF">2025-04-12T13:01:00Z</dcterms:created>
  <dcterms:modified xsi:type="dcterms:W3CDTF">2025-04-28T14:32:00Z</dcterms:modified>
</cp:coreProperties>
</file>