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A8" w:rsidRDefault="00482EA8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64556" w:rsidRDefault="00B704DD" w:rsidP="009C2EB0">
      <w:pPr>
        <w:jc w:val="center"/>
        <w:rPr>
          <w:rtl/>
        </w:rPr>
      </w:pPr>
      <w:r w:rsidRPr="00B704DD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7.4pt;margin-top:5.05pt;width:180.6pt;height:103.55pt;z-index:251664384;mso-width-percent:400;mso-width-percent:40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806575" cy="1382395"/>
                        <wp:effectExtent l="19050" t="0" r="3175" b="0"/>
                        <wp:docPr id="6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584" cy="1388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B704DD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9" type="#_x0000_t202" style="position:absolute;left:0;text-align:left;margin-left:351pt;margin-top:0;width:132pt;height:108.6pt;z-index:25166336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6065" cy="1444000"/>
                        <wp:effectExtent l="19050" t="0" r="6985" b="0"/>
                        <wp:docPr id="4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458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عبد الرحمان ميرة </w:t>
      </w:r>
      <w:r w:rsid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بجاية-</w:t>
      </w:r>
    </w:p>
    <w:p w:rsidR="009C2EB0" w:rsidRPr="0076486C" w:rsidRDefault="009C2EB0" w:rsidP="009C2EB0">
      <w:pPr>
        <w:jc w:val="center"/>
        <w:rPr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 الحقوق والعلوم السياسي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</w:p>
    <w:p w:rsidR="009C2EB0" w:rsidRPr="00F869F7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قسم التعليم القاعدي</w:t>
      </w:r>
    </w:p>
    <w:p w:rsidR="009C2EB0" w:rsidRDefault="009C2EB0" w:rsidP="009C2EB0">
      <w:pPr>
        <w:rPr>
          <w:rtl/>
          <w:lang w:bidi="ar-DZ"/>
        </w:rPr>
      </w:pPr>
    </w:p>
    <w:p w:rsidR="009C2EB0" w:rsidRDefault="00B704DD" w:rsidP="009C2EB0">
      <w:pPr>
        <w:jc w:val="center"/>
        <w:rPr>
          <w:rtl/>
          <w:lang w:bidi="ar-DZ"/>
        </w:rPr>
      </w:pPr>
      <w:r>
        <w:rPr>
          <w:noProof/>
          <w:rtl/>
          <w:lang w:bidi="ar-DZ"/>
        </w:rPr>
        <w:pict>
          <v:shape id="_x0000_s1027" type="#_x0000_t202" style="position:absolute;left:0;text-align:left;margin-left:0;margin-top:0;width:312.45pt;height:89pt;z-index:251661312;mso-position-horizontal:center;mso-width-relative:margin;mso-height-relative:margin" stroked="f">
            <v:textbox>
              <w:txbxContent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86DA6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دروس عبر الخط موجهة لطلبة السنة الأولى ليسانس في مقياس القاتون الدستوري (السداسي الثاني)</w:t>
                  </w:r>
                </w:p>
                <w:p w:rsidR="009C2EB0" w:rsidRPr="00086DA6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Default="00B704DD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roundrect id="_x0000_s1028" style="position:absolute;left:0;text-align:left;margin-left:64.8pt;margin-top:39.9pt;width:295.95pt;height:63.35pt;z-index:251662336;mso-width-relative:margin;mso-height-relative:margin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2EB0" w:rsidRPr="00EE6BE7" w:rsidRDefault="00482EA8" w:rsidP="001F3A31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  <w:t xml:space="preserve">المحور </w:t>
                  </w:r>
                  <w:r w:rsidR="001F3A31"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</w:rPr>
                    <w:t>الرابع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</w:rPr>
                    <w:t xml:space="preserve">: </w:t>
                  </w:r>
                  <w:r w:rsidR="001F3A31"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</w:rPr>
                    <w:t>النظام السياسي الجزائري</w:t>
                  </w:r>
                </w:p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C2EB0" w:rsidRPr="00AF4448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في مقياس القانون الدستور</w: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 (السداسي الثاني)</w:t>
      </w: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Default="009C2EB0" w:rsidP="009C2EB0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869F7" w:rsidRDefault="00B704DD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6" type="#_x0000_t202" style="position:absolute;left:0;text-align:left;margin-left:70.2pt;margin-top:31.35pt;width:280.3pt;height:80.9pt;z-index:251658240;mso-width-relative:margin;mso-height-relative:margin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9C2EB0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نشاط الأعمال الموجهة</w:t>
                  </w:r>
                </w:p>
                <w:p w:rsidR="009C2EB0" w:rsidRPr="0076486C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71F3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 الدكتورة بودراهم ليندة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الدكتورة بودراهم ليندة</w:t>
      </w:r>
    </w:p>
    <w:p w:rsidR="009C2EB0" w:rsidRDefault="009C2EB0" w:rsidP="00482EA8">
      <w:pPr>
        <w:rPr>
          <w:sz w:val="32"/>
          <w:szCs w:val="32"/>
          <w:rtl/>
          <w:lang w:bidi="ar-DZ"/>
        </w:rPr>
      </w:pPr>
    </w:p>
    <w:p w:rsidR="009C2EB0" w:rsidRDefault="009C2EB0" w:rsidP="009C2EB0">
      <w:pPr>
        <w:rPr>
          <w:sz w:val="32"/>
          <w:szCs w:val="32"/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السنة الجامعية 2024/202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</w:p>
    <w:p w:rsidR="00AE016E" w:rsidRPr="001F3A31" w:rsidRDefault="001F3A31" w:rsidP="001F3A31">
      <w:pPr>
        <w:pStyle w:val="Paragraphedeliste"/>
        <w:numPr>
          <w:ilvl w:val="0"/>
          <w:numId w:val="3"/>
        </w:numPr>
        <w:bidi/>
        <w:rPr>
          <w:rFonts w:ascii="Simplified Arabic" w:hAnsi="Simplified Arabic" w:cs="Simplified Arabic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lastRenderedPageBreak/>
        <w:t>ما مدى فعالية</w:t>
      </w:r>
      <w:r w:rsidRPr="001F3A31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آليات رقابة السلطة 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التشريعي</w:t>
      </w:r>
      <w:r w:rsidRPr="001F3A31">
        <w:rPr>
          <w:rFonts w:ascii="Simplified Arabic" w:hAnsi="Simplified Arabic" w:cs="Simplified Arabic" w:hint="cs"/>
          <w:sz w:val="30"/>
          <w:szCs w:val="30"/>
          <w:rtl/>
          <w:lang w:bidi="ar-DZ"/>
        </w:rPr>
        <w:t>ة على السلطة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التنفيذية</w:t>
      </w:r>
      <w:r w:rsidRPr="001F3A31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في القانون</w:t>
      </w:r>
      <w:r w:rsidRPr="001F3A31">
        <w:rPr>
          <w:rFonts w:ascii="Simplified Arabic" w:hAnsi="Simplified Arabic" w:cs="Simplified Arabic" w:hint="cs"/>
          <w:sz w:val="30"/>
          <w:szCs w:val="30"/>
          <w:rtl/>
          <w:lang w:bidi="ar-DZ"/>
        </w:rPr>
        <w:t xml:space="preserve"> الجزائري؟</w:t>
      </w:r>
    </w:p>
    <w:sectPr w:rsidR="00AE016E" w:rsidRPr="001F3A31" w:rsidSect="009C2EB0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B47"/>
    <w:multiLevelType w:val="hybridMultilevel"/>
    <w:tmpl w:val="548E5594"/>
    <w:lvl w:ilvl="0" w:tplc="41AAA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835EC"/>
    <w:multiLevelType w:val="hybridMultilevel"/>
    <w:tmpl w:val="7CE8634C"/>
    <w:lvl w:ilvl="0" w:tplc="742A032A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DA40DB"/>
    <w:multiLevelType w:val="hybridMultilevel"/>
    <w:tmpl w:val="886ACF84"/>
    <w:lvl w:ilvl="0" w:tplc="607E5FDA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8"/>
  <w:drawingGridVerticalSpacing w:val="181"/>
  <w:characterSpacingControl w:val="doNotCompress"/>
  <w:savePreviewPicture/>
  <w:compat/>
  <w:rsids>
    <w:rsidRoot w:val="009C2EB0"/>
    <w:rsid w:val="001F3A31"/>
    <w:rsid w:val="00307699"/>
    <w:rsid w:val="00363D5D"/>
    <w:rsid w:val="004817C6"/>
    <w:rsid w:val="00482EA8"/>
    <w:rsid w:val="006734E7"/>
    <w:rsid w:val="009C2EB0"/>
    <w:rsid w:val="00AE016E"/>
    <w:rsid w:val="00B704DD"/>
    <w:rsid w:val="00C80C8B"/>
    <w:rsid w:val="00DB0142"/>
    <w:rsid w:val="00E21B6C"/>
    <w:rsid w:val="00F9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3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2025-04-12T13:01:00Z</dcterms:created>
  <dcterms:modified xsi:type="dcterms:W3CDTF">2025-05-07T04:08:00Z</dcterms:modified>
</cp:coreProperties>
</file>