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46" w:rsidRDefault="002E42EC">
      <w:pPr>
        <w:rPr>
          <w:b/>
          <w:bCs/>
        </w:rPr>
      </w:pPr>
      <w:r w:rsidRPr="007F62FA">
        <w:rPr>
          <w:b/>
          <w:bCs/>
        </w:rPr>
        <w:t>Chap</w:t>
      </w:r>
      <w:r w:rsidR="007F62FA">
        <w:rPr>
          <w:b/>
          <w:bCs/>
        </w:rPr>
        <w:t xml:space="preserve">itre </w:t>
      </w:r>
      <w:r w:rsidRPr="007F62FA">
        <w:rPr>
          <w:b/>
          <w:bCs/>
        </w:rPr>
        <w:t>2</w:t>
      </w:r>
    </w:p>
    <w:p w:rsidR="007F62FA" w:rsidRPr="00887037" w:rsidRDefault="007F62FA" w:rsidP="007F62FA">
      <w:pPr>
        <w:jc w:val="center"/>
        <w:rPr>
          <w:b/>
          <w:bCs/>
          <w:sz w:val="40"/>
          <w:szCs w:val="40"/>
        </w:rPr>
      </w:pPr>
      <w:r w:rsidRPr="00887037">
        <w:rPr>
          <w:b/>
          <w:bCs/>
          <w:sz w:val="40"/>
          <w:szCs w:val="40"/>
        </w:rPr>
        <w:t>Câbles électriques</w:t>
      </w:r>
    </w:p>
    <w:p w:rsidR="002E42EC" w:rsidRPr="002E42EC" w:rsidRDefault="002E42EC" w:rsidP="00441FA8">
      <w:pPr>
        <w:spacing w:before="100" w:beforeAutospacing="1" w:after="100" w:afterAutospacing="1" w:line="240" w:lineRule="auto"/>
        <w:rPr>
          <w:rFonts w:ascii="Times New Roman" w:eastAsia="Times New Roman" w:hAnsi="Times New Roman" w:cs="Times New Roman"/>
          <w:sz w:val="24"/>
          <w:szCs w:val="24"/>
          <w:lang w:eastAsia="fr-FR"/>
        </w:rPr>
      </w:pPr>
      <w:r w:rsidRPr="002E42EC">
        <w:rPr>
          <w:rFonts w:ascii="Times New Roman" w:eastAsia="Times New Roman" w:hAnsi="Times New Roman" w:cs="Times New Roman"/>
          <w:sz w:val="24"/>
          <w:szCs w:val="24"/>
          <w:lang w:eastAsia="fr-FR"/>
        </w:rPr>
        <w:t>Afin d'</w:t>
      </w:r>
      <w:r w:rsidRPr="002E42EC">
        <w:rPr>
          <w:rFonts w:ascii="Times New Roman" w:eastAsia="Times New Roman" w:hAnsi="Times New Roman" w:cs="Times New Roman"/>
          <w:b/>
          <w:bCs/>
          <w:sz w:val="24"/>
          <w:szCs w:val="24"/>
          <w:lang w:eastAsia="fr-FR"/>
        </w:rPr>
        <w:t>alimenter en électricité</w:t>
      </w:r>
      <w:r w:rsidRPr="002E42EC">
        <w:rPr>
          <w:rFonts w:ascii="Times New Roman" w:eastAsia="Times New Roman" w:hAnsi="Times New Roman" w:cs="Times New Roman"/>
          <w:sz w:val="24"/>
          <w:szCs w:val="24"/>
          <w:lang w:eastAsia="fr-FR"/>
        </w:rPr>
        <w:t xml:space="preserve"> une </w:t>
      </w:r>
      <w:r w:rsidRPr="002E42EC">
        <w:rPr>
          <w:rFonts w:ascii="Times New Roman" w:eastAsia="Times New Roman" w:hAnsi="Times New Roman" w:cs="Times New Roman"/>
          <w:b/>
          <w:bCs/>
          <w:sz w:val="24"/>
          <w:szCs w:val="24"/>
          <w:lang w:eastAsia="fr-FR"/>
        </w:rPr>
        <w:t>installation électrique</w:t>
      </w:r>
      <w:r w:rsidRPr="002E42EC">
        <w:rPr>
          <w:rFonts w:ascii="Times New Roman" w:eastAsia="Times New Roman" w:hAnsi="Times New Roman" w:cs="Times New Roman"/>
          <w:sz w:val="24"/>
          <w:szCs w:val="24"/>
          <w:lang w:eastAsia="fr-FR"/>
        </w:rPr>
        <w:t xml:space="preserve">, il est nécessaire de relier chaque appareils (protection, commande, récepteur) en utilisant des </w:t>
      </w:r>
      <w:r w:rsidRPr="002E42EC">
        <w:rPr>
          <w:rFonts w:ascii="Times New Roman" w:eastAsia="Times New Roman" w:hAnsi="Times New Roman" w:cs="Times New Roman"/>
          <w:b/>
          <w:bCs/>
          <w:sz w:val="24"/>
          <w:szCs w:val="24"/>
          <w:lang w:eastAsia="fr-FR"/>
        </w:rPr>
        <w:t>conducteurs</w:t>
      </w:r>
      <w:r w:rsidRPr="002E42EC">
        <w:rPr>
          <w:rFonts w:ascii="Times New Roman" w:eastAsia="Times New Roman" w:hAnsi="Times New Roman" w:cs="Times New Roman"/>
          <w:sz w:val="24"/>
          <w:szCs w:val="24"/>
          <w:lang w:eastAsia="fr-FR"/>
        </w:rPr>
        <w:t xml:space="preserve"> ou des </w:t>
      </w:r>
      <w:r w:rsidRPr="002E42EC">
        <w:rPr>
          <w:rFonts w:ascii="Times New Roman" w:eastAsia="Times New Roman" w:hAnsi="Times New Roman" w:cs="Times New Roman"/>
          <w:b/>
          <w:bCs/>
          <w:sz w:val="24"/>
          <w:szCs w:val="24"/>
          <w:lang w:eastAsia="fr-FR"/>
        </w:rPr>
        <w:t>câbles électriques</w:t>
      </w:r>
      <w:r w:rsidRPr="002E42EC">
        <w:rPr>
          <w:rFonts w:ascii="Times New Roman" w:eastAsia="Times New Roman" w:hAnsi="Times New Roman" w:cs="Times New Roman"/>
          <w:sz w:val="24"/>
          <w:szCs w:val="24"/>
          <w:lang w:eastAsia="fr-FR"/>
        </w:rPr>
        <w:t xml:space="preserve">. Ces éléments conducteurs du courant électrique existent de différentes sections, matériaux et avec des enveloppes de protection différentes. </w:t>
      </w:r>
    </w:p>
    <w:p w:rsidR="002E42EC" w:rsidRPr="002E42EC" w:rsidRDefault="00D1055E" w:rsidP="00441FA8">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_x0000_s1030" type="#_x0000_t202" style="position:absolute;margin-left:251.25pt;margin-top:117.95pt;width:133.35pt;height:32.65pt;z-index:251663360;mso-height-percent:200;mso-height-percent:200;mso-width-relative:margin;mso-height-relative:margin" stroked="f">
            <v:textbox style="mso-next-textbox:#_x0000_s1030;mso-fit-shape-to-text:t">
              <w:txbxContent>
                <w:p w:rsidR="00D1055E" w:rsidRDefault="00D1055E" w:rsidP="00D1055E">
                  <w:r>
                    <w:t xml:space="preserve">Câble  électrique  </w:t>
                  </w:r>
                </w:p>
              </w:txbxContent>
            </v:textbox>
          </v:shape>
        </w:pict>
      </w:r>
      <w:r>
        <w:rPr>
          <w:rFonts w:ascii="Times New Roman" w:eastAsia="Times New Roman" w:hAnsi="Times New Roman" w:cs="Times New Roman"/>
          <w:noProof/>
          <w:sz w:val="24"/>
          <w:szCs w:val="24"/>
          <w:lang w:eastAsia="fr-FR"/>
        </w:rPr>
        <w:pict>
          <v:shape id="_x0000_s1029" type="#_x0000_t202" style="position:absolute;margin-left:45.75pt;margin-top:117.95pt;width:133.35pt;height:33.4pt;z-index:251662336;mso-height-percent:200;mso-height-percent:200;mso-width-relative:margin;mso-height-relative:margin" stroked="f">
            <v:textbox style="mso-next-textbox:#_x0000_s1029;mso-fit-shape-to-text:t">
              <w:txbxContent>
                <w:p w:rsidR="00D1055E" w:rsidRDefault="00D1055E" w:rsidP="00D1055E">
                  <w:r>
                    <w:t xml:space="preserve">Conducteur électrique  </w:t>
                  </w:r>
                </w:p>
              </w:txbxContent>
            </v:textbox>
          </v:shape>
        </w:pict>
      </w:r>
      <w:r w:rsidR="002E42EC" w:rsidRPr="002E42EC">
        <w:rPr>
          <w:rFonts w:ascii="Times New Roman" w:eastAsia="Times New Roman" w:hAnsi="Times New Roman" w:cs="Times New Roman"/>
          <w:sz w:val="24"/>
          <w:szCs w:val="24"/>
          <w:lang w:eastAsia="fr-FR"/>
        </w:rPr>
        <w:br/>
      </w:r>
      <w:r>
        <w:rPr>
          <w:noProof/>
          <w:lang w:eastAsia="fr-FR"/>
        </w:rPr>
        <w:drawing>
          <wp:inline distT="0" distB="0" distL="0" distR="0">
            <wp:extent cx="2658613" cy="1333500"/>
            <wp:effectExtent l="19050" t="0" r="8387" b="0"/>
            <wp:docPr id="21" name="Image 21" descr="Fichier:Schéma conducteur électrique.svg — Wik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chier:Schéma conducteur électrique.svg — Wikiversité"/>
                    <pic:cNvPicPr>
                      <a:picLocks noChangeAspect="1" noChangeArrowheads="1"/>
                    </pic:cNvPicPr>
                  </pic:nvPicPr>
                  <pic:blipFill>
                    <a:blip r:embed="rId8"/>
                    <a:srcRect/>
                    <a:stretch>
                      <a:fillRect/>
                    </a:stretch>
                  </pic:blipFill>
                  <pic:spPr bwMode="auto">
                    <a:xfrm>
                      <a:off x="0" y="0"/>
                      <a:ext cx="2658613" cy="13335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fr-FR"/>
        </w:rPr>
        <w:t xml:space="preserve"> </w:t>
      </w:r>
      <w:r>
        <w:rPr>
          <w:noProof/>
          <w:lang w:eastAsia="fr-FR"/>
        </w:rPr>
        <w:drawing>
          <wp:inline distT="0" distB="0" distL="0" distR="0">
            <wp:extent cx="2876550" cy="1379934"/>
            <wp:effectExtent l="19050" t="0" r="0" b="0"/>
            <wp:docPr id="24" name="Image 24" descr="cable electrique - Matériaux &amp; Equipement - Ouedkniss.com - Algé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ble electrique - Matériaux &amp; Equipement - Ouedkniss.com - Algérie"/>
                    <pic:cNvPicPr>
                      <a:picLocks noChangeAspect="1" noChangeArrowheads="1"/>
                    </pic:cNvPicPr>
                  </pic:nvPicPr>
                  <pic:blipFill>
                    <a:blip r:embed="rId9"/>
                    <a:srcRect/>
                    <a:stretch>
                      <a:fillRect/>
                    </a:stretch>
                  </pic:blipFill>
                  <pic:spPr bwMode="auto">
                    <a:xfrm>
                      <a:off x="0" y="0"/>
                      <a:ext cx="2878667" cy="1380950"/>
                    </a:xfrm>
                    <a:prstGeom prst="rect">
                      <a:avLst/>
                    </a:prstGeom>
                    <a:noFill/>
                    <a:ln w="9525">
                      <a:noFill/>
                      <a:miter lim="800000"/>
                      <a:headEnd/>
                      <a:tailEnd/>
                    </a:ln>
                  </pic:spPr>
                </pic:pic>
              </a:graphicData>
            </a:graphic>
          </wp:inline>
        </w:drawing>
      </w:r>
      <w:r w:rsidR="002E42EC" w:rsidRPr="002E42EC">
        <w:rPr>
          <w:rFonts w:ascii="Times New Roman" w:eastAsia="Times New Roman" w:hAnsi="Times New Roman" w:cs="Times New Roman"/>
          <w:sz w:val="24"/>
          <w:szCs w:val="24"/>
          <w:lang w:eastAsia="fr-FR"/>
        </w:rPr>
        <w:br/>
      </w:r>
    </w:p>
    <w:p w:rsidR="002E42EC" w:rsidRPr="00D1055E" w:rsidRDefault="002E42EC" w:rsidP="00D1055E">
      <w:pPr>
        <w:spacing w:before="100" w:beforeAutospacing="1" w:after="100" w:afterAutospacing="1" w:line="240" w:lineRule="auto"/>
        <w:jc w:val="both"/>
        <w:rPr>
          <w:rFonts w:eastAsia="Times New Roman" w:cstheme="minorHAnsi"/>
          <w:sz w:val="24"/>
          <w:szCs w:val="24"/>
          <w:lang w:eastAsia="fr-FR"/>
        </w:rPr>
      </w:pPr>
      <w:r w:rsidRPr="00D1055E">
        <w:rPr>
          <w:rFonts w:eastAsia="Times New Roman" w:cstheme="minorHAnsi"/>
          <w:sz w:val="24"/>
          <w:szCs w:val="24"/>
          <w:lang w:eastAsia="fr-FR"/>
        </w:rPr>
        <w:t xml:space="preserve">Du fait qu'il existe </w:t>
      </w:r>
      <w:hyperlink r:id="rId10" w:tgtFrame="_blank" w:history="1">
        <w:r w:rsidRPr="00D1055E">
          <w:rPr>
            <w:rFonts w:eastAsia="Times New Roman" w:cstheme="minorHAnsi"/>
            <w:color w:val="0000FF"/>
            <w:sz w:val="24"/>
            <w:szCs w:val="24"/>
            <w:u w:val="single"/>
            <w:lang w:eastAsia="fr-FR"/>
          </w:rPr>
          <w:t>différents types de câble électrique</w:t>
        </w:r>
      </w:hyperlink>
      <w:r w:rsidRPr="00D1055E">
        <w:rPr>
          <w:rFonts w:eastAsia="Times New Roman" w:cstheme="minorHAnsi"/>
          <w:sz w:val="24"/>
          <w:szCs w:val="24"/>
          <w:lang w:eastAsia="fr-FR"/>
        </w:rPr>
        <w:t xml:space="preserve">, il est indispensable de savoir associer chaque type de </w:t>
      </w:r>
      <w:r w:rsidRPr="00D1055E">
        <w:rPr>
          <w:rFonts w:eastAsia="Times New Roman" w:cstheme="minorHAnsi"/>
          <w:b/>
          <w:bCs/>
          <w:sz w:val="24"/>
          <w:szCs w:val="24"/>
          <w:lang w:eastAsia="fr-FR"/>
        </w:rPr>
        <w:t>conducteur</w:t>
      </w:r>
      <w:r w:rsidRPr="00D1055E">
        <w:rPr>
          <w:rFonts w:eastAsia="Times New Roman" w:cstheme="minorHAnsi"/>
          <w:sz w:val="24"/>
          <w:szCs w:val="24"/>
          <w:lang w:eastAsia="fr-FR"/>
        </w:rPr>
        <w:t xml:space="preserve"> à l'application qui lui sera dédié (alimentation courant fort ou faible, âme souple ou rigide, à paires torsadées pour la communication VDI, etc.). Afin d'employer les termes techniques adéquats, il est important de maîtriser dans un premier temps le langage technique pour désigner les composants d'un </w:t>
      </w:r>
      <w:r w:rsidRPr="00D1055E">
        <w:rPr>
          <w:rFonts w:eastAsia="Times New Roman" w:cstheme="minorHAnsi"/>
          <w:b/>
          <w:bCs/>
          <w:sz w:val="24"/>
          <w:szCs w:val="24"/>
          <w:lang w:eastAsia="fr-FR"/>
        </w:rPr>
        <w:t>conducteur</w:t>
      </w:r>
      <w:r w:rsidRPr="00D1055E">
        <w:rPr>
          <w:rFonts w:eastAsia="Times New Roman" w:cstheme="minorHAnsi"/>
          <w:sz w:val="24"/>
          <w:szCs w:val="24"/>
          <w:lang w:eastAsia="fr-FR"/>
        </w:rPr>
        <w:t xml:space="preserve"> ou d'un </w:t>
      </w:r>
      <w:r w:rsidRPr="00D1055E">
        <w:rPr>
          <w:rFonts w:eastAsia="Times New Roman" w:cstheme="minorHAnsi"/>
          <w:b/>
          <w:bCs/>
          <w:sz w:val="24"/>
          <w:szCs w:val="24"/>
          <w:lang w:eastAsia="fr-FR"/>
        </w:rPr>
        <w:t>câble</w:t>
      </w:r>
      <w:r w:rsidRPr="00D1055E">
        <w:rPr>
          <w:rFonts w:eastAsia="Times New Roman" w:cstheme="minorHAnsi"/>
          <w:sz w:val="24"/>
          <w:szCs w:val="24"/>
          <w:lang w:eastAsia="fr-FR"/>
        </w:rPr>
        <w:t xml:space="preserve"> et dans un second temps, vous devrez savoir utiliser les tableaux de désignation afin d'identifier la constitution complète d'un </w:t>
      </w:r>
      <w:r w:rsidRPr="00D1055E">
        <w:rPr>
          <w:rFonts w:eastAsia="Times New Roman" w:cstheme="minorHAnsi"/>
          <w:b/>
          <w:bCs/>
          <w:sz w:val="24"/>
          <w:szCs w:val="24"/>
          <w:lang w:eastAsia="fr-FR"/>
        </w:rPr>
        <w:t>câble électrique</w:t>
      </w:r>
      <w:r w:rsidRPr="00D1055E">
        <w:rPr>
          <w:rFonts w:eastAsia="Times New Roman" w:cstheme="minorHAnsi"/>
          <w:sz w:val="24"/>
          <w:szCs w:val="24"/>
          <w:lang w:eastAsia="fr-FR"/>
        </w:rPr>
        <w:t>.</w:t>
      </w:r>
    </w:p>
    <w:p w:rsidR="001B448B" w:rsidRDefault="001B448B" w:rsidP="001B448B">
      <w:pPr>
        <w:spacing w:before="100" w:beforeAutospacing="1" w:after="100" w:afterAutospacing="1" w:line="240" w:lineRule="auto"/>
        <w:jc w:val="center"/>
        <w:rPr>
          <w:rFonts w:ascii="Times New Roman" w:eastAsia="Times New Roman" w:hAnsi="Times New Roman" w:cs="Times New Roman"/>
          <w:sz w:val="24"/>
          <w:szCs w:val="24"/>
          <w:lang w:eastAsia="fr-FR"/>
        </w:rPr>
      </w:pPr>
      <w:r>
        <w:rPr>
          <w:noProof/>
          <w:lang w:eastAsia="fr-FR"/>
        </w:rPr>
        <w:drawing>
          <wp:inline distT="0" distB="0" distL="0" distR="0">
            <wp:extent cx="1676400" cy="1524000"/>
            <wp:effectExtent l="19050" t="0" r="0" b="0"/>
            <wp:docPr id="2" name="Image 2" descr="Câble électrique au mètre ou en touret | Rigide ou so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ble électrique au mètre ou en touret | Rigide ou souple"/>
                    <pic:cNvPicPr>
                      <a:picLocks noChangeAspect="1" noChangeArrowheads="1"/>
                    </pic:cNvPicPr>
                  </pic:nvPicPr>
                  <pic:blipFill>
                    <a:blip r:embed="rId11"/>
                    <a:srcRect/>
                    <a:stretch>
                      <a:fillRect/>
                    </a:stretch>
                  </pic:blipFill>
                  <pic:spPr bwMode="auto">
                    <a:xfrm>
                      <a:off x="0" y="0"/>
                      <a:ext cx="1676400" cy="1524000"/>
                    </a:xfrm>
                    <a:prstGeom prst="rect">
                      <a:avLst/>
                    </a:prstGeom>
                    <a:noFill/>
                    <a:ln w="9525">
                      <a:noFill/>
                      <a:miter lim="800000"/>
                      <a:headEnd/>
                      <a:tailEnd/>
                    </a:ln>
                  </pic:spPr>
                </pic:pic>
              </a:graphicData>
            </a:graphic>
          </wp:inline>
        </w:drawing>
      </w:r>
      <w:r w:rsidRPr="001B448B">
        <w:t xml:space="preserve"> </w:t>
      </w:r>
      <w:r>
        <w:rPr>
          <w:noProof/>
          <w:lang w:eastAsia="fr-FR"/>
        </w:rPr>
        <w:drawing>
          <wp:inline distT="0" distB="0" distL="0" distR="0">
            <wp:extent cx="2886075" cy="1495425"/>
            <wp:effectExtent l="19050" t="0" r="9525" b="0"/>
            <wp:docPr id="5" name="dimg_XZ8saKCPAaSokdUP9f2ukQs_227" descr="Couleurs des câbles électriques : comment distinguer un câble d'un autre. -  Gree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XZ8saKCPAaSokdUP9f2ukQs_227" descr="Couleurs des câbles électriques : comment distinguer un câble d'un autre. -  GreenIce"/>
                    <pic:cNvPicPr>
                      <a:picLocks noChangeAspect="1" noChangeArrowheads="1"/>
                    </pic:cNvPicPr>
                  </pic:nvPicPr>
                  <pic:blipFill>
                    <a:blip r:embed="rId12"/>
                    <a:srcRect/>
                    <a:stretch>
                      <a:fillRect/>
                    </a:stretch>
                  </pic:blipFill>
                  <pic:spPr bwMode="auto">
                    <a:xfrm>
                      <a:off x="0" y="0"/>
                      <a:ext cx="2886075" cy="1495425"/>
                    </a:xfrm>
                    <a:prstGeom prst="rect">
                      <a:avLst/>
                    </a:prstGeom>
                    <a:noFill/>
                    <a:ln w="9525">
                      <a:noFill/>
                      <a:miter lim="800000"/>
                      <a:headEnd/>
                      <a:tailEnd/>
                    </a:ln>
                  </pic:spPr>
                </pic:pic>
              </a:graphicData>
            </a:graphic>
          </wp:inline>
        </w:drawing>
      </w:r>
    </w:p>
    <w:p w:rsidR="002E42EC" w:rsidRPr="00441FA8" w:rsidRDefault="002E42EC" w:rsidP="002E42EC">
      <w:pPr>
        <w:spacing w:before="100" w:beforeAutospacing="1" w:after="100" w:afterAutospacing="1" w:line="240" w:lineRule="auto"/>
        <w:outlineLvl w:val="1"/>
        <w:rPr>
          <w:rFonts w:ascii="Times New Roman" w:eastAsia="Times New Roman" w:hAnsi="Times New Roman" w:cs="Times New Roman"/>
          <w:b/>
          <w:bCs/>
          <w:color w:val="FF0000"/>
          <w:sz w:val="24"/>
          <w:szCs w:val="24"/>
          <w:lang w:eastAsia="fr-FR"/>
        </w:rPr>
      </w:pPr>
      <w:r w:rsidRPr="00441FA8">
        <w:rPr>
          <w:rFonts w:ascii="Times New Roman" w:eastAsia="Times New Roman" w:hAnsi="Times New Roman" w:cs="Times New Roman"/>
          <w:b/>
          <w:bCs/>
          <w:color w:val="FF0000"/>
          <w:sz w:val="24"/>
          <w:szCs w:val="24"/>
          <w:lang w:eastAsia="fr-FR"/>
        </w:rPr>
        <w:t>1. Définition :</w:t>
      </w:r>
    </w:p>
    <w:p w:rsidR="002E42EC" w:rsidRPr="002E42EC" w:rsidRDefault="00441FA8" w:rsidP="002E42EC">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câbles </w:t>
      </w:r>
      <w:r w:rsidR="002E42EC" w:rsidRPr="002E42EC">
        <w:rPr>
          <w:rFonts w:ascii="Times New Roman" w:eastAsia="Times New Roman" w:hAnsi="Times New Roman" w:cs="Times New Roman"/>
          <w:sz w:val="24"/>
          <w:szCs w:val="24"/>
          <w:lang w:eastAsia="fr-FR"/>
        </w:rPr>
        <w:t xml:space="preserve"> permettent de réaliser les </w:t>
      </w:r>
      <w:r w:rsidR="002E42EC" w:rsidRPr="002E42EC">
        <w:rPr>
          <w:rFonts w:ascii="Times New Roman" w:eastAsia="Times New Roman" w:hAnsi="Times New Roman" w:cs="Times New Roman"/>
          <w:b/>
          <w:bCs/>
          <w:sz w:val="24"/>
          <w:szCs w:val="24"/>
          <w:lang w:eastAsia="fr-FR"/>
        </w:rPr>
        <w:t>liaisons électriques</w:t>
      </w:r>
      <w:r w:rsidR="002E42EC" w:rsidRPr="002E42EC">
        <w:rPr>
          <w:rFonts w:ascii="Times New Roman" w:eastAsia="Times New Roman" w:hAnsi="Times New Roman" w:cs="Times New Roman"/>
          <w:sz w:val="24"/>
          <w:szCs w:val="24"/>
          <w:lang w:eastAsia="fr-FR"/>
        </w:rPr>
        <w:t xml:space="preserve">, leur rôle est de </w:t>
      </w:r>
      <w:r w:rsidR="002E42EC" w:rsidRPr="002E42EC">
        <w:rPr>
          <w:rFonts w:ascii="Times New Roman" w:eastAsia="Times New Roman" w:hAnsi="Times New Roman" w:cs="Times New Roman"/>
          <w:b/>
          <w:bCs/>
          <w:i/>
          <w:iCs/>
          <w:sz w:val="24"/>
          <w:szCs w:val="24"/>
          <w:lang w:eastAsia="fr-FR"/>
        </w:rPr>
        <w:t>conduire</w:t>
      </w:r>
      <w:r w:rsidR="002E42EC" w:rsidRPr="002E42EC">
        <w:rPr>
          <w:rFonts w:ascii="Times New Roman" w:eastAsia="Times New Roman" w:hAnsi="Times New Roman" w:cs="Times New Roman"/>
          <w:sz w:val="24"/>
          <w:szCs w:val="24"/>
          <w:lang w:eastAsia="fr-FR"/>
        </w:rPr>
        <w:t xml:space="preserve"> le </w:t>
      </w:r>
      <w:r w:rsidR="002E42EC" w:rsidRPr="002E42EC">
        <w:rPr>
          <w:rFonts w:ascii="Times New Roman" w:eastAsia="Times New Roman" w:hAnsi="Times New Roman" w:cs="Times New Roman"/>
          <w:b/>
          <w:bCs/>
          <w:sz w:val="24"/>
          <w:szCs w:val="24"/>
          <w:lang w:eastAsia="fr-FR"/>
        </w:rPr>
        <w:t>courant électrique</w:t>
      </w:r>
      <w:r w:rsidR="002E42EC" w:rsidRPr="002E42EC">
        <w:rPr>
          <w:rFonts w:ascii="Times New Roman" w:eastAsia="Times New Roman" w:hAnsi="Times New Roman" w:cs="Times New Roman"/>
          <w:sz w:val="24"/>
          <w:szCs w:val="24"/>
          <w:lang w:eastAsia="fr-FR"/>
        </w:rPr>
        <w:t xml:space="preserve">, </w:t>
      </w:r>
      <w:r w:rsidR="002E42EC" w:rsidRPr="002E42EC">
        <w:rPr>
          <w:rFonts w:ascii="Times New Roman" w:eastAsia="Times New Roman" w:hAnsi="Times New Roman" w:cs="Times New Roman"/>
          <w:b/>
          <w:bCs/>
          <w:i/>
          <w:iCs/>
          <w:sz w:val="24"/>
          <w:szCs w:val="24"/>
          <w:lang w:eastAsia="fr-FR"/>
        </w:rPr>
        <w:t>transporter</w:t>
      </w:r>
      <w:r w:rsidR="002E42EC" w:rsidRPr="002E42EC">
        <w:rPr>
          <w:rFonts w:ascii="Times New Roman" w:eastAsia="Times New Roman" w:hAnsi="Times New Roman" w:cs="Times New Roman"/>
          <w:sz w:val="24"/>
          <w:szCs w:val="24"/>
          <w:lang w:eastAsia="fr-FR"/>
        </w:rPr>
        <w:t xml:space="preserve"> l'</w:t>
      </w:r>
      <w:r w:rsidR="002E42EC" w:rsidRPr="002E42EC">
        <w:rPr>
          <w:rFonts w:ascii="Times New Roman" w:eastAsia="Times New Roman" w:hAnsi="Times New Roman" w:cs="Times New Roman"/>
          <w:b/>
          <w:bCs/>
          <w:sz w:val="24"/>
          <w:szCs w:val="24"/>
          <w:lang w:eastAsia="fr-FR"/>
        </w:rPr>
        <w:t>énergie électrique</w:t>
      </w:r>
      <w:r w:rsidR="002E42EC" w:rsidRPr="002E42EC">
        <w:rPr>
          <w:rFonts w:ascii="Times New Roman" w:eastAsia="Times New Roman" w:hAnsi="Times New Roman" w:cs="Times New Roman"/>
          <w:sz w:val="24"/>
          <w:szCs w:val="24"/>
          <w:lang w:eastAsia="fr-FR"/>
        </w:rPr>
        <w:t xml:space="preserve"> jusqu'aux </w:t>
      </w:r>
      <w:r w:rsidR="002E42EC" w:rsidRPr="002E42EC">
        <w:rPr>
          <w:rFonts w:ascii="Times New Roman" w:eastAsia="Times New Roman" w:hAnsi="Times New Roman" w:cs="Times New Roman"/>
          <w:b/>
          <w:bCs/>
          <w:sz w:val="24"/>
          <w:szCs w:val="24"/>
          <w:lang w:eastAsia="fr-FR"/>
        </w:rPr>
        <w:t>récepteurs</w:t>
      </w:r>
      <w:r w:rsidR="002E42EC" w:rsidRPr="002E42EC">
        <w:rPr>
          <w:rFonts w:ascii="Times New Roman" w:eastAsia="Times New Roman" w:hAnsi="Times New Roman" w:cs="Times New Roman"/>
          <w:sz w:val="24"/>
          <w:szCs w:val="24"/>
          <w:lang w:eastAsia="fr-FR"/>
        </w:rPr>
        <w:t>. Il existe divers variétés pour toutes les utilisations du domaine électrotechnique (courant fort, courant faible, isolé, unipolaire, multipolaire...).</w:t>
      </w:r>
    </w:p>
    <w:p w:rsidR="00887037" w:rsidRDefault="002E42EC" w:rsidP="002E42EC">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fr-FR"/>
        </w:rPr>
      </w:pPr>
      <w:r w:rsidRPr="00441FA8">
        <w:rPr>
          <w:rFonts w:ascii="Times New Roman" w:eastAsia="Times New Roman" w:hAnsi="Times New Roman" w:cs="Times New Roman"/>
          <w:b/>
          <w:bCs/>
          <w:color w:val="FF0000"/>
          <w:sz w:val="27"/>
          <w:szCs w:val="27"/>
          <w:lang w:eastAsia="fr-FR"/>
        </w:rPr>
        <w:t xml:space="preserve">    </w:t>
      </w:r>
    </w:p>
    <w:p w:rsidR="00887037" w:rsidRDefault="00887037" w:rsidP="002E42EC">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fr-FR"/>
        </w:rPr>
      </w:pPr>
    </w:p>
    <w:p w:rsidR="002E42EC" w:rsidRPr="00441FA8" w:rsidRDefault="002E42EC" w:rsidP="002E42EC">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fr-FR"/>
        </w:rPr>
      </w:pPr>
      <w:r w:rsidRPr="00441FA8">
        <w:rPr>
          <w:rFonts w:ascii="Times New Roman" w:eastAsia="Times New Roman" w:hAnsi="Times New Roman" w:cs="Times New Roman"/>
          <w:b/>
          <w:bCs/>
          <w:color w:val="FF0000"/>
          <w:sz w:val="27"/>
          <w:szCs w:val="27"/>
          <w:lang w:eastAsia="fr-FR"/>
        </w:rPr>
        <w:lastRenderedPageBreak/>
        <w:t xml:space="preserve">1.1. </w:t>
      </w:r>
      <w:r w:rsidRPr="00441FA8">
        <w:rPr>
          <w:rFonts w:ascii="Times New Roman" w:eastAsia="Times New Roman" w:hAnsi="Times New Roman" w:cs="Times New Roman"/>
          <w:b/>
          <w:bCs/>
          <w:color w:val="FF0000"/>
          <w:sz w:val="27"/>
          <w:szCs w:val="27"/>
          <w:u w:val="single"/>
          <w:lang w:eastAsia="fr-FR"/>
        </w:rPr>
        <w:t>Conducteur isolé</w:t>
      </w:r>
      <w:r w:rsidRPr="00441FA8">
        <w:rPr>
          <w:rFonts w:ascii="Times New Roman" w:eastAsia="Times New Roman" w:hAnsi="Times New Roman" w:cs="Times New Roman"/>
          <w:b/>
          <w:bCs/>
          <w:color w:val="FF0000"/>
          <w:sz w:val="27"/>
          <w:szCs w:val="27"/>
          <w:lang w:eastAsia="fr-FR"/>
        </w:rPr>
        <w:t xml:space="preserve"> :</w:t>
      </w:r>
    </w:p>
    <w:p w:rsidR="00441FA8" w:rsidRDefault="002E42EC" w:rsidP="002E42EC">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sidRPr="002E42EC">
        <w:rPr>
          <w:rFonts w:ascii="Times New Roman" w:eastAsia="Times New Roman" w:hAnsi="Times New Roman" w:cs="Times New Roman"/>
          <w:sz w:val="24"/>
          <w:szCs w:val="24"/>
          <w:lang w:eastAsia="fr-FR"/>
        </w:rPr>
        <w:t xml:space="preserve">Un </w:t>
      </w:r>
      <w:r w:rsidRPr="002E42EC">
        <w:rPr>
          <w:rFonts w:ascii="Times New Roman" w:eastAsia="Times New Roman" w:hAnsi="Times New Roman" w:cs="Times New Roman"/>
          <w:b/>
          <w:bCs/>
          <w:sz w:val="24"/>
          <w:szCs w:val="24"/>
          <w:lang w:eastAsia="fr-FR"/>
        </w:rPr>
        <w:t>conducteur isolé</w:t>
      </w:r>
      <w:r w:rsidRPr="002E42EC">
        <w:rPr>
          <w:rFonts w:ascii="Times New Roman" w:eastAsia="Times New Roman" w:hAnsi="Times New Roman" w:cs="Times New Roman"/>
          <w:sz w:val="24"/>
          <w:szCs w:val="24"/>
          <w:lang w:eastAsia="fr-FR"/>
        </w:rPr>
        <w:t xml:space="preserve"> est un ensemble formé d’une </w:t>
      </w:r>
      <w:r w:rsidRPr="002E42EC">
        <w:rPr>
          <w:rFonts w:ascii="Times New Roman" w:eastAsia="Times New Roman" w:hAnsi="Times New Roman" w:cs="Times New Roman"/>
          <w:b/>
          <w:bCs/>
          <w:sz w:val="24"/>
          <w:szCs w:val="24"/>
          <w:lang w:eastAsia="fr-FR"/>
        </w:rPr>
        <w:t>âme conductrice</w:t>
      </w:r>
      <w:r w:rsidRPr="002E42EC">
        <w:rPr>
          <w:rFonts w:ascii="Times New Roman" w:eastAsia="Times New Roman" w:hAnsi="Times New Roman" w:cs="Times New Roman"/>
          <w:sz w:val="24"/>
          <w:szCs w:val="24"/>
          <w:lang w:eastAsia="fr-FR"/>
        </w:rPr>
        <w:t xml:space="preserve"> et de son </w:t>
      </w:r>
      <w:r w:rsidRPr="002E42EC">
        <w:rPr>
          <w:rFonts w:ascii="Times New Roman" w:eastAsia="Times New Roman" w:hAnsi="Times New Roman" w:cs="Times New Roman"/>
          <w:b/>
          <w:bCs/>
          <w:sz w:val="24"/>
          <w:szCs w:val="24"/>
          <w:lang w:eastAsia="fr-FR"/>
        </w:rPr>
        <w:t>enveloppe isolante</w:t>
      </w:r>
      <w:r w:rsidRPr="002E42EC">
        <w:rPr>
          <w:rFonts w:ascii="Times New Roman" w:eastAsia="Times New Roman" w:hAnsi="Times New Roman" w:cs="Times New Roman"/>
          <w:sz w:val="24"/>
          <w:szCs w:val="24"/>
          <w:lang w:eastAsia="fr-FR"/>
        </w:rPr>
        <w:t>.</w:t>
      </w:r>
      <w:r w:rsidR="00441FA8" w:rsidRPr="00441FA8">
        <w:rPr>
          <w:rFonts w:ascii="Times New Roman" w:eastAsia="Times New Roman" w:hAnsi="Times New Roman" w:cs="Times New Roman"/>
          <w:b/>
          <w:bCs/>
          <w:color w:val="FF0000"/>
          <w:sz w:val="24"/>
          <w:szCs w:val="24"/>
          <w:lang w:eastAsia="fr-FR"/>
        </w:rPr>
        <w:t xml:space="preserve"> </w:t>
      </w:r>
    </w:p>
    <w:p w:rsidR="00441FA8" w:rsidRDefault="00441FA8" w:rsidP="00441FA8">
      <w:pPr>
        <w:spacing w:after="0" w:line="240" w:lineRule="auto"/>
        <w:rPr>
          <w:rFonts w:ascii="Times New Roman" w:eastAsia="Times New Roman" w:hAnsi="Times New Roman" w:cs="Times New Roman"/>
          <w:sz w:val="24"/>
          <w:szCs w:val="24"/>
          <w:lang w:eastAsia="fr-FR"/>
        </w:rPr>
      </w:pPr>
      <w:r w:rsidRPr="00441FA8">
        <w:rPr>
          <w:rFonts w:ascii="Times New Roman" w:eastAsia="Times New Roman" w:hAnsi="Times New Roman" w:cs="Times New Roman"/>
          <w:b/>
          <w:bCs/>
          <w:color w:val="FF0000"/>
          <w:sz w:val="24"/>
          <w:szCs w:val="24"/>
          <w:lang w:eastAsia="fr-FR"/>
        </w:rPr>
        <w:t>La partie conductrice appelée âme doit :</w:t>
      </w:r>
      <w:r w:rsidRPr="002E42EC">
        <w:rPr>
          <w:rFonts w:ascii="Times New Roman" w:eastAsia="Times New Roman" w:hAnsi="Times New Roman" w:cs="Times New Roman"/>
          <w:sz w:val="24"/>
          <w:szCs w:val="24"/>
          <w:lang w:eastAsia="fr-FR"/>
        </w:rPr>
        <w:br/>
        <w:t xml:space="preserve">  • Avoir une </w:t>
      </w:r>
      <w:hyperlink r:id="rId13" w:anchor="resistivite" w:history="1">
        <w:r w:rsidRPr="00441FA8">
          <w:rPr>
            <w:rFonts w:ascii="Times New Roman" w:eastAsia="Times New Roman" w:hAnsi="Times New Roman" w:cs="Times New Roman"/>
            <w:b/>
            <w:bCs/>
            <w:color w:val="0000FF"/>
            <w:sz w:val="24"/>
            <w:szCs w:val="24"/>
            <w:lang w:eastAsia="fr-FR"/>
          </w:rPr>
          <w:t>résistivité</w:t>
        </w:r>
      </w:hyperlink>
      <w:r w:rsidRPr="002E42EC">
        <w:rPr>
          <w:rFonts w:ascii="Times New Roman" w:eastAsia="Times New Roman" w:hAnsi="Times New Roman" w:cs="Times New Roman"/>
          <w:sz w:val="24"/>
          <w:szCs w:val="24"/>
          <w:lang w:eastAsia="fr-FR"/>
        </w:rPr>
        <w:t xml:space="preserve"> la plus faible possible pour limiter l'</w:t>
      </w:r>
      <w:r w:rsidRPr="002E42EC">
        <w:rPr>
          <w:rFonts w:ascii="Times New Roman" w:eastAsia="Times New Roman" w:hAnsi="Times New Roman" w:cs="Times New Roman"/>
          <w:b/>
          <w:bCs/>
          <w:sz w:val="24"/>
          <w:szCs w:val="24"/>
          <w:lang w:eastAsia="fr-FR"/>
        </w:rPr>
        <w:t>échauffement</w:t>
      </w:r>
      <w:r w:rsidRPr="002E42EC">
        <w:rPr>
          <w:rFonts w:ascii="Times New Roman" w:eastAsia="Times New Roman" w:hAnsi="Times New Roman" w:cs="Times New Roman"/>
          <w:sz w:val="24"/>
          <w:szCs w:val="24"/>
          <w:lang w:eastAsia="fr-FR"/>
        </w:rPr>
        <w:t xml:space="preserve"> par </w:t>
      </w:r>
      <w:r w:rsidRPr="002E42EC">
        <w:rPr>
          <w:rFonts w:ascii="Times New Roman" w:eastAsia="Times New Roman" w:hAnsi="Times New Roman" w:cs="Times New Roman"/>
          <w:b/>
          <w:bCs/>
          <w:sz w:val="24"/>
          <w:szCs w:val="24"/>
          <w:lang w:eastAsia="fr-FR"/>
        </w:rPr>
        <w:t>pertes Joule</w:t>
      </w:r>
      <w:r w:rsidRPr="002E42EC">
        <w:rPr>
          <w:rFonts w:ascii="Times New Roman" w:eastAsia="Times New Roman" w:hAnsi="Times New Roman" w:cs="Times New Roman"/>
          <w:sz w:val="24"/>
          <w:szCs w:val="24"/>
          <w:lang w:eastAsia="fr-FR"/>
        </w:rPr>
        <w:t xml:space="preserve"> lors du passage du courant.</w:t>
      </w:r>
      <w:r w:rsidRPr="00441FA8">
        <w:rPr>
          <w:rFonts w:ascii="Times New Roman" w:eastAsia="Times New Roman" w:hAnsi="Times New Roman" w:cs="Times New Roman"/>
          <w:sz w:val="24"/>
          <w:szCs w:val="24"/>
          <w:lang w:eastAsia="fr-FR"/>
        </w:rPr>
        <w:t xml:space="preserve"> </w:t>
      </w:r>
    </w:p>
    <w:p w:rsidR="002E42EC" w:rsidRDefault="00441FA8" w:rsidP="00441FA8">
      <w:pPr>
        <w:spacing w:after="0" w:line="240" w:lineRule="auto"/>
        <w:rPr>
          <w:rFonts w:ascii="Times New Roman" w:eastAsia="Times New Roman" w:hAnsi="Times New Roman" w:cs="Times New Roman"/>
          <w:sz w:val="24"/>
          <w:szCs w:val="24"/>
          <w:lang w:eastAsia="fr-FR"/>
        </w:rPr>
      </w:pPr>
      <w:r w:rsidRPr="002E42EC">
        <w:rPr>
          <w:rFonts w:ascii="Times New Roman" w:eastAsia="Times New Roman" w:hAnsi="Times New Roman" w:cs="Times New Roman"/>
          <w:sz w:val="24"/>
          <w:szCs w:val="24"/>
          <w:lang w:eastAsia="fr-FR"/>
        </w:rPr>
        <w:t xml:space="preserve">  • Être suffisamment souple pour faciliter le passage dans un </w:t>
      </w:r>
      <w:r w:rsidRPr="002E42EC">
        <w:rPr>
          <w:rFonts w:ascii="Times New Roman" w:eastAsia="Times New Roman" w:hAnsi="Times New Roman" w:cs="Times New Roman"/>
          <w:b/>
          <w:bCs/>
          <w:sz w:val="24"/>
          <w:szCs w:val="24"/>
          <w:lang w:eastAsia="fr-FR"/>
        </w:rPr>
        <w:t>conduit</w:t>
      </w:r>
      <w:r w:rsidRPr="002E42EC">
        <w:rPr>
          <w:rFonts w:ascii="Times New Roman" w:eastAsia="Times New Roman" w:hAnsi="Times New Roman" w:cs="Times New Roman"/>
          <w:sz w:val="24"/>
          <w:szCs w:val="24"/>
          <w:lang w:eastAsia="fr-FR"/>
        </w:rPr>
        <w:t>.</w:t>
      </w:r>
      <w:r w:rsidRPr="002E42EC">
        <w:rPr>
          <w:rFonts w:ascii="Times New Roman" w:eastAsia="Times New Roman" w:hAnsi="Times New Roman" w:cs="Times New Roman"/>
          <w:sz w:val="24"/>
          <w:szCs w:val="24"/>
          <w:lang w:eastAsia="fr-FR"/>
        </w:rPr>
        <w:br/>
      </w:r>
      <w:r w:rsidRPr="002E42EC">
        <w:rPr>
          <w:rFonts w:ascii="Times New Roman" w:eastAsia="Times New Roman" w:hAnsi="Times New Roman" w:cs="Times New Roman"/>
          <w:sz w:val="24"/>
          <w:szCs w:val="24"/>
          <w:lang w:eastAsia="fr-FR"/>
        </w:rPr>
        <w:br/>
        <w:t>Dans l'</w:t>
      </w:r>
      <w:r w:rsidRPr="002E42EC">
        <w:rPr>
          <w:rFonts w:ascii="Times New Roman" w:eastAsia="Times New Roman" w:hAnsi="Times New Roman" w:cs="Times New Roman"/>
          <w:b/>
          <w:bCs/>
          <w:sz w:val="24"/>
          <w:szCs w:val="24"/>
          <w:lang w:eastAsia="fr-FR"/>
        </w:rPr>
        <w:t>habitat</w:t>
      </w:r>
      <w:r w:rsidRPr="002E42EC">
        <w:rPr>
          <w:rFonts w:ascii="Times New Roman" w:eastAsia="Times New Roman" w:hAnsi="Times New Roman" w:cs="Times New Roman"/>
          <w:sz w:val="24"/>
          <w:szCs w:val="24"/>
          <w:lang w:eastAsia="fr-FR"/>
        </w:rPr>
        <w:t xml:space="preserve"> la </w:t>
      </w:r>
      <w:r w:rsidRPr="002E42EC">
        <w:rPr>
          <w:rFonts w:ascii="Times New Roman" w:eastAsia="Times New Roman" w:hAnsi="Times New Roman" w:cs="Times New Roman"/>
          <w:b/>
          <w:bCs/>
          <w:sz w:val="24"/>
          <w:szCs w:val="24"/>
          <w:lang w:eastAsia="fr-FR"/>
        </w:rPr>
        <w:t>norme</w:t>
      </w:r>
      <w:r w:rsidRPr="002E42EC">
        <w:rPr>
          <w:rFonts w:ascii="Times New Roman" w:eastAsia="Times New Roman" w:hAnsi="Times New Roman" w:cs="Times New Roman"/>
          <w:sz w:val="24"/>
          <w:szCs w:val="24"/>
          <w:lang w:eastAsia="fr-FR"/>
        </w:rPr>
        <w:t xml:space="preserve"> </w:t>
      </w:r>
      <w:r w:rsidRPr="002E42EC">
        <w:rPr>
          <w:rFonts w:ascii="Times New Roman" w:eastAsia="Times New Roman" w:hAnsi="Times New Roman" w:cs="Times New Roman"/>
          <w:b/>
          <w:bCs/>
          <w:sz w:val="24"/>
          <w:szCs w:val="24"/>
          <w:lang w:eastAsia="fr-FR"/>
        </w:rPr>
        <w:t>NF C 15-100</w:t>
      </w:r>
      <w:r w:rsidRPr="002E42EC">
        <w:rPr>
          <w:rFonts w:ascii="Times New Roman" w:eastAsia="Times New Roman" w:hAnsi="Times New Roman" w:cs="Times New Roman"/>
          <w:sz w:val="24"/>
          <w:szCs w:val="24"/>
          <w:lang w:eastAsia="fr-FR"/>
        </w:rPr>
        <w:t xml:space="preserve"> impose l'utilisation de </w:t>
      </w:r>
      <w:r w:rsidRPr="002E42EC">
        <w:rPr>
          <w:rFonts w:ascii="Times New Roman" w:eastAsia="Times New Roman" w:hAnsi="Times New Roman" w:cs="Times New Roman"/>
          <w:b/>
          <w:bCs/>
          <w:sz w:val="24"/>
          <w:szCs w:val="24"/>
          <w:lang w:eastAsia="fr-FR"/>
        </w:rPr>
        <w:t>conducteur en cuivre</w:t>
      </w:r>
      <w:r w:rsidRPr="002E42EC">
        <w:rPr>
          <w:rFonts w:ascii="Times New Roman" w:eastAsia="Times New Roman" w:hAnsi="Times New Roman" w:cs="Times New Roman"/>
          <w:sz w:val="24"/>
          <w:szCs w:val="24"/>
          <w:lang w:eastAsia="fr-FR"/>
        </w:rPr>
        <w:t xml:space="preserve"> (Cu).</w:t>
      </w:r>
    </w:p>
    <w:p w:rsidR="00441FA8" w:rsidRDefault="00441FA8" w:rsidP="002E42EC">
      <w:pPr>
        <w:spacing w:after="240"/>
      </w:pPr>
    </w:p>
    <w:p w:rsidR="002E42EC" w:rsidRPr="00441FA8" w:rsidRDefault="002E42EC" w:rsidP="002E42EC">
      <w:pPr>
        <w:spacing w:after="240"/>
        <w:rPr>
          <w:sz w:val="24"/>
          <w:szCs w:val="24"/>
        </w:rPr>
      </w:pPr>
      <w:r w:rsidRPr="00441FA8">
        <w:rPr>
          <w:sz w:val="24"/>
          <w:szCs w:val="24"/>
        </w:rPr>
        <w:t xml:space="preserve">Il existe 2 types </w:t>
      </w:r>
      <w:r w:rsidR="00E05504" w:rsidRPr="00441FA8">
        <w:rPr>
          <w:sz w:val="24"/>
          <w:szCs w:val="24"/>
        </w:rPr>
        <w:t>d’âmes conductrices</w:t>
      </w:r>
      <w:r w:rsidRPr="00441FA8">
        <w:rPr>
          <w:sz w:val="24"/>
          <w:szCs w:val="24"/>
        </w:rPr>
        <w:t xml:space="preserve"> : l'</w:t>
      </w:r>
      <w:hyperlink r:id="rId14" w:anchor="massive" w:history="1">
        <w:r w:rsidRPr="00441FA8">
          <w:rPr>
            <w:rStyle w:val="lev"/>
            <w:color w:val="0000FF"/>
            <w:sz w:val="24"/>
            <w:szCs w:val="24"/>
            <w:u w:val="single"/>
          </w:rPr>
          <w:t>âme massive</w:t>
        </w:r>
      </w:hyperlink>
      <w:r w:rsidRPr="00441FA8">
        <w:rPr>
          <w:sz w:val="24"/>
          <w:szCs w:val="24"/>
        </w:rPr>
        <w:t xml:space="preserve"> et l'</w:t>
      </w:r>
      <w:hyperlink r:id="rId15" w:anchor="souple" w:history="1">
        <w:r w:rsidRPr="00441FA8">
          <w:rPr>
            <w:rStyle w:val="lev"/>
            <w:color w:val="0000FF"/>
            <w:sz w:val="24"/>
            <w:szCs w:val="24"/>
            <w:u w:val="single"/>
          </w:rPr>
          <w:t>âme souple</w:t>
        </w:r>
      </w:hyperlink>
      <w:r w:rsidRPr="00441FA8">
        <w:rPr>
          <w:sz w:val="24"/>
          <w:szCs w:val="24"/>
        </w:rPr>
        <w:t>.</w:t>
      </w:r>
      <w:r w:rsidRPr="00441FA8">
        <w:rPr>
          <w:sz w:val="24"/>
          <w:szCs w:val="24"/>
        </w:rPr>
        <w:br/>
        <w:t xml:space="preserve">Les conducteurs sont conditionnés en </w:t>
      </w:r>
      <w:r w:rsidRPr="00441FA8">
        <w:rPr>
          <w:rStyle w:val="lev"/>
          <w:sz w:val="24"/>
          <w:szCs w:val="24"/>
        </w:rPr>
        <w:t>bobine</w:t>
      </w:r>
      <w:r w:rsidRPr="00441FA8">
        <w:rPr>
          <w:sz w:val="24"/>
          <w:szCs w:val="24"/>
        </w:rPr>
        <w:t xml:space="preserve"> de (100 ou 500 mètres).</w:t>
      </w:r>
    </w:p>
    <w:p w:rsidR="00441FA8" w:rsidRPr="002E42EC" w:rsidRDefault="00887037" w:rsidP="009511D9">
      <w:pPr>
        <w:spacing w:after="240" w:line="240" w:lineRule="auto"/>
        <w:jc w:val="center"/>
        <w:rPr>
          <w:rFonts w:ascii="Times New Roman" w:eastAsia="Times New Roman" w:hAnsi="Times New Roman" w:cs="Times New Roman"/>
          <w:sz w:val="24"/>
          <w:szCs w:val="24"/>
          <w:lang w:eastAsia="fr-FR"/>
        </w:rPr>
      </w:pPr>
      <w:r>
        <w:rPr>
          <w:noProof/>
          <w:lang w:eastAsia="fr-FR"/>
        </w:rPr>
        <w:pict>
          <v:shape id="_x0000_s1028" type="#_x0000_t202" style="position:absolute;left:0;text-align:left;margin-left:245.55pt;margin-top:135.95pt;width:133.35pt;height:33.4pt;z-index:251661312;mso-height-percent:200;mso-height-percent:200;mso-width-relative:margin;mso-height-relative:margin">
            <v:textbox style="mso-next-textbox:#_x0000_s1028;mso-fit-shape-to-text:t">
              <w:txbxContent>
                <w:p w:rsidR="009511D9" w:rsidRDefault="009511D9" w:rsidP="009511D9">
                  <w:r>
                    <w:t>Conducteur à âme massif</w:t>
                  </w:r>
                </w:p>
              </w:txbxContent>
            </v:textbox>
          </v:shape>
        </w:pict>
      </w:r>
      <w:r w:rsidRPr="009511D9">
        <w:rPr>
          <w:rFonts w:ascii="Times New Roman" w:eastAsia="Times New Roman" w:hAnsi="Times New Roman" w:cs="Times New Roman"/>
          <w:noProof/>
          <w:sz w:val="24"/>
          <w:szCs w:val="24"/>
          <w:lang w:eastAsia="fr-FR"/>
        </w:rPr>
        <w:pict>
          <v:shape id="_x0000_s1027" type="#_x0000_t202" style="position:absolute;left:0;text-align:left;margin-left:78pt;margin-top:135.95pt;width:133.35pt;height:33.4pt;z-index:251660288;mso-height-percent:200;mso-height-percent:200;mso-width-relative:margin;mso-height-relative:margin">
            <v:textbox style="mso-next-textbox:#_x0000_s1027;mso-fit-shape-to-text:t">
              <w:txbxContent>
                <w:p w:rsidR="009511D9" w:rsidRDefault="009511D9" w:rsidP="009511D9">
                  <w:r>
                    <w:t xml:space="preserve">Conducteur à âme souple </w:t>
                  </w:r>
                </w:p>
              </w:txbxContent>
            </v:textbox>
          </v:shape>
        </w:pict>
      </w:r>
      <w:r w:rsidR="00441FA8" w:rsidRPr="002E42EC">
        <w:rPr>
          <w:rFonts w:ascii="Times New Roman" w:eastAsia="Times New Roman" w:hAnsi="Times New Roman" w:cs="Times New Roman"/>
          <w:sz w:val="24"/>
          <w:szCs w:val="24"/>
          <w:lang w:eastAsia="fr-FR"/>
        </w:rPr>
        <w:br/>
      </w:r>
      <w:r w:rsidR="009511D9" w:rsidRPr="009511D9">
        <w:t xml:space="preserve"> </w:t>
      </w:r>
      <w:r w:rsidR="009511D9">
        <w:rPr>
          <w:noProof/>
          <w:lang w:eastAsia="fr-FR"/>
        </w:rPr>
        <w:drawing>
          <wp:inline distT="0" distB="0" distL="0" distR="0">
            <wp:extent cx="1743075" cy="1277691"/>
            <wp:effectExtent l="19050" t="0" r="9525" b="0"/>
            <wp:docPr id="13" name="Image 13" descr="Fil souple unique de 25 mm de câble électrique à double isolation -  jytop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 souple unique de 25 mm de câble électrique à double isolation -  jytopcable"/>
                    <pic:cNvPicPr>
                      <a:picLocks noChangeAspect="1" noChangeArrowheads="1"/>
                    </pic:cNvPicPr>
                  </pic:nvPicPr>
                  <pic:blipFill>
                    <a:blip r:embed="rId16" cstate="print"/>
                    <a:srcRect/>
                    <a:stretch>
                      <a:fillRect/>
                    </a:stretch>
                  </pic:blipFill>
                  <pic:spPr bwMode="auto">
                    <a:xfrm>
                      <a:off x="0" y="0"/>
                      <a:ext cx="1742498" cy="1277268"/>
                    </a:xfrm>
                    <a:prstGeom prst="rect">
                      <a:avLst/>
                    </a:prstGeom>
                    <a:noFill/>
                    <a:ln w="9525">
                      <a:noFill/>
                      <a:miter lim="800000"/>
                      <a:headEnd/>
                      <a:tailEnd/>
                    </a:ln>
                  </pic:spPr>
                </pic:pic>
              </a:graphicData>
            </a:graphic>
          </wp:inline>
        </w:drawing>
      </w:r>
      <w:r w:rsidR="009511D9" w:rsidRPr="009511D9">
        <w:t xml:space="preserve"> </w:t>
      </w:r>
      <w:r w:rsidR="009511D9">
        <w:rPr>
          <w:noProof/>
          <w:lang w:eastAsia="fr-FR"/>
        </w:rPr>
        <w:drawing>
          <wp:inline distT="0" distB="0" distL="0" distR="0">
            <wp:extent cx="1685925" cy="1390650"/>
            <wp:effectExtent l="19050" t="0" r="9525" b="0"/>
            <wp:docPr id="18" name="Image 18" descr="VOB H07V-R Fil PVC Câblé 750V Eca 70°C Vert/jaune 6mm² - INSTALLATIEKABEL -  Matos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B H07V-R Fil PVC Câblé 750V Eca 70°C Vert/jaune 6mm² - INSTALLATIEKABEL -  Matoselec"/>
                    <pic:cNvPicPr>
                      <a:picLocks noChangeAspect="1" noChangeArrowheads="1"/>
                    </pic:cNvPicPr>
                  </pic:nvPicPr>
                  <pic:blipFill>
                    <a:blip r:embed="rId17"/>
                    <a:srcRect/>
                    <a:stretch>
                      <a:fillRect/>
                    </a:stretch>
                  </pic:blipFill>
                  <pic:spPr bwMode="auto">
                    <a:xfrm>
                      <a:off x="0" y="0"/>
                      <a:ext cx="1685925" cy="1390650"/>
                    </a:xfrm>
                    <a:prstGeom prst="rect">
                      <a:avLst/>
                    </a:prstGeom>
                    <a:noFill/>
                    <a:ln w="9525">
                      <a:noFill/>
                      <a:miter lim="800000"/>
                      <a:headEnd/>
                      <a:tailEnd/>
                    </a:ln>
                  </pic:spPr>
                </pic:pic>
              </a:graphicData>
            </a:graphic>
          </wp:inline>
        </w:drawing>
      </w:r>
      <w:r w:rsidR="00441FA8" w:rsidRPr="002E42EC">
        <w:rPr>
          <w:rFonts w:ascii="Times New Roman" w:eastAsia="Times New Roman" w:hAnsi="Times New Roman" w:cs="Times New Roman"/>
          <w:sz w:val="24"/>
          <w:szCs w:val="24"/>
          <w:lang w:eastAsia="fr-FR"/>
        </w:rPr>
        <w:br/>
      </w:r>
    </w:p>
    <w:p w:rsidR="00441FA8" w:rsidRDefault="00441FA8" w:rsidP="002E42EC">
      <w:pPr>
        <w:spacing w:after="240"/>
      </w:pPr>
    </w:p>
    <w:p w:rsidR="002E42EC" w:rsidRDefault="002E42EC" w:rsidP="002E42EC">
      <w:pPr>
        <w:pStyle w:val="Titre3"/>
      </w:pPr>
      <w:r>
        <w:t xml:space="preserve">    </w:t>
      </w:r>
      <w:r>
        <w:rPr>
          <w:rStyle w:val="green"/>
        </w:rPr>
        <w:t xml:space="preserve">1.2. </w:t>
      </w:r>
      <w:r>
        <w:rPr>
          <w:rStyle w:val="lev"/>
          <w:b/>
          <w:bCs/>
          <w:u w:val="single"/>
        </w:rPr>
        <w:t>Câble unipolaire</w:t>
      </w:r>
      <w:r>
        <w:rPr>
          <w:rStyle w:val="green"/>
          <w:u w:val="single"/>
        </w:rPr>
        <w:t xml:space="preserve"> ou multipolaire</w:t>
      </w:r>
      <w:r>
        <w:rPr>
          <w:rStyle w:val="green"/>
        </w:rPr>
        <w:t xml:space="preserve"> :</w:t>
      </w:r>
    </w:p>
    <w:p w:rsidR="00D1055E" w:rsidRDefault="002E42EC" w:rsidP="002E42EC">
      <w:r>
        <w:t xml:space="preserve">Un </w:t>
      </w:r>
      <w:r>
        <w:rPr>
          <w:rStyle w:val="lev"/>
        </w:rPr>
        <w:t>câble</w:t>
      </w:r>
      <w:r>
        <w:t xml:space="preserve"> regroupe un </w:t>
      </w:r>
      <w:hyperlink r:id="rId18" w:anchor="cable_unipolaire" w:history="1">
        <w:r>
          <w:rPr>
            <w:rStyle w:val="Lienhypertexte"/>
          </w:rPr>
          <w:t>seul conducteur</w:t>
        </w:r>
      </w:hyperlink>
      <w:r>
        <w:t xml:space="preserve"> </w:t>
      </w:r>
      <w:r>
        <w:rPr>
          <w:rStyle w:val="lev"/>
        </w:rPr>
        <w:t>isolé</w:t>
      </w:r>
      <w:r>
        <w:t xml:space="preserve"> ou </w:t>
      </w:r>
      <w:hyperlink r:id="rId19" w:anchor="cable_multipolaire" w:history="1">
        <w:r>
          <w:rPr>
            <w:rStyle w:val="Lienhypertexte"/>
          </w:rPr>
          <w:t>plusieurs conducteurs</w:t>
        </w:r>
      </w:hyperlink>
      <w:r>
        <w:t xml:space="preserve"> </w:t>
      </w:r>
      <w:r>
        <w:rPr>
          <w:rStyle w:val="lev"/>
        </w:rPr>
        <w:t>électriquement isolés</w:t>
      </w:r>
      <w:r>
        <w:t xml:space="preserve"> placés dans une </w:t>
      </w:r>
      <w:r>
        <w:rPr>
          <w:rStyle w:val="lev"/>
        </w:rPr>
        <w:t>gaine de protection</w:t>
      </w:r>
      <w:r>
        <w:t xml:space="preserve"> commune.</w:t>
      </w:r>
    </w:p>
    <w:p w:rsidR="002E42EC" w:rsidRDefault="00D1055E" w:rsidP="00D1055E">
      <w:pPr>
        <w:jc w:val="center"/>
      </w:pPr>
      <w:r>
        <w:rPr>
          <w:noProof/>
          <w:lang w:eastAsia="fr-FR"/>
        </w:rPr>
        <w:drawing>
          <wp:inline distT="0" distB="0" distL="0" distR="0">
            <wp:extent cx="2641400" cy="2162175"/>
            <wp:effectExtent l="19050" t="0" r="6550" b="0"/>
            <wp:docPr id="27" name="Image 27" descr="Quelle est la différence entre le câble de commande et le câble  d'alimentation? - CÂBLE Z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uelle est la différence entre le câble de commande et le câble  d'alimentation? - CÂBLE ZMS"/>
                    <pic:cNvPicPr>
                      <a:picLocks noChangeAspect="1" noChangeArrowheads="1"/>
                    </pic:cNvPicPr>
                  </pic:nvPicPr>
                  <pic:blipFill>
                    <a:blip r:embed="rId20"/>
                    <a:srcRect/>
                    <a:stretch>
                      <a:fillRect/>
                    </a:stretch>
                  </pic:blipFill>
                  <pic:spPr bwMode="auto">
                    <a:xfrm>
                      <a:off x="0" y="0"/>
                      <a:ext cx="2645519" cy="2165547"/>
                    </a:xfrm>
                    <a:prstGeom prst="rect">
                      <a:avLst/>
                    </a:prstGeom>
                    <a:noFill/>
                    <a:ln w="9525">
                      <a:noFill/>
                      <a:miter lim="800000"/>
                      <a:headEnd/>
                      <a:tailEnd/>
                    </a:ln>
                  </pic:spPr>
                </pic:pic>
              </a:graphicData>
            </a:graphic>
          </wp:inline>
        </w:drawing>
      </w:r>
      <w:r w:rsidR="002E42EC">
        <w:br/>
      </w:r>
      <w:r w:rsidR="002E42EC">
        <w:br/>
      </w:r>
    </w:p>
    <w:p w:rsidR="002E42EC" w:rsidRDefault="002E42EC" w:rsidP="002E42EC">
      <w:pPr>
        <w:pStyle w:val="Titre4"/>
      </w:pPr>
      <w:r>
        <w:lastRenderedPageBreak/>
        <w:t xml:space="preserve">        </w:t>
      </w:r>
      <w:r>
        <w:rPr>
          <w:rStyle w:val="blue"/>
        </w:rPr>
        <w:t xml:space="preserve">a) </w:t>
      </w:r>
      <w:r>
        <w:rPr>
          <w:rStyle w:val="lev"/>
          <w:b/>
          <w:bCs/>
          <w:u w:val="single"/>
        </w:rPr>
        <w:t>Câble unipolaire</w:t>
      </w:r>
      <w:r>
        <w:rPr>
          <w:rStyle w:val="blue"/>
        </w:rPr>
        <w:t xml:space="preserve"> :</w:t>
      </w:r>
    </w:p>
    <w:p w:rsidR="002E42EC" w:rsidRDefault="002E42EC" w:rsidP="002E42EC">
      <w:pPr>
        <w:spacing w:before="100" w:beforeAutospacing="1" w:after="100" w:afterAutospacing="1" w:line="240" w:lineRule="auto"/>
      </w:pPr>
      <w:r>
        <w:t xml:space="preserve">Un </w:t>
      </w:r>
      <w:r>
        <w:rPr>
          <w:rStyle w:val="lev"/>
        </w:rPr>
        <w:t>câble unipolaire</w:t>
      </w:r>
      <w:r>
        <w:t xml:space="preserve"> est un conducteur unique qui comporte en plus une ou plusieurs </w:t>
      </w:r>
      <w:r>
        <w:rPr>
          <w:rStyle w:val="lev"/>
        </w:rPr>
        <w:t>gaines de protection</w:t>
      </w:r>
      <w:r>
        <w:t>.</w:t>
      </w:r>
    </w:p>
    <w:p w:rsidR="003832CF" w:rsidRPr="002E42EC" w:rsidRDefault="003832CF" w:rsidP="003832CF">
      <w:pPr>
        <w:spacing w:before="100" w:beforeAutospacing="1" w:after="100" w:afterAutospacing="1" w:line="240" w:lineRule="auto"/>
        <w:jc w:val="center"/>
        <w:rPr>
          <w:rFonts w:ascii="Times New Roman" w:eastAsia="Times New Roman" w:hAnsi="Times New Roman" w:cs="Times New Roman"/>
          <w:sz w:val="24"/>
          <w:szCs w:val="24"/>
          <w:lang w:eastAsia="fr-FR"/>
        </w:rPr>
      </w:pPr>
      <w:r>
        <w:rPr>
          <w:noProof/>
          <w:lang w:eastAsia="fr-FR"/>
        </w:rPr>
        <w:drawing>
          <wp:inline distT="0" distB="0" distL="0" distR="0">
            <wp:extent cx="3514725" cy="1638300"/>
            <wp:effectExtent l="0" t="0" r="9525" b="0"/>
            <wp:docPr id="30" name="Image 30" descr="IFA2 | Forma 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FA2 | Forma TIS"/>
                    <pic:cNvPicPr>
                      <a:picLocks noChangeAspect="1" noChangeArrowheads="1"/>
                    </pic:cNvPicPr>
                  </pic:nvPicPr>
                  <pic:blipFill>
                    <a:blip r:embed="rId21"/>
                    <a:srcRect/>
                    <a:stretch>
                      <a:fillRect/>
                    </a:stretch>
                  </pic:blipFill>
                  <pic:spPr bwMode="auto">
                    <a:xfrm>
                      <a:off x="0" y="0"/>
                      <a:ext cx="3514474" cy="1638183"/>
                    </a:xfrm>
                    <a:prstGeom prst="rect">
                      <a:avLst/>
                    </a:prstGeom>
                    <a:noFill/>
                    <a:ln w="9525">
                      <a:noFill/>
                      <a:miter lim="800000"/>
                      <a:headEnd/>
                      <a:tailEnd/>
                    </a:ln>
                  </pic:spPr>
                </pic:pic>
              </a:graphicData>
            </a:graphic>
          </wp:inline>
        </w:drawing>
      </w:r>
      <w:r>
        <w:rPr>
          <w:noProof/>
          <w:lang w:eastAsia="fr-FR"/>
        </w:rPr>
        <w:drawing>
          <wp:inline distT="0" distB="0" distL="0" distR="0">
            <wp:extent cx="3257550" cy="2236062"/>
            <wp:effectExtent l="19050" t="0" r="0" b="0"/>
            <wp:docPr id="33" name="Image 33" descr="IFA2 | Forma 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FA2 | Forma TIS"/>
                    <pic:cNvPicPr>
                      <a:picLocks noChangeAspect="1" noChangeArrowheads="1"/>
                    </pic:cNvPicPr>
                  </pic:nvPicPr>
                  <pic:blipFill>
                    <a:blip r:embed="rId22"/>
                    <a:srcRect/>
                    <a:stretch>
                      <a:fillRect/>
                    </a:stretch>
                  </pic:blipFill>
                  <pic:spPr bwMode="auto">
                    <a:xfrm>
                      <a:off x="0" y="0"/>
                      <a:ext cx="3255408" cy="2234592"/>
                    </a:xfrm>
                    <a:prstGeom prst="rect">
                      <a:avLst/>
                    </a:prstGeom>
                    <a:noFill/>
                    <a:ln w="9525">
                      <a:noFill/>
                      <a:miter lim="800000"/>
                      <a:headEnd/>
                      <a:tailEnd/>
                    </a:ln>
                  </pic:spPr>
                </pic:pic>
              </a:graphicData>
            </a:graphic>
          </wp:inline>
        </w:drawing>
      </w:r>
    </w:p>
    <w:p w:rsidR="00E05504" w:rsidRPr="00B45768" w:rsidRDefault="00E05504" w:rsidP="00E05504">
      <w:pPr>
        <w:pStyle w:val="Titre2"/>
        <w:rPr>
          <w:sz w:val="24"/>
          <w:szCs w:val="24"/>
        </w:rPr>
      </w:pPr>
      <w:r w:rsidRPr="00B45768">
        <w:rPr>
          <w:rStyle w:val="red"/>
          <w:sz w:val="24"/>
          <w:szCs w:val="24"/>
        </w:rPr>
        <w:t xml:space="preserve">2. </w:t>
      </w:r>
      <w:r w:rsidRPr="00B45768">
        <w:rPr>
          <w:rStyle w:val="lev"/>
          <w:b/>
          <w:bCs/>
          <w:sz w:val="24"/>
          <w:szCs w:val="24"/>
          <w:u w:val="single"/>
        </w:rPr>
        <w:t>Constitution</w:t>
      </w:r>
      <w:r w:rsidRPr="00B45768">
        <w:rPr>
          <w:rStyle w:val="red"/>
          <w:sz w:val="24"/>
          <w:szCs w:val="24"/>
        </w:rPr>
        <w:t xml:space="preserve"> :</w:t>
      </w:r>
    </w:p>
    <w:p w:rsidR="00E05504" w:rsidRDefault="00E05504" w:rsidP="00E05504">
      <w:r>
        <w:t xml:space="preserve">Un </w:t>
      </w:r>
      <w:r>
        <w:rPr>
          <w:rStyle w:val="lev"/>
        </w:rPr>
        <w:t>câble</w:t>
      </w:r>
      <w:r>
        <w:t xml:space="preserve"> sont constitués de deux parties essentielles, chaque partie a sa fonction : </w:t>
      </w:r>
      <w:r>
        <w:rPr>
          <w:rStyle w:val="lev"/>
          <w:u w:val="single"/>
        </w:rPr>
        <w:t>conductrice</w:t>
      </w:r>
      <w:r>
        <w:t xml:space="preserve"> ou </w:t>
      </w:r>
      <w:r>
        <w:rPr>
          <w:rStyle w:val="lev"/>
          <w:u w:val="single"/>
        </w:rPr>
        <w:t>isolante</w:t>
      </w:r>
      <w:r>
        <w:t>.</w:t>
      </w:r>
    </w:p>
    <w:p w:rsidR="00B45768" w:rsidRDefault="00B45768" w:rsidP="00B45768">
      <w:pPr>
        <w:jc w:val="center"/>
      </w:pPr>
      <w:r>
        <w:rPr>
          <w:noProof/>
          <w:lang w:eastAsia="fr-FR"/>
        </w:rPr>
        <w:drawing>
          <wp:inline distT="0" distB="0" distL="0" distR="0">
            <wp:extent cx="2828925" cy="2609850"/>
            <wp:effectExtent l="19050" t="0" r="9525" b="0"/>
            <wp:docPr id="53" name="Image 53" descr="5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847.png"/>
                    <pic:cNvPicPr>
                      <a:picLocks noChangeAspect="1" noChangeArrowheads="1"/>
                    </pic:cNvPicPr>
                  </pic:nvPicPr>
                  <pic:blipFill>
                    <a:blip r:embed="rId23"/>
                    <a:srcRect/>
                    <a:stretch>
                      <a:fillRect/>
                    </a:stretch>
                  </pic:blipFill>
                  <pic:spPr bwMode="auto">
                    <a:xfrm>
                      <a:off x="0" y="0"/>
                      <a:ext cx="2828925" cy="2609850"/>
                    </a:xfrm>
                    <a:prstGeom prst="rect">
                      <a:avLst/>
                    </a:prstGeom>
                    <a:noFill/>
                    <a:ln w="9525">
                      <a:noFill/>
                      <a:miter lim="800000"/>
                      <a:headEnd/>
                      <a:tailEnd/>
                    </a:ln>
                  </pic:spPr>
                </pic:pic>
              </a:graphicData>
            </a:graphic>
          </wp:inline>
        </w:drawing>
      </w:r>
    </w:p>
    <w:p w:rsidR="00E05504" w:rsidRDefault="00E05504" w:rsidP="00E05504">
      <w:pPr>
        <w:pStyle w:val="Titre3"/>
      </w:pPr>
      <w:r>
        <w:t xml:space="preserve">    </w:t>
      </w:r>
      <w:r>
        <w:rPr>
          <w:rStyle w:val="green"/>
        </w:rPr>
        <w:t xml:space="preserve">2.1. </w:t>
      </w:r>
      <w:r>
        <w:rPr>
          <w:rStyle w:val="lev"/>
          <w:b/>
          <w:bCs/>
          <w:u w:val="single"/>
        </w:rPr>
        <w:t>Partie conductrice</w:t>
      </w:r>
      <w:r>
        <w:rPr>
          <w:rStyle w:val="green"/>
          <w:u w:val="single"/>
        </w:rPr>
        <w:t xml:space="preserve"> : </w:t>
      </w:r>
      <w:r>
        <w:rPr>
          <w:rStyle w:val="lev"/>
          <w:b/>
          <w:bCs/>
          <w:u w:val="single"/>
        </w:rPr>
        <w:t>Âme</w:t>
      </w:r>
      <w:r>
        <w:rPr>
          <w:rStyle w:val="green"/>
        </w:rPr>
        <w:t xml:space="preserve"> :</w:t>
      </w:r>
    </w:p>
    <w:p w:rsidR="00E05504" w:rsidRDefault="00E05504" w:rsidP="00E05504">
      <w:pPr>
        <w:pStyle w:val="Titre4"/>
      </w:pPr>
      <w:r>
        <w:lastRenderedPageBreak/>
        <w:t xml:space="preserve">        </w:t>
      </w:r>
      <w:r>
        <w:rPr>
          <w:rStyle w:val="blue"/>
        </w:rPr>
        <w:t xml:space="preserve">a) </w:t>
      </w:r>
      <w:r>
        <w:rPr>
          <w:rStyle w:val="lev"/>
          <w:b/>
          <w:bCs/>
          <w:u w:val="single"/>
        </w:rPr>
        <w:t>Caractéristique électrique</w:t>
      </w:r>
      <w:r>
        <w:rPr>
          <w:rStyle w:val="blue"/>
        </w:rPr>
        <w:t xml:space="preserve"> :</w:t>
      </w:r>
    </w:p>
    <w:p w:rsidR="00E05504" w:rsidRDefault="00E05504" w:rsidP="00E05504">
      <w:r>
        <w:t>L’</w:t>
      </w:r>
      <w:r>
        <w:rPr>
          <w:rStyle w:val="lev"/>
        </w:rPr>
        <w:t>âme</w:t>
      </w:r>
      <w:r>
        <w:t xml:space="preserve"> a pour rôle de </w:t>
      </w:r>
      <w:r>
        <w:rPr>
          <w:rStyle w:val="lev"/>
          <w:i/>
          <w:iCs/>
        </w:rPr>
        <w:t>conduire</w:t>
      </w:r>
      <w:r>
        <w:t xml:space="preserve"> le </w:t>
      </w:r>
      <w:r>
        <w:rPr>
          <w:rStyle w:val="lev"/>
        </w:rPr>
        <w:t>courant électrique</w:t>
      </w:r>
      <w:r>
        <w:t xml:space="preserve">, elle doit présenter une </w:t>
      </w:r>
      <w:hyperlink r:id="rId24" w:anchor="004" w:history="1">
        <w:r>
          <w:rPr>
            <w:rStyle w:val="lev"/>
            <w:color w:val="0000FF"/>
            <w:u w:val="single"/>
          </w:rPr>
          <w:t>résistivité</w:t>
        </w:r>
      </w:hyperlink>
      <w:r>
        <w:t xml:space="preserve"> (</w:t>
      </w:r>
      <w:r>
        <w:rPr>
          <w:b/>
          <w:bCs/>
        </w:rPr>
        <w:t>ρ</w:t>
      </w:r>
      <w:r>
        <w:t xml:space="preserve"> en </w:t>
      </w:r>
      <w:r>
        <w:rPr>
          <w:b/>
          <w:bCs/>
        </w:rPr>
        <w:t>Ω.m</w:t>
      </w:r>
      <w:r>
        <w:t xml:space="preserve">) très faible pour réduire les pertes par </w:t>
      </w:r>
      <w:r>
        <w:rPr>
          <w:rStyle w:val="lev"/>
        </w:rPr>
        <w:t>effet Joules</w:t>
      </w:r>
      <w:r>
        <w:t xml:space="preserve"> (</w:t>
      </w:r>
      <w:r>
        <w:rPr>
          <w:rStyle w:val="lev"/>
        </w:rPr>
        <w:t>Perte en chaleur</w:t>
      </w:r>
      <w:r>
        <w:t xml:space="preserve"> : </w:t>
      </w:r>
      <w:r>
        <w:rPr>
          <w:rStyle w:val="lev"/>
        </w:rPr>
        <w:t>Thermique</w:t>
      </w:r>
      <w:r>
        <w:t>).</w:t>
      </w:r>
    </w:p>
    <w:tbl>
      <w:tblPr>
        <w:tblW w:w="0" w:type="auto"/>
        <w:tblCellSpacing w:w="15" w:type="dxa"/>
        <w:tblCellMar>
          <w:top w:w="15" w:type="dxa"/>
          <w:left w:w="15" w:type="dxa"/>
          <w:bottom w:w="15" w:type="dxa"/>
          <w:right w:w="15" w:type="dxa"/>
        </w:tblCellMar>
        <w:tblLook w:val="04A0"/>
      </w:tblPr>
      <w:tblGrid>
        <w:gridCol w:w="1924"/>
        <w:gridCol w:w="1897"/>
      </w:tblGrid>
      <w:tr w:rsidR="00E05504" w:rsidTr="00E05504">
        <w:trPr>
          <w:tblCellSpacing w:w="15" w:type="dxa"/>
        </w:trPr>
        <w:tc>
          <w:tcPr>
            <w:tcW w:w="0" w:type="auto"/>
            <w:vAlign w:val="center"/>
            <w:hideMark/>
          </w:tcPr>
          <w:p w:rsidR="00E05504" w:rsidRDefault="00E05504" w:rsidP="009A29AD">
            <w:pPr>
              <w:spacing w:after="0"/>
              <w:jc w:val="center"/>
              <w:rPr>
                <w:b/>
                <w:bCs/>
                <w:sz w:val="24"/>
                <w:szCs w:val="24"/>
              </w:rPr>
            </w:pPr>
            <w:r>
              <w:rPr>
                <w:b/>
                <w:bCs/>
              </w:rPr>
              <w:t>Matière conductrice</w:t>
            </w:r>
          </w:p>
        </w:tc>
        <w:tc>
          <w:tcPr>
            <w:tcW w:w="0" w:type="auto"/>
            <w:vAlign w:val="center"/>
            <w:hideMark/>
          </w:tcPr>
          <w:p w:rsidR="00E05504" w:rsidRDefault="00E05504" w:rsidP="009A29AD">
            <w:pPr>
              <w:spacing w:after="0"/>
              <w:jc w:val="center"/>
              <w:rPr>
                <w:b/>
                <w:bCs/>
                <w:sz w:val="24"/>
                <w:szCs w:val="24"/>
              </w:rPr>
            </w:pPr>
            <w:r>
              <w:rPr>
                <w:b/>
                <w:bCs/>
              </w:rPr>
              <w:t>Résistivité ρ en Ω.m</w:t>
            </w:r>
          </w:p>
        </w:tc>
      </w:tr>
      <w:tr w:rsidR="00E05504" w:rsidTr="00E05504">
        <w:trPr>
          <w:tblCellSpacing w:w="15" w:type="dxa"/>
        </w:trPr>
        <w:tc>
          <w:tcPr>
            <w:tcW w:w="0" w:type="auto"/>
            <w:vAlign w:val="center"/>
            <w:hideMark/>
          </w:tcPr>
          <w:p w:rsidR="00E05504" w:rsidRDefault="00E05504" w:rsidP="009A29AD">
            <w:pPr>
              <w:spacing w:after="0"/>
              <w:rPr>
                <w:sz w:val="24"/>
                <w:szCs w:val="24"/>
              </w:rPr>
            </w:pPr>
            <w:r>
              <w:rPr>
                <w:rStyle w:val="lev"/>
              </w:rPr>
              <w:t>Cuivre</w:t>
            </w:r>
          </w:p>
        </w:tc>
        <w:tc>
          <w:tcPr>
            <w:tcW w:w="0" w:type="auto"/>
            <w:vAlign w:val="center"/>
            <w:hideMark/>
          </w:tcPr>
          <w:p w:rsidR="00E05504" w:rsidRDefault="00E05504" w:rsidP="009A29AD">
            <w:pPr>
              <w:spacing w:after="0"/>
              <w:rPr>
                <w:sz w:val="24"/>
                <w:szCs w:val="24"/>
              </w:rPr>
            </w:pPr>
            <w:r>
              <w:t>1,7 × 10</w:t>
            </w:r>
            <w:r>
              <w:rPr>
                <w:vertAlign w:val="superscript"/>
              </w:rPr>
              <w:t>-8</w:t>
            </w:r>
          </w:p>
        </w:tc>
      </w:tr>
      <w:tr w:rsidR="00E05504" w:rsidTr="00E05504">
        <w:trPr>
          <w:tblCellSpacing w:w="15" w:type="dxa"/>
        </w:trPr>
        <w:tc>
          <w:tcPr>
            <w:tcW w:w="0" w:type="auto"/>
            <w:vAlign w:val="center"/>
            <w:hideMark/>
          </w:tcPr>
          <w:p w:rsidR="00E05504" w:rsidRDefault="00E05504" w:rsidP="009A29AD">
            <w:pPr>
              <w:spacing w:after="0"/>
              <w:rPr>
                <w:sz w:val="24"/>
                <w:szCs w:val="24"/>
              </w:rPr>
            </w:pPr>
            <w:r>
              <w:rPr>
                <w:rStyle w:val="lev"/>
              </w:rPr>
              <w:t>Aluminium</w:t>
            </w:r>
          </w:p>
        </w:tc>
        <w:tc>
          <w:tcPr>
            <w:tcW w:w="0" w:type="auto"/>
            <w:vAlign w:val="center"/>
            <w:hideMark/>
          </w:tcPr>
          <w:p w:rsidR="00E05504" w:rsidRDefault="00E05504" w:rsidP="009A29AD">
            <w:pPr>
              <w:spacing w:after="0"/>
              <w:rPr>
                <w:sz w:val="24"/>
                <w:szCs w:val="24"/>
              </w:rPr>
            </w:pPr>
            <w:r>
              <w:t>2,6 × 10</w:t>
            </w:r>
            <w:r>
              <w:rPr>
                <w:vertAlign w:val="superscript"/>
              </w:rPr>
              <w:t>-8</w:t>
            </w:r>
          </w:p>
        </w:tc>
      </w:tr>
    </w:tbl>
    <w:p w:rsidR="00E05504" w:rsidRDefault="00E05504" w:rsidP="00E05504">
      <w:pPr>
        <w:pStyle w:val="Titre4"/>
      </w:pPr>
      <w:r>
        <w:t xml:space="preserve">        </w:t>
      </w:r>
      <w:r>
        <w:rPr>
          <w:rStyle w:val="blue"/>
        </w:rPr>
        <w:t xml:space="preserve">b) </w:t>
      </w:r>
      <w:r>
        <w:rPr>
          <w:rStyle w:val="lev"/>
          <w:b/>
          <w:bCs/>
          <w:u w:val="single"/>
        </w:rPr>
        <w:t>Caractéristique mécanique</w:t>
      </w:r>
      <w:r>
        <w:rPr>
          <w:rStyle w:val="blue"/>
        </w:rPr>
        <w:t xml:space="preserve"> :</w:t>
      </w:r>
    </w:p>
    <w:p w:rsidR="00E05504" w:rsidRDefault="00E05504" w:rsidP="00E05504">
      <w:r>
        <w:t xml:space="preserve">      </w:t>
      </w:r>
      <w:r>
        <w:rPr>
          <w:rStyle w:val="lev"/>
          <w:u w:val="single"/>
        </w:rPr>
        <w:t>Âme massive</w:t>
      </w:r>
      <w:r>
        <w:t xml:space="preserve"> :</w:t>
      </w:r>
    </w:p>
    <w:p w:rsidR="00E05504" w:rsidRDefault="001A19BF" w:rsidP="00B45768">
      <w:pPr>
        <w:pStyle w:val="NormalWeb"/>
      </w:pPr>
      <w:r>
        <w:rPr>
          <w:noProof/>
        </w:rPr>
        <w:drawing>
          <wp:anchor distT="0" distB="0" distL="114300" distR="114300" simplePos="0" relativeHeight="251664384" behindDoc="0" locked="0" layoutInCell="1" allowOverlap="1">
            <wp:simplePos x="0" y="0"/>
            <wp:positionH relativeFrom="column">
              <wp:posOffset>4167505</wp:posOffset>
            </wp:positionH>
            <wp:positionV relativeFrom="paragraph">
              <wp:posOffset>166370</wp:posOffset>
            </wp:positionV>
            <wp:extent cx="1543050" cy="742950"/>
            <wp:effectExtent l="19050" t="0" r="0" b="0"/>
            <wp:wrapSquare wrapText="bothSides"/>
            <wp:docPr id="41" name="Image 41" descr="Fil non isolé par PVC de câble électrique d'âme massive de Sh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l non isolé par PVC de câble électrique d'âme massive de Sheated"/>
                    <pic:cNvPicPr>
                      <a:picLocks noChangeAspect="1" noChangeArrowheads="1"/>
                    </pic:cNvPicPr>
                  </pic:nvPicPr>
                  <pic:blipFill>
                    <a:blip r:embed="rId25" cstate="print"/>
                    <a:srcRect/>
                    <a:stretch>
                      <a:fillRect/>
                    </a:stretch>
                  </pic:blipFill>
                  <pic:spPr bwMode="auto">
                    <a:xfrm>
                      <a:off x="0" y="0"/>
                      <a:ext cx="1543050" cy="742950"/>
                    </a:xfrm>
                    <a:prstGeom prst="rect">
                      <a:avLst/>
                    </a:prstGeom>
                    <a:noFill/>
                    <a:ln w="9525">
                      <a:noFill/>
                      <a:miter lim="800000"/>
                      <a:headEnd/>
                      <a:tailEnd/>
                    </a:ln>
                  </pic:spPr>
                </pic:pic>
              </a:graphicData>
            </a:graphic>
          </wp:anchor>
        </w:drawing>
      </w:r>
      <w:r w:rsidR="00E05504">
        <w:t xml:space="preserve">Elle est réalisée à partir d'un </w:t>
      </w:r>
      <w:r w:rsidR="00E05504">
        <w:rPr>
          <w:rStyle w:val="lev"/>
        </w:rPr>
        <w:t>seul conducteur</w:t>
      </w:r>
      <w:r w:rsidR="00E05504">
        <w:t xml:space="preserve"> (</w:t>
      </w:r>
      <w:r w:rsidR="00E05504">
        <w:rPr>
          <w:b/>
          <w:bCs/>
        </w:rPr>
        <w:t>section ≤ 4 mm²</w:t>
      </w:r>
      <w:r w:rsidR="00E05504">
        <w:t xml:space="preserve">) ou formée de plusieurs </w:t>
      </w:r>
      <w:r w:rsidR="00E05504">
        <w:rPr>
          <w:rStyle w:val="lev"/>
        </w:rPr>
        <w:t>brins torsadés</w:t>
      </w:r>
      <w:r w:rsidR="00E05504">
        <w:t xml:space="preserve"> (</w:t>
      </w:r>
      <w:r w:rsidR="00E05504">
        <w:rPr>
          <w:b/>
          <w:bCs/>
        </w:rPr>
        <w:t>section ≥ 4 mm²</w:t>
      </w:r>
      <w:r w:rsidR="00E05504">
        <w:t>). Elle n'est pas très souple est utilisée pour les réalisations dans l'habitat (installations fixes).</w:t>
      </w:r>
    </w:p>
    <w:p w:rsidR="00E05504" w:rsidRPr="00E05504" w:rsidRDefault="00E05504" w:rsidP="00E05504">
      <w:pPr>
        <w:spacing w:after="0" w:line="240" w:lineRule="auto"/>
        <w:rPr>
          <w:rFonts w:ascii="Times New Roman" w:eastAsia="Times New Roman" w:hAnsi="Times New Roman" w:cs="Times New Roman"/>
          <w:sz w:val="24"/>
          <w:szCs w:val="24"/>
          <w:lang w:eastAsia="fr-FR"/>
        </w:rPr>
      </w:pPr>
      <w:r w:rsidRPr="00E05504">
        <w:rPr>
          <w:rFonts w:ascii="Times New Roman" w:eastAsia="Times New Roman" w:hAnsi="Times New Roman" w:cs="Times New Roman"/>
          <w:b/>
          <w:bCs/>
          <w:sz w:val="24"/>
          <w:szCs w:val="24"/>
          <w:u w:val="single"/>
          <w:lang w:eastAsia="fr-FR"/>
        </w:rPr>
        <w:t>Âme souple ou câblée</w:t>
      </w:r>
      <w:r w:rsidRPr="00E05504">
        <w:rPr>
          <w:rFonts w:ascii="Times New Roman" w:eastAsia="Times New Roman" w:hAnsi="Times New Roman" w:cs="Times New Roman"/>
          <w:sz w:val="24"/>
          <w:szCs w:val="24"/>
          <w:lang w:eastAsia="fr-FR"/>
        </w:rPr>
        <w:t xml:space="preserve"> :</w:t>
      </w:r>
    </w:p>
    <w:p w:rsidR="00E05504" w:rsidRDefault="009A29AD" w:rsidP="00E0550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simplePos x="0" y="0"/>
            <wp:positionH relativeFrom="column">
              <wp:posOffset>3929380</wp:posOffset>
            </wp:positionH>
            <wp:positionV relativeFrom="paragraph">
              <wp:posOffset>175895</wp:posOffset>
            </wp:positionV>
            <wp:extent cx="1651635" cy="714375"/>
            <wp:effectExtent l="19050" t="0" r="5715" b="0"/>
            <wp:wrapSquare wrapText="bothSides"/>
            <wp:docPr id="44" name="Image 44" descr="Types de Câbles Électriques et leurs Caractéri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ypes de Câbles Électriques et leurs Caractéristiques"/>
                    <pic:cNvPicPr>
                      <a:picLocks noChangeAspect="1" noChangeArrowheads="1"/>
                    </pic:cNvPicPr>
                  </pic:nvPicPr>
                  <pic:blipFill>
                    <a:blip r:embed="rId26" cstate="print"/>
                    <a:srcRect/>
                    <a:stretch>
                      <a:fillRect/>
                    </a:stretch>
                  </pic:blipFill>
                  <pic:spPr bwMode="auto">
                    <a:xfrm>
                      <a:off x="0" y="0"/>
                      <a:ext cx="1651635" cy="714375"/>
                    </a:xfrm>
                    <a:prstGeom prst="rect">
                      <a:avLst/>
                    </a:prstGeom>
                    <a:noFill/>
                    <a:ln w="9525">
                      <a:noFill/>
                      <a:miter lim="800000"/>
                      <a:headEnd/>
                      <a:tailEnd/>
                    </a:ln>
                  </pic:spPr>
                </pic:pic>
              </a:graphicData>
            </a:graphic>
          </wp:anchor>
        </w:drawing>
      </w:r>
      <w:r w:rsidR="001A19BF">
        <w:rPr>
          <w:rFonts w:ascii="Times New Roman" w:eastAsia="Times New Roman" w:hAnsi="Times New Roman" w:cs="Times New Roman"/>
          <w:noProof/>
          <w:sz w:val="24"/>
          <w:szCs w:val="24"/>
          <w:lang w:eastAsia="fr-FR"/>
        </w:rPr>
        <w:drawing>
          <wp:anchor distT="0" distB="0" distL="114300" distR="114300" simplePos="0" relativeHeight="251666432" behindDoc="0" locked="0" layoutInCell="1" allowOverlap="1">
            <wp:simplePos x="0" y="0"/>
            <wp:positionH relativeFrom="column">
              <wp:posOffset>3824605</wp:posOffset>
            </wp:positionH>
            <wp:positionV relativeFrom="paragraph">
              <wp:posOffset>934720</wp:posOffset>
            </wp:positionV>
            <wp:extent cx="1685925" cy="742950"/>
            <wp:effectExtent l="19050" t="0" r="9525" b="0"/>
            <wp:wrapSquare wrapText="bothSides"/>
            <wp:docPr id="36" name="Image 36" descr="Câblage domestique câble électrique fil taille 35mm2 cuivre| Alibab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âblage domestique câble électrique fil taille 35mm2 cuivre| Alibaba.com"/>
                    <pic:cNvPicPr>
                      <a:picLocks noChangeAspect="1" noChangeArrowheads="1"/>
                    </pic:cNvPicPr>
                  </pic:nvPicPr>
                  <pic:blipFill>
                    <a:blip r:embed="rId27"/>
                    <a:srcRect/>
                    <a:stretch>
                      <a:fillRect/>
                    </a:stretch>
                  </pic:blipFill>
                  <pic:spPr bwMode="auto">
                    <a:xfrm>
                      <a:off x="0" y="0"/>
                      <a:ext cx="1685925" cy="742950"/>
                    </a:xfrm>
                    <a:prstGeom prst="rect">
                      <a:avLst/>
                    </a:prstGeom>
                    <a:noFill/>
                    <a:ln w="9525">
                      <a:noFill/>
                      <a:miter lim="800000"/>
                      <a:headEnd/>
                      <a:tailEnd/>
                    </a:ln>
                  </pic:spPr>
                </pic:pic>
              </a:graphicData>
            </a:graphic>
          </wp:anchor>
        </w:drawing>
      </w:r>
      <w:r w:rsidR="00E05504" w:rsidRPr="00E05504">
        <w:rPr>
          <w:rFonts w:ascii="Times New Roman" w:eastAsia="Times New Roman" w:hAnsi="Times New Roman" w:cs="Times New Roman"/>
          <w:sz w:val="24"/>
          <w:szCs w:val="24"/>
          <w:lang w:eastAsia="fr-FR"/>
        </w:rPr>
        <w:t xml:space="preserve">Elle est réalisée à partir d'une multitude de brins. Elle est souple donc plus facile à mettre en forme, elle est destinée aux réalisations industrielles ou mobiles. Les conducteurs souples sont plus </w:t>
      </w:r>
      <w:r w:rsidR="00A5642A" w:rsidRPr="00E05504">
        <w:rPr>
          <w:rFonts w:ascii="Times New Roman" w:eastAsia="Times New Roman" w:hAnsi="Times New Roman" w:cs="Times New Roman"/>
          <w:sz w:val="24"/>
          <w:szCs w:val="24"/>
          <w:lang w:eastAsia="fr-FR"/>
        </w:rPr>
        <w:t>chers</w:t>
      </w:r>
      <w:r w:rsidR="00E05504" w:rsidRPr="00E05504">
        <w:rPr>
          <w:rFonts w:ascii="Times New Roman" w:eastAsia="Times New Roman" w:hAnsi="Times New Roman" w:cs="Times New Roman"/>
          <w:sz w:val="24"/>
          <w:szCs w:val="24"/>
          <w:lang w:eastAsia="fr-FR"/>
        </w:rPr>
        <w:t xml:space="preserve"> que les conducteurs à âme rigide.</w:t>
      </w:r>
    </w:p>
    <w:p w:rsidR="003832CF" w:rsidRDefault="003832CF" w:rsidP="003832CF">
      <w:pPr>
        <w:spacing w:before="100" w:beforeAutospacing="1" w:after="100" w:afterAutospacing="1" w:line="240" w:lineRule="auto"/>
        <w:jc w:val="center"/>
        <w:rPr>
          <w:rFonts w:ascii="Times New Roman" w:eastAsia="Times New Roman" w:hAnsi="Times New Roman" w:cs="Times New Roman"/>
          <w:sz w:val="24"/>
          <w:szCs w:val="24"/>
          <w:lang w:eastAsia="fr-FR"/>
        </w:rPr>
      </w:pPr>
    </w:p>
    <w:p w:rsidR="00A5642A" w:rsidRDefault="00A5642A" w:rsidP="00A5642A">
      <w:pPr>
        <w:pStyle w:val="Titre4"/>
      </w:pPr>
      <w:r>
        <w:rPr>
          <w:rStyle w:val="blue"/>
        </w:rPr>
        <w:t xml:space="preserve">c) </w:t>
      </w:r>
      <w:r>
        <w:rPr>
          <w:rStyle w:val="lev"/>
          <w:b/>
          <w:bCs/>
          <w:u w:val="single"/>
        </w:rPr>
        <w:t>Classe de souplesse</w:t>
      </w:r>
      <w:r>
        <w:rPr>
          <w:rStyle w:val="blue"/>
        </w:rPr>
        <w:t xml:space="preserve"> :</w:t>
      </w:r>
    </w:p>
    <w:p w:rsidR="00A5642A" w:rsidRDefault="00A5642A" w:rsidP="00A5642A">
      <w:pPr>
        <w:pStyle w:val="NormalWeb"/>
        <w:spacing w:after="240" w:afterAutospacing="0"/>
      </w:pPr>
      <w:r>
        <w:t xml:space="preserve">La souplesse d’un </w:t>
      </w:r>
      <w:r>
        <w:rPr>
          <w:rStyle w:val="lev"/>
        </w:rPr>
        <w:t>conducteur</w:t>
      </w:r>
      <w:r>
        <w:t xml:space="preserve"> ou d'un </w:t>
      </w:r>
      <w:r>
        <w:rPr>
          <w:rStyle w:val="lev"/>
        </w:rPr>
        <w:t>câble</w:t>
      </w:r>
      <w:r>
        <w:t xml:space="preserve"> dépend du </w:t>
      </w:r>
      <w:r>
        <w:rPr>
          <w:u w:val="single"/>
        </w:rPr>
        <w:t>nombre</w:t>
      </w:r>
      <w:r>
        <w:t xml:space="preserve"> de </w:t>
      </w:r>
      <w:r>
        <w:rPr>
          <w:rStyle w:val="lev"/>
        </w:rPr>
        <w:t>brins</w:t>
      </w:r>
      <w:r>
        <w:t xml:space="preserve"> pour la </w:t>
      </w:r>
      <w:r>
        <w:rPr>
          <w:u w:val="single"/>
        </w:rPr>
        <w:t>même</w:t>
      </w:r>
      <w:r>
        <w:t xml:space="preserve"> </w:t>
      </w:r>
      <w:r>
        <w:rPr>
          <w:rStyle w:val="lev"/>
        </w:rPr>
        <w:t>section conductrice</w:t>
      </w:r>
      <w:r>
        <w:t xml:space="preserve">. La </w:t>
      </w:r>
      <w:r>
        <w:rPr>
          <w:rStyle w:val="lev"/>
        </w:rPr>
        <w:t>souplesse des câbles</w:t>
      </w:r>
      <w:r>
        <w:t xml:space="preserve"> dépend principalement de la nature des âmes utilisées, la </w:t>
      </w:r>
      <w:r>
        <w:rPr>
          <w:rStyle w:val="lev"/>
        </w:rPr>
        <w:t>norme NF C 32-013</w:t>
      </w:r>
      <w:r>
        <w:t xml:space="preserve"> définit 4 </w:t>
      </w:r>
      <w:r>
        <w:rPr>
          <w:rStyle w:val="lev"/>
        </w:rPr>
        <w:t>classes de souplesse</w:t>
      </w:r>
      <w:r>
        <w:t xml:space="preserve">. </w:t>
      </w:r>
    </w:p>
    <w:p w:rsidR="00A5642A" w:rsidRDefault="00A5642A" w:rsidP="00A5642A">
      <w:pPr>
        <w:pStyle w:val="NormalWeb"/>
        <w:spacing w:after="240" w:afterAutospacing="0"/>
      </w:pPr>
      <w:r>
        <w:t xml:space="preserve">  • </w:t>
      </w:r>
      <w:r>
        <w:rPr>
          <w:rStyle w:val="lev"/>
          <w:u w:val="single"/>
        </w:rPr>
        <w:t>Classe 1</w:t>
      </w:r>
      <w:r>
        <w:t xml:space="preserve"> : </w:t>
      </w:r>
      <w:r>
        <w:rPr>
          <w:rStyle w:val="lev"/>
        </w:rPr>
        <w:t>âmes massives</w:t>
      </w:r>
      <w:r>
        <w:t xml:space="preserve"> pour les </w:t>
      </w:r>
      <w:r>
        <w:rPr>
          <w:rStyle w:val="lev"/>
          <w:u w:val="single"/>
        </w:rPr>
        <w:t>installations fixes</w:t>
      </w:r>
      <w:r>
        <w:br/>
        <w:t xml:space="preserve">  • </w:t>
      </w:r>
      <w:r>
        <w:rPr>
          <w:rStyle w:val="lev"/>
          <w:u w:val="single"/>
        </w:rPr>
        <w:t>Classe 2</w:t>
      </w:r>
      <w:r>
        <w:t xml:space="preserve"> : </w:t>
      </w:r>
      <w:r>
        <w:rPr>
          <w:rStyle w:val="lev"/>
        </w:rPr>
        <w:t>âmes rigides câblées</w:t>
      </w:r>
      <w:r>
        <w:t xml:space="preserve"> pour les </w:t>
      </w:r>
      <w:r>
        <w:rPr>
          <w:rStyle w:val="lev"/>
          <w:u w:val="single"/>
        </w:rPr>
        <w:t>installations fixes</w:t>
      </w:r>
      <w:r>
        <w:br/>
        <w:t xml:space="preserve">  • </w:t>
      </w:r>
      <w:r>
        <w:rPr>
          <w:rStyle w:val="lev"/>
          <w:u w:val="single"/>
        </w:rPr>
        <w:t>Classe 5</w:t>
      </w:r>
      <w:r>
        <w:t xml:space="preserve"> : </w:t>
      </w:r>
      <w:r>
        <w:rPr>
          <w:rStyle w:val="lev"/>
        </w:rPr>
        <w:t>âmes souples</w:t>
      </w:r>
      <w:r>
        <w:t xml:space="preserve"> pour les </w:t>
      </w:r>
      <w:r>
        <w:rPr>
          <w:rStyle w:val="lev"/>
          <w:u w:val="single"/>
        </w:rPr>
        <w:t>installations mobiles</w:t>
      </w:r>
      <w:r>
        <w:br/>
        <w:t xml:space="preserve">  • </w:t>
      </w:r>
      <w:r>
        <w:rPr>
          <w:rStyle w:val="lev"/>
          <w:u w:val="single"/>
        </w:rPr>
        <w:t>Classe 6</w:t>
      </w:r>
      <w:r>
        <w:t xml:space="preserve"> : </w:t>
      </w:r>
      <w:r>
        <w:rPr>
          <w:rStyle w:val="lev"/>
        </w:rPr>
        <w:t>âmes extra-souples</w:t>
      </w:r>
      <w:r>
        <w:t xml:space="preserve"> pour les </w:t>
      </w:r>
      <w:r>
        <w:rPr>
          <w:rStyle w:val="lev"/>
          <w:u w:val="single"/>
        </w:rPr>
        <w:t>installations mobiles</w:t>
      </w:r>
    </w:p>
    <w:tbl>
      <w:tblPr>
        <w:tblW w:w="0" w:type="auto"/>
        <w:tblCellSpacing w:w="15" w:type="dxa"/>
        <w:tblCellMar>
          <w:top w:w="15" w:type="dxa"/>
          <w:left w:w="15" w:type="dxa"/>
          <w:bottom w:w="15" w:type="dxa"/>
          <w:right w:w="15" w:type="dxa"/>
        </w:tblCellMar>
        <w:tblLook w:val="04A0"/>
      </w:tblPr>
      <w:tblGrid>
        <w:gridCol w:w="9162"/>
      </w:tblGrid>
      <w:tr w:rsidR="00A5642A" w:rsidTr="00A5642A">
        <w:trPr>
          <w:tblCellSpacing w:w="15" w:type="dxa"/>
        </w:trPr>
        <w:tc>
          <w:tcPr>
            <w:tcW w:w="0" w:type="auto"/>
            <w:vAlign w:val="center"/>
            <w:hideMark/>
          </w:tcPr>
          <w:p w:rsidR="00A5642A" w:rsidRDefault="00A5642A">
            <w:pPr>
              <w:jc w:val="center"/>
              <w:rPr>
                <w:rStyle w:val="red"/>
                <w:b/>
                <w:bCs/>
              </w:rPr>
            </w:pPr>
            <w:r>
              <w:rPr>
                <w:rStyle w:val="red"/>
                <w:b/>
                <w:bCs/>
              </w:rPr>
              <w:t>Âme des câbles = Nombre de brin(s) × diamètre d'un brin (en mm)</w:t>
            </w:r>
          </w:p>
          <w:p w:rsidR="00B45768" w:rsidRDefault="00B45768" w:rsidP="00B45768">
            <w:pPr>
              <w:jc w:val="center"/>
              <w:rPr>
                <w:b/>
                <w:bCs/>
                <w:sz w:val="24"/>
                <w:szCs w:val="24"/>
              </w:rPr>
            </w:pPr>
            <w:r>
              <w:rPr>
                <w:noProof/>
                <w:lang w:eastAsia="fr-FR"/>
              </w:rPr>
              <w:drawing>
                <wp:inline distT="0" distB="0" distL="0" distR="0">
                  <wp:extent cx="3695700" cy="1371600"/>
                  <wp:effectExtent l="19050" t="0" r="0" b="0"/>
                  <wp:docPr id="47" name="Image 47" descr="Nexans - FAQ Construction des câ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xans - FAQ Construction des câbles"/>
                          <pic:cNvPicPr>
                            <a:picLocks noChangeAspect="1" noChangeArrowheads="1"/>
                          </pic:cNvPicPr>
                        </pic:nvPicPr>
                        <pic:blipFill>
                          <a:blip r:embed="rId28"/>
                          <a:srcRect/>
                          <a:stretch>
                            <a:fillRect/>
                          </a:stretch>
                        </pic:blipFill>
                        <pic:spPr bwMode="auto">
                          <a:xfrm>
                            <a:off x="0" y="0"/>
                            <a:ext cx="3700782" cy="1373486"/>
                          </a:xfrm>
                          <a:prstGeom prst="rect">
                            <a:avLst/>
                          </a:prstGeom>
                          <a:noFill/>
                          <a:ln w="9525">
                            <a:noFill/>
                            <a:miter lim="800000"/>
                            <a:headEnd/>
                            <a:tailEnd/>
                          </a:ln>
                        </pic:spPr>
                      </pic:pic>
                    </a:graphicData>
                  </a:graphic>
                </wp:inline>
              </w:drawing>
            </w:r>
          </w:p>
          <w:p w:rsidR="001857E4" w:rsidRPr="006D5FD8" w:rsidRDefault="001857E4" w:rsidP="001857E4">
            <w:pPr>
              <w:spacing w:before="100" w:beforeAutospacing="1" w:after="100" w:afterAutospacing="1" w:line="240" w:lineRule="auto"/>
              <w:outlineLvl w:val="1"/>
              <w:rPr>
                <w:rFonts w:ascii="Times New Roman" w:eastAsia="Times New Roman" w:hAnsi="Times New Roman" w:cs="Times New Roman"/>
                <w:b/>
                <w:bCs/>
                <w:color w:val="FF0000"/>
                <w:sz w:val="24"/>
                <w:szCs w:val="24"/>
                <w:lang w:eastAsia="fr-FR"/>
              </w:rPr>
            </w:pPr>
            <w:r w:rsidRPr="006D5FD8">
              <w:rPr>
                <w:rFonts w:ascii="Times New Roman" w:eastAsia="Times New Roman" w:hAnsi="Times New Roman" w:cs="Times New Roman"/>
                <w:b/>
                <w:bCs/>
                <w:color w:val="FF0000"/>
                <w:sz w:val="24"/>
                <w:szCs w:val="24"/>
                <w:lang w:eastAsia="fr-FR"/>
              </w:rPr>
              <w:lastRenderedPageBreak/>
              <w:t>La différence entre un câble et un fil électrique, et les différents types de fil électrique</w:t>
            </w:r>
          </w:p>
          <w:p w:rsidR="001857E4" w:rsidRPr="006D5FD8" w:rsidRDefault="001857E4" w:rsidP="001857E4">
            <w:pPr>
              <w:spacing w:before="100" w:beforeAutospacing="1" w:after="100" w:afterAutospacing="1" w:line="240" w:lineRule="auto"/>
              <w:jc w:val="both"/>
              <w:rPr>
                <w:rFonts w:eastAsia="Times New Roman" w:cstheme="minorHAnsi"/>
                <w:sz w:val="24"/>
                <w:szCs w:val="24"/>
                <w:lang w:eastAsia="fr-FR"/>
              </w:rPr>
            </w:pPr>
            <w:r w:rsidRPr="006D5FD8">
              <w:rPr>
                <w:rFonts w:eastAsia="Times New Roman" w:cstheme="minorHAnsi"/>
                <w:sz w:val="24"/>
                <w:szCs w:val="24"/>
                <w:lang w:eastAsia="fr-FR"/>
              </w:rPr>
              <w:t xml:space="preserve">La distinction entre un câble et un fil électrique peut sembler subtile, mais elle repose sur </w:t>
            </w:r>
            <w:r w:rsidRPr="006861C1">
              <w:rPr>
                <w:rFonts w:eastAsia="Times New Roman" w:cstheme="minorHAnsi"/>
                <w:b/>
                <w:bCs/>
                <w:sz w:val="24"/>
                <w:szCs w:val="24"/>
                <w:lang w:eastAsia="fr-FR"/>
              </w:rPr>
              <w:t>la composition et les usages de chaque élément</w:t>
            </w:r>
            <w:r w:rsidRPr="006D5FD8">
              <w:rPr>
                <w:rFonts w:eastAsia="Times New Roman" w:cstheme="minorHAnsi"/>
                <w:sz w:val="24"/>
                <w:szCs w:val="24"/>
                <w:lang w:eastAsia="fr-FR"/>
              </w:rPr>
              <w:t xml:space="preserve"> dans une installation électrique. Alors qu'un câble regroupe plusieurs conducteurs isolés, souvent enveloppés d'une gaine de PVC pour garantir une protection accrue, le fil électrique est composé d'un seul conducteur (en cuivre ou en aluminium), recouvert d'une fine couche de protection pour assurer la sécurité. Cette protection qui sert d’isolant électrique est généralement aussi en PVC ou alors en caoutchouc.</w:t>
            </w:r>
          </w:p>
          <w:p w:rsidR="001857E4" w:rsidRPr="006861C1" w:rsidRDefault="001857E4" w:rsidP="001857E4">
            <w:pPr>
              <w:spacing w:before="100" w:beforeAutospacing="1" w:after="100" w:afterAutospacing="1" w:line="240" w:lineRule="auto"/>
              <w:outlineLvl w:val="2"/>
              <w:rPr>
                <w:rFonts w:eastAsia="Times New Roman" w:cstheme="minorHAnsi"/>
                <w:b/>
                <w:bCs/>
                <w:color w:val="FF0000"/>
                <w:sz w:val="24"/>
                <w:szCs w:val="24"/>
                <w:lang w:eastAsia="fr-FR"/>
              </w:rPr>
            </w:pPr>
            <w:r w:rsidRPr="006861C1">
              <w:rPr>
                <w:rFonts w:eastAsia="Times New Roman" w:cstheme="minorHAnsi"/>
                <w:b/>
                <w:bCs/>
                <w:color w:val="FF0000"/>
                <w:sz w:val="24"/>
                <w:szCs w:val="24"/>
                <w:lang w:eastAsia="fr-FR"/>
              </w:rPr>
              <w:t>Les principaux types de fils électriques</w:t>
            </w:r>
          </w:p>
          <w:p w:rsidR="001857E4" w:rsidRPr="006861C1" w:rsidRDefault="001857E4" w:rsidP="001857E4">
            <w:pPr>
              <w:numPr>
                <w:ilvl w:val="0"/>
                <w:numId w:val="1"/>
              </w:numPr>
              <w:tabs>
                <w:tab w:val="clear" w:pos="720"/>
                <w:tab w:val="num" w:pos="426"/>
              </w:tabs>
              <w:spacing w:before="100" w:beforeAutospacing="1" w:after="100" w:afterAutospacing="1" w:line="240" w:lineRule="auto"/>
              <w:ind w:left="567" w:hanging="425"/>
              <w:rPr>
                <w:rFonts w:eastAsia="Times New Roman" w:cstheme="minorHAnsi"/>
                <w:sz w:val="24"/>
                <w:szCs w:val="24"/>
                <w:lang w:eastAsia="fr-FR"/>
              </w:rPr>
            </w:pPr>
            <w:r w:rsidRPr="006861C1">
              <w:rPr>
                <w:rFonts w:eastAsia="Times New Roman" w:cstheme="minorHAnsi"/>
                <w:b/>
                <w:bCs/>
                <w:sz w:val="24"/>
                <w:szCs w:val="24"/>
                <w:lang w:eastAsia="fr-FR"/>
              </w:rPr>
              <w:t>Fil rigide</w:t>
            </w:r>
            <w:r w:rsidRPr="006861C1">
              <w:rPr>
                <w:rFonts w:eastAsia="Times New Roman" w:cstheme="minorHAnsi"/>
                <w:sz w:val="24"/>
                <w:szCs w:val="24"/>
                <w:lang w:eastAsia="fr-FR"/>
              </w:rPr>
              <w:t xml:space="preserve"> : Constitué d'un seul brin de cuivre ou d'aluminium, il est généralement utilisé pour le câblage permanent dans les installations résidentielles. Il est adapté pour passer dans les tableaux électriques et respecter les normes de sûreté et de résistance.</w:t>
            </w:r>
          </w:p>
          <w:p w:rsidR="001857E4" w:rsidRPr="006861C1" w:rsidRDefault="001857E4" w:rsidP="001857E4">
            <w:pPr>
              <w:numPr>
                <w:ilvl w:val="0"/>
                <w:numId w:val="1"/>
              </w:numPr>
              <w:tabs>
                <w:tab w:val="clear" w:pos="720"/>
                <w:tab w:val="num" w:pos="426"/>
              </w:tabs>
              <w:spacing w:before="100" w:beforeAutospacing="1" w:after="100" w:afterAutospacing="1" w:line="240" w:lineRule="auto"/>
              <w:ind w:left="567" w:hanging="425"/>
              <w:rPr>
                <w:rFonts w:eastAsia="Times New Roman" w:cstheme="minorHAnsi"/>
                <w:sz w:val="24"/>
                <w:szCs w:val="24"/>
                <w:lang w:eastAsia="fr-FR"/>
              </w:rPr>
            </w:pPr>
            <w:r w:rsidRPr="006861C1">
              <w:rPr>
                <w:rFonts w:eastAsia="Times New Roman" w:cstheme="minorHAnsi"/>
                <w:b/>
                <w:bCs/>
                <w:sz w:val="24"/>
                <w:szCs w:val="24"/>
                <w:lang w:eastAsia="fr-FR"/>
              </w:rPr>
              <w:t>Fil souple</w:t>
            </w:r>
            <w:r w:rsidRPr="006861C1">
              <w:rPr>
                <w:rFonts w:eastAsia="Times New Roman" w:cstheme="minorHAnsi"/>
                <w:sz w:val="24"/>
                <w:szCs w:val="24"/>
                <w:lang w:eastAsia="fr-FR"/>
              </w:rPr>
              <w:t xml:space="preserve"> : Composé de multiples brins de cuivre, le fil souple est particulièrement utile dans les applications nécessitant de la flexibilité, comme pour raccorder des appareils. Ce matériel, souvent isolé avec du caoutchouc ou du PVC, assure une bonne isolation tout en facilitant les raccords.</w:t>
            </w:r>
          </w:p>
          <w:p w:rsidR="001857E4" w:rsidRPr="006861C1" w:rsidRDefault="001857E4" w:rsidP="001857E4">
            <w:pPr>
              <w:numPr>
                <w:ilvl w:val="0"/>
                <w:numId w:val="1"/>
              </w:numPr>
              <w:tabs>
                <w:tab w:val="clear" w:pos="720"/>
                <w:tab w:val="num" w:pos="426"/>
              </w:tabs>
              <w:spacing w:before="100" w:beforeAutospacing="1" w:after="100" w:afterAutospacing="1" w:line="240" w:lineRule="auto"/>
              <w:ind w:left="567" w:hanging="425"/>
              <w:rPr>
                <w:rFonts w:eastAsia="Times New Roman" w:cstheme="minorHAnsi"/>
                <w:sz w:val="24"/>
                <w:szCs w:val="24"/>
                <w:lang w:eastAsia="fr-FR"/>
              </w:rPr>
            </w:pPr>
            <w:r w:rsidRPr="006861C1">
              <w:rPr>
                <w:rFonts w:eastAsia="Times New Roman" w:cstheme="minorHAnsi"/>
                <w:b/>
                <w:bCs/>
                <w:sz w:val="24"/>
                <w:szCs w:val="24"/>
                <w:lang w:eastAsia="fr-FR"/>
              </w:rPr>
              <w:t>Fil de terre</w:t>
            </w:r>
            <w:r w:rsidRPr="006861C1">
              <w:rPr>
                <w:rFonts w:eastAsia="Times New Roman" w:cstheme="minorHAnsi"/>
                <w:sz w:val="24"/>
                <w:szCs w:val="24"/>
                <w:lang w:eastAsia="fr-FR"/>
              </w:rPr>
              <w:t xml:space="preserve"> : Indispensable dans toute installation électrique, le fil de terre assure la mise à la terre des installations et appareils pour éviter les fuites de courant. Il est de couleur verte ou jaune et doit répondre aux normes pour garantir la sécurité, notamment lorsque le matériel est exposé.</w:t>
            </w:r>
          </w:p>
          <w:p w:rsidR="001857E4" w:rsidRPr="006861C1" w:rsidRDefault="001857E4" w:rsidP="001857E4">
            <w:pPr>
              <w:numPr>
                <w:ilvl w:val="0"/>
                <w:numId w:val="1"/>
              </w:numPr>
              <w:tabs>
                <w:tab w:val="clear" w:pos="720"/>
                <w:tab w:val="num" w:pos="426"/>
              </w:tabs>
              <w:spacing w:before="100" w:beforeAutospacing="1" w:after="100" w:afterAutospacing="1" w:line="240" w:lineRule="auto"/>
              <w:ind w:left="567" w:hanging="425"/>
              <w:rPr>
                <w:rFonts w:eastAsia="Times New Roman" w:cstheme="minorHAnsi"/>
                <w:sz w:val="24"/>
                <w:szCs w:val="24"/>
                <w:lang w:eastAsia="fr-FR"/>
              </w:rPr>
            </w:pPr>
            <w:r w:rsidRPr="006861C1">
              <w:rPr>
                <w:rFonts w:eastAsia="Times New Roman" w:cstheme="minorHAnsi"/>
                <w:b/>
                <w:bCs/>
                <w:sz w:val="24"/>
                <w:szCs w:val="24"/>
                <w:lang w:eastAsia="fr-FR"/>
              </w:rPr>
              <w:t>Fil marin</w:t>
            </w:r>
            <w:r w:rsidRPr="006861C1">
              <w:rPr>
                <w:rFonts w:eastAsia="Times New Roman" w:cstheme="minorHAnsi"/>
                <w:sz w:val="24"/>
                <w:szCs w:val="24"/>
                <w:lang w:eastAsia="fr-FR"/>
              </w:rPr>
              <w:t xml:space="preserve"> : Conçu pour résister aux conditions humides et corrosives des environnements marins, ce fil dispose d'un isolant renforcé, idéal pour les installations de bateau. Son caoutchouc spécial et ses isolants traités assurent la durabilité et la sécurité du réseau électrique en présence d'eau.</w:t>
            </w:r>
          </w:p>
          <w:p w:rsidR="001857E4" w:rsidRPr="001A19BF" w:rsidRDefault="001857E4" w:rsidP="001A19BF">
            <w:pPr>
              <w:tabs>
                <w:tab w:val="num" w:pos="426"/>
              </w:tabs>
              <w:spacing w:before="100" w:beforeAutospacing="1" w:after="100" w:afterAutospacing="1" w:line="240" w:lineRule="auto"/>
              <w:ind w:left="567" w:hanging="425"/>
              <w:jc w:val="both"/>
              <w:rPr>
                <w:rFonts w:eastAsia="Times New Roman" w:cstheme="minorHAnsi"/>
                <w:sz w:val="24"/>
                <w:szCs w:val="24"/>
                <w:lang w:eastAsia="fr-FR"/>
              </w:rPr>
            </w:pPr>
            <w:r w:rsidRPr="006861C1">
              <w:rPr>
                <w:rFonts w:eastAsia="Times New Roman" w:cstheme="minorHAnsi"/>
                <w:sz w:val="24"/>
                <w:szCs w:val="24"/>
                <w:lang w:eastAsia="fr-FR"/>
              </w:rPr>
              <w:t xml:space="preserve">Que ce soit pour un usage domestique, en milieu marin ou industriel, </w:t>
            </w:r>
            <w:r w:rsidRPr="006861C1">
              <w:rPr>
                <w:rFonts w:eastAsia="Times New Roman" w:cstheme="minorHAnsi"/>
                <w:b/>
                <w:bCs/>
                <w:sz w:val="24"/>
                <w:szCs w:val="24"/>
                <w:lang w:eastAsia="fr-FR"/>
              </w:rPr>
              <w:t>chaque type de fil électrique offre des caractéristiques adaptées</w:t>
            </w:r>
            <w:r w:rsidRPr="006861C1">
              <w:rPr>
                <w:rFonts w:eastAsia="Times New Roman" w:cstheme="minorHAnsi"/>
                <w:sz w:val="24"/>
                <w:szCs w:val="24"/>
                <w:lang w:eastAsia="fr-FR"/>
              </w:rPr>
              <w:t xml:space="preserve"> pour répondre aux exigences de transmission d'énergie, de puissance et de résistance.</w:t>
            </w:r>
          </w:p>
        </w:tc>
      </w:tr>
    </w:tbl>
    <w:p w:rsidR="00A40A7C" w:rsidRPr="00A40A7C" w:rsidRDefault="002E0BF4" w:rsidP="00A7609B">
      <w:pPr>
        <w:pStyle w:val="NormalWeb"/>
        <w:rPr>
          <w:b/>
          <w:bCs/>
          <w:color w:val="FF0000"/>
        </w:rPr>
      </w:pPr>
      <w:r>
        <w:lastRenderedPageBreak/>
        <w:t> </w:t>
      </w:r>
      <w:r w:rsidR="00A40A7C" w:rsidRPr="00A40A7C">
        <w:rPr>
          <w:b/>
          <w:bCs/>
          <w:color w:val="FF0000"/>
        </w:rPr>
        <w:t>Méthode de calcul pour définir la section des câbles</w:t>
      </w:r>
    </w:p>
    <w:p w:rsidR="00A40A7C" w:rsidRDefault="00A40A7C" w:rsidP="00A40A7C">
      <w:pPr>
        <w:pStyle w:val="oq1ymy"/>
      </w:pPr>
      <w:r>
        <w:t xml:space="preserve">Il se peut que vous ayez à alimenter un circuit ou une ligne particulière qui n'est pas </w:t>
      </w:r>
      <w:r>
        <w:rPr>
          <w:rStyle w:val="lev"/>
        </w:rPr>
        <w:t>spécifiée directement dans la réglementation</w:t>
      </w:r>
      <w:r>
        <w:t xml:space="preserve">. Cela peut être le cas pour un atelier qui comporte des machines de forte puissance, une </w:t>
      </w:r>
      <w:r>
        <w:rPr>
          <w:rStyle w:val="lev"/>
        </w:rPr>
        <w:t>dépendance d'habitation</w:t>
      </w:r>
      <w:r>
        <w:t>, etc. Les cas de figure peuvent être nombreux !</w:t>
      </w:r>
    </w:p>
    <w:p w:rsidR="00A40A7C" w:rsidRDefault="00A40A7C" w:rsidP="00A40A7C">
      <w:pPr>
        <w:pStyle w:val="oq1ymy"/>
      </w:pPr>
      <w:r>
        <w:t xml:space="preserve">Afin de déterminer au mieux la section de câble nécessaire, en restant </w:t>
      </w:r>
      <w:r>
        <w:rPr>
          <w:rStyle w:val="lev"/>
        </w:rPr>
        <w:t xml:space="preserve">en concordance avec les règles de sécurité électrique </w:t>
      </w:r>
      <w:r>
        <w:t>et sans pour autant perdre trop de tension il existe une formule :</w:t>
      </w:r>
    </w:p>
    <w:p w:rsidR="00A7258C" w:rsidRPr="00A7258C" w:rsidRDefault="00A7258C" w:rsidP="00863CA4">
      <w:pPr>
        <w:pStyle w:val="oq1ymy"/>
        <w:numPr>
          <w:ilvl w:val="0"/>
          <w:numId w:val="4"/>
        </w:numPr>
        <w:rPr>
          <w:rFonts w:asciiTheme="minorHAnsi" w:hAnsiTheme="minorHAnsi" w:cstheme="minorHAnsi"/>
          <w:sz w:val="28"/>
          <w:szCs w:val="28"/>
        </w:rPr>
      </w:pPr>
      <m:oMath>
        <m:r>
          <w:rPr>
            <w:rFonts w:ascii="Cambria Math" w:hAnsi="Cambria Math" w:cstheme="minorHAnsi"/>
            <w:sz w:val="28"/>
            <w:szCs w:val="28"/>
            <w:lang w:val="en-GB"/>
          </w:rPr>
          <m:t>P</m:t>
        </m:r>
        <m:r>
          <w:rPr>
            <w:rFonts w:ascii="Cambria Math" w:hAnsiTheme="minorHAnsi" w:cstheme="minorHAnsi"/>
            <w:sz w:val="28"/>
            <w:szCs w:val="28"/>
          </w:rPr>
          <m:t>=</m:t>
        </m:r>
        <m:r>
          <w:rPr>
            <w:rFonts w:ascii="Cambria Math" w:hAnsi="Cambria Math" w:cstheme="minorHAnsi"/>
            <w:sz w:val="28"/>
            <w:szCs w:val="28"/>
            <w:lang w:val="en-GB"/>
          </w:rPr>
          <m:t>V</m:t>
        </m:r>
        <m:r>
          <w:rPr>
            <w:rFonts w:ascii="Cambria Math" w:hAnsiTheme="minorHAnsi" w:cstheme="minorHAnsi"/>
            <w:sz w:val="28"/>
            <w:szCs w:val="28"/>
          </w:rPr>
          <m:t>.</m:t>
        </m:r>
        <m:r>
          <w:rPr>
            <w:rFonts w:ascii="Cambria Math" w:hAnsi="Cambria Math" w:cstheme="minorHAnsi"/>
            <w:sz w:val="28"/>
            <w:szCs w:val="28"/>
            <w:lang w:val="en-GB"/>
          </w:rPr>
          <m:t>I</m:t>
        </m:r>
        <m:r>
          <w:rPr>
            <w:rFonts w:ascii="Cambria Math" w:hAnsiTheme="minorHAnsi" w:cstheme="minorHAnsi"/>
            <w:sz w:val="28"/>
            <w:szCs w:val="28"/>
          </w:rPr>
          <m:t xml:space="preserve">,  </m:t>
        </m:r>
      </m:oMath>
      <w:r w:rsidRPr="00A7258C">
        <w:rPr>
          <w:rFonts w:asciiTheme="minorHAnsi" w:hAnsiTheme="minorHAnsi" w:cstheme="minorHAnsi"/>
          <w:sz w:val="28"/>
          <w:szCs w:val="28"/>
        </w:rPr>
        <w:t xml:space="preserve"> ;</w:t>
      </w:r>
      <w:r>
        <w:rPr>
          <w:rFonts w:asciiTheme="minorHAnsi" w:hAnsiTheme="minorHAnsi" w:cstheme="minorHAnsi"/>
          <w:sz w:val="28"/>
          <w:szCs w:val="28"/>
        </w:rPr>
        <w:t xml:space="preserve"> </w:t>
      </w:r>
      <w:r w:rsidRPr="00A7258C">
        <w:rPr>
          <w:rFonts w:asciiTheme="minorHAnsi" w:hAnsiTheme="minorHAnsi" w:cstheme="minorHAnsi"/>
          <w:sz w:val="28"/>
          <w:szCs w:val="28"/>
        </w:rPr>
        <w:t xml:space="preserve"> </w:t>
      </w:r>
      <m:oMath>
        <m:r>
          <w:rPr>
            <w:rFonts w:ascii="Cambria Math" w:hAnsi="Cambria Math" w:cstheme="minorHAnsi"/>
            <w:sz w:val="28"/>
            <w:szCs w:val="28"/>
          </w:rPr>
          <m:t>S</m:t>
        </m:r>
        <m:r>
          <w:rPr>
            <w:rFonts w:ascii="Cambria Math" w:hAnsiTheme="minorHAnsi" w:cstheme="minorHAnsi"/>
            <w:sz w:val="28"/>
            <w:szCs w:val="28"/>
          </w:rPr>
          <m:t>=</m:t>
        </m:r>
        <m:r>
          <w:rPr>
            <w:rFonts w:ascii="Cambria Math" w:hAnsi="Cambria Math" w:cstheme="minorHAnsi"/>
            <w:sz w:val="28"/>
            <w:szCs w:val="28"/>
          </w:rPr>
          <m:t>ρ</m:t>
        </m:r>
        <m:f>
          <m:fPr>
            <m:ctrlPr>
              <w:rPr>
                <w:rFonts w:ascii="Cambria Math" w:hAnsiTheme="minorHAnsi" w:cstheme="minorHAnsi"/>
                <w:i/>
                <w:sz w:val="28"/>
                <w:szCs w:val="28"/>
              </w:rPr>
            </m:ctrlPr>
          </m:fPr>
          <m:num>
            <m:r>
              <w:rPr>
                <w:rFonts w:ascii="Cambria Math" w:hAnsiTheme="minorHAnsi" w:cstheme="minorHAnsi"/>
                <w:sz w:val="28"/>
                <w:szCs w:val="28"/>
              </w:rPr>
              <m:t>2.</m:t>
            </m:r>
            <m:r>
              <w:rPr>
                <w:rFonts w:ascii="Cambria Math" w:hAnsi="Cambria Math" w:cstheme="minorHAnsi"/>
                <w:sz w:val="28"/>
                <w:szCs w:val="28"/>
              </w:rPr>
              <m:t>L</m:t>
            </m:r>
            <m:r>
              <w:rPr>
                <w:rFonts w:ascii="Cambria Math" w:hAnsiTheme="minorHAnsi" w:cstheme="minorHAnsi"/>
                <w:sz w:val="28"/>
                <w:szCs w:val="28"/>
              </w:rPr>
              <m:t>.</m:t>
            </m:r>
            <m:r>
              <w:rPr>
                <w:rFonts w:ascii="Cambria Math" w:hAnsi="Cambria Math" w:cstheme="minorHAnsi"/>
                <w:sz w:val="28"/>
                <w:szCs w:val="28"/>
              </w:rPr>
              <m:t>I</m:t>
            </m:r>
          </m:num>
          <m:den>
            <m:sSub>
              <m:sSubPr>
                <m:ctrlPr>
                  <w:rPr>
                    <w:rFonts w:ascii="Cambria Math" w:hAnsiTheme="minorHAnsi" w:cstheme="minorHAnsi"/>
                    <w:i/>
                    <w:sz w:val="28"/>
                    <w:szCs w:val="28"/>
                  </w:rPr>
                </m:ctrlPr>
              </m:sSubPr>
              <m:e>
                <m:r>
                  <w:rPr>
                    <w:rFonts w:ascii="Cambria Math" w:hAnsiTheme="minorHAnsi" w:cstheme="minorHAnsi"/>
                    <w:sz w:val="28"/>
                    <w:szCs w:val="28"/>
                  </w:rPr>
                  <m:t>∆</m:t>
                </m:r>
                <m:r>
                  <w:rPr>
                    <w:rFonts w:ascii="Cambria Math" w:hAnsi="Cambria Math" w:cstheme="minorHAnsi"/>
                    <w:sz w:val="28"/>
                    <w:szCs w:val="28"/>
                  </w:rPr>
                  <m:t>U</m:t>
                </m:r>
              </m:e>
              <m:sub>
                <m:r>
                  <w:rPr>
                    <w:rFonts w:ascii="Cambria Math" w:hAnsi="Cambria Math" w:cstheme="minorHAnsi"/>
                    <w:sz w:val="28"/>
                    <w:szCs w:val="28"/>
                  </w:rPr>
                  <m:t>max</m:t>
                </m:r>
              </m:sub>
            </m:sSub>
          </m:den>
        </m:f>
      </m:oMath>
    </w:p>
    <w:p w:rsidR="00D14B04" w:rsidRPr="00A7258C" w:rsidRDefault="00D14B04" w:rsidP="00863CA4">
      <w:pPr>
        <w:pStyle w:val="oq1ymy"/>
        <w:numPr>
          <w:ilvl w:val="0"/>
          <w:numId w:val="4"/>
        </w:numPr>
        <w:rPr>
          <w:rFonts w:asciiTheme="minorHAnsi" w:hAnsiTheme="minorHAnsi" w:cstheme="minorHAnsi"/>
          <w:sz w:val="28"/>
          <w:szCs w:val="28"/>
        </w:rPr>
      </w:pPr>
      <m:oMath>
        <m:r>
          <w:rPr>
            <w:rFonts w:ascii="Cambria Math" w:hAnsi="Cambria Math" w:cstheme="minorHAnsi"/>
            <w:sz w:val="28"/>
            <w:szCs w:val="28"/>
            <w:lang w:val="en-GB"/>
          </w:rPr>
          <m:t>P</m:t>
        </m:r>
        <m:r>
          <w:rPr>
            <w:rFonts w:ascii="Cambria Math" w:hAnsiTheme="minorHAnsi" w:cstheme="minorHAnsi"/>
            <w:sz w:val="28"/>
            <w:szCs w:val="28"/>
          </w:rPr>
          <m:t>=</m:t>
        </m:r>
        <m:r>
          <w:rPr>
            <w:rFonts w:ascii="Cambria Math" w:hAnsi="Cambria Math" w:cstheme="minorHAnsi"/>
            <w:sz w:val="28"/>
            <w:szCs w:val="28"/>
            <w:lang w:val="en-GB"/>
          </w:rPr>
          <m:t>V</m:t>
        </m:r>
        <m:r>
          <w:rPr>
            <w:rFonts w:ascii="Cambria Math" w:hAnsiTheme="minorHAnsi" w:cstheme="minorHAnsi"/>
            <w:sz w:val="28"/>
            <w:szCs w:val="28"/>
          </w:rPr>
          <m:t>.</m:t>
        </m:r>
        <m:r>
          <w:rPr>
            <w:rFonts w:ascii="Cambria Math" w:hAnsi="Cambria Math" w:cstheme="minorHAnsi"/>
            <w:sz w:val="28"/>
            <w:szCs w:val="28"/>
            <w:lang w:val="en-GB"/>
          </w:rPr>
          <m:t>I</m:t>
        </m:r>
        <m:r>
          <w:rPr>
            <w:rFonts w:ascii="Cambria Math" w:hAnsiTheme="minorHAnsi" w:cstheme="minorHAnsi"/>
            <w:sz w:val="28"/>
            <w:szCs w:val="28"/>
          </w:rPr>
          <m:t xml:space="preserve"> </m:t>
        </m:r>
        <m:r>
          <w:rPr>
            <w:rFonts w:ascii="Cambria Math" w:hAnsi="Cambria Math" w:cstheme="minorHAnsi"/>
            <w:sz w:val="28"/>
            <w:szCs w:val="28"/>
            <w:lang w:val="en-GB"/>
          </w:rPr>
          <m:t>cosφ</m:t>
        </m:r>
        <m:r>
          <w:rPr>
            <w:rFonts w:ascii="Cambria Math" w:hAnsiTheme="minorHAnsi" w:cstheme="minorHAnsi"/>
            <w:sz w:val="28"/>
            <w:szCs w:val="28"/>
          </w:rPr>
          <m:t xml:space="preserve"> ,  </m:t>
        </m:r>
      </m:oMath>
      <w:r w:rsidRPr="00A7258C">
        <w:rPr>
          <w:rFonts w:asciiTheme="minorHAnsi" w:hAnsiTheme="minorHAnsi" w:cstheme="minorHAnsi"/>
          <w:sz w:val="28"/>
          <w:szCs w:val="28"/>
        </w:rPr>
        <w:t xml:space="preserve"> ; </w:t>
      </w:r>
      <m:oMath>
        <m:r>
          <w:rPr>
            <w:rFonts w:ascii="Cambria Math" w:hAnsi="Cambria Math" w:cstheme="minorHAnsi"/>
            <w:sz w:val="28"/>
            <w:szCs w:val="28"/>
          </w:rPr>
          <m:t>S</m:t>
        </m:r>
        <m:r>
          <w:rPr>
            <w:rFonts w:ascii="Cambria Math" w:hAnsiTheme="minorHAnsi" w:cstheme="minorHAnsi"/>
            <w:sz w:val="28"/>
            <w:szCs w:val="28"/>
          </w:rPr>
          <m:t>=</m:t>
        </m:r>
        <m:r>
          <w:rPr>
            <w:rFonts w:ascii="Cambria Math" w:hAnsi="Cambria Math" w:cstheme="minorHAnsi"/>
            <w:sz w:val="28"/>
            <w:szCs w:val="28"/>
          </w:rPr>
          <m:t>ρ</m:t>
        </m:r>
        <m:f>
          <m:fPr>
            <m:ctrlPr>
              <w:rPr>
                <w:rFonts w:ascii="Cambria Math" w:hAnsiTheme="minorHAnsi" w:cstheme="minorHAnsi"/>
                <w:i/>
                <w:sz w:val="28"/>
                <w:szCs w:val="28"/>
              </w:rPr>
            </m:ctrlPr>
          </m:fPr>
          <m:num>
            <m:r>
              <w:rPr>
                <w:rFonts w:ascii="Cambria Math" w:hAnsiTheme="minorHAnsi" w:cstheme="minorHAnsi"/>
                <w:sz w:val="28"/>
                <w:szCs w:val="28"/>
              </w:rPr>
              <m:t>2.</m:t>
            </m:r>
            <m:r>
              <w:rPr>
                <w:rFonts w:ascii="Cambria Math" w:hAnsi="Cambria Math" w:cstheme="minorHAnsi"/>
                <w:sz w:val="28"/>
                <w:szCs w:val="28"/>
              </w:rPr>
              <m:t>L</m:t>
            </m:r>
            <m:r>
              <w:rPr>
                <w:rFonts w:ascii="Cambria Math" w:hAnsiTheme="minorHAnsi" w:cstheme="minorHAnsi"/>
                <w:sz w:val="28"/>
                <w:szCs w:val="28"/>
              </w:rPr>
              <m:t>.</m:t>
            </m:r>
            <m:r>
              <w:rPr>
                <w:rFonts w:ascii="Cambria Math" w:hAnsi="Cambria Math" w:cstheme="minorHAnsi"/>
                <w:sz w:val="28"/>
                <w:szCs w:val="28"/>
              </w:rPr>
              <m:t>P</m:t>
            </m:r>
          </m:num>
          <m:den>
            <m:sSub>
              <m:sSubPr>
                <m:ctrlPr>
                  <w:rPr>
                    <w:rFonts w:ascii="Cambria Math" w:hAnsiTheme="minorHAnsi" w:cstheme="minorHAnsi"/>
                    <w:i/>
                    <w:sz w:val="28"/>
                    <w:szCs w:val="28"/>
                  </w:rPr>
                </m:ctrlPr>
              </m:sSubPr>
              <m:e>
                <m:r>
                  <w:rPr>
                    <w:rFonts w:ascii="Cambria Math" w:hAnsiTheme="minorHAnsi" w:cstheme="minorHAnsi"/>
                    <w:sz w:val="28"/>
                    <w:szCs w:val="28"/>
                  </w:rPr>
                  <m:t>∆</m:t>
                </m:r>
                <m:r>
                  <w:rPr>
                    <w:rFonts w:ascii="Cambria Math" w:hAnsi="Cambria Math" w:cstheme="minorHAnsi"/>
                    <w:sz w:val="28"/>
                    <w:szCs w:val="28"/>
                  </w:rPr>
                  <m:t>U</m:t>
                </m:r>
              </m:e>
              <m:sub>
                <m:r>
                  <w:rPr>
                    <w:rFonts w:ascii="Cambria Math" w:hAnsi="Cambria Math" w:cstheme="minorHAnsi"/>
                    <w:sz w:val="28"/>
                    <w:szCs w:val="28"/>
                  </w:rPr>
                  <m:t>max</m:t>
                </m:r>
              </m:sub>
            </m:sSub>
            <m:r>
              <w:rPr>
                <w:rFonts w:ascii="Cambria Math" w:hAnsiTheme="minorHAnsi" w:cstheme="minorHAnsi"/>
                <w:sz w:val="28"/>
                <w:szCs w:val="28"/>
              </w:rPr>
              <m:t>.</m:t>
            </m:r>
            <m:r>
              <w:rPr>
                <w:rFonts w:ascii="Cambria Math" w:hAnsi="Cambria Math" w:cstheme="minorHAnsi"/>
                <w:sz w:val="28"/>
                <w:szCs w:val="28"/>
              </w:rPr>
              <m:t>U</m:t>
            </m:r>
          </m:den>
        </m:f>
        <m:r>
          <w:rPr>
            <w:rFonts w:ascii="Cambria Math" w:hAnsiTheme="minorHAnsi" w:cstheme="minorHAnsi"/>
            <w:sz w:val="28"/>
            <w:szCs w:val="28"/>
          </w:rPr>
          <m:t xml:space="preserve">; </m:t>
        </m:r>
        <m:r>
          <m:rPr>
            <m:sty m:val="p"/>
          </m:rPr>
          <w:rPr>
            <w:rFonts w:ascii="Cambria Math" w:hAnsi="Cambria Math"/>
          </w:rPr>
          <m:t xml:space="preserve">si </m:t>
        </m:r>
        <m:r>
          <w:rPr>
            <w:rFonts w:ascii="Cambria Math" w:hAnsi="Cambria Math"/>
            <w:lang w:val="en-GB"/>
          </w:rPr>
          <m:t>cosφ</m:t>
        </m:r>
        <m:r>
          <w:rPr>
            <w:rFonts w:ascii="Cambria Math" w:hAnsi="Cambria Math"/>
          </w:rPr>
          <m:t>=1</m:t>
        </m:r>
        <m:r>
          <w:rPr>
            <w:rFonts w:ascii="Cambria Math" w:hAnsi="Cambria Math"/>
          </w:rPr>
          <m:t xml:space="preserve">; </m:t>
        </m:r>
        <m:r>
          <w:rPr>
            <w:rFonts w:ascii="Cambria Math" w:hAnsi="Cambria Math"/>
            <w:lang w:val="en-GB"/>
          </w:rPr>
          <m:t>S</m:t>
        </m:r>
        <m:r>
          <w:rPr>
            <w:rFonts w:ascii="Cambria Math" w:hAnsi="Cambria Math"/>
          </w:rPr>
          <m:t>=</m:t>
        </m:r>
        <m:r>
          <w:rPr>
            <w:rFonts w:ascii="Cambria Math" w:hAnsi="Cambria Math"/>
            <w:lang w:val="en-GB"/>
          </w:rPr>
          <m:t>ρ</m:t>
        </m:r>
        <m:f>
          <m:fPr>
            <m:ctrlPr>
              <w:rPr>
                <w:rFonts w:ascii="Cambria Math" w:hAnsi="Cambria Math"/>
                <w:i/>
                <w:lang w:val="en-GB"/>
              </w:rPr>
            </m:ctrlPr>
          </m:fPr>
          <m:num>
            <m:r>
              <w:rPr>
                <w:rFonts w:ascii="Cambria Math" w:hAnsi="Cambria Math"/>
              </w:rPr>
              <m:t>2.</m:t>
            </m:r>
            <m:r>
              <w:rPr>
                <w:rFonts w:ascii="Cambria Math" w:hAnsi="Cambria Math"/>
                <w:lang w:val="en-GB"/>
              </w:rPr>
              <m:t>L</m:t>
            </m:r>
            <m:r>
              <w:rPr>
                <w:rFonts w:ascii="Cambria Math" w:hAnsi="Cambria Math"/>
              </w:rPr>
              <m:t>.</m:t>
            </m:r>
            <m:r>
              <w:rPr>
                <w:rFonts w:ascii="Cambria Math" w:hAnsi="Cambria Math"/>
                <w:lang w:val="en-GB"/>
              </w:rPr>
              <m:t>I</m:t>
            </m:r>
          </m:num>
          <m:den>
            <m:sSub>
              <m:sSubPr>
                <m:ctrlPr>
                  <w:rPr>
                    <w:rFonts w:ascii="Cambria Math" w:hAnsiTheme="minorHAnsi" w:cstheme="minorHAnsi"/>
                    <w:i/>
                    <w:sz w:val="28"/>
                    <w:szCs w:val="28"/>
                  </w:rPr>
                </m:ctrlPr>
              </m:sSubPr>
              <m:e>
                <m:r>
                  <w:rPr>
                    <w:rFonts w:ascii="Cambria Math" w:hAnsiTheme="minorHAnsi" w:cstheme="minorHAnsi"/>
                    <w:sz w:val="28"/>
                    <w:szCs w:val="28"/>
                  </w:rPr>
                  <m:t>∆</m:t>
                </m:r>
                <m:r>
                  <w:rPr>
                    <w:rFonts w:ascii="Cambria Math" w:hAnsi="Cambria Math" w:cstheme="minorHAnsi"/>
                    <w:sz w:val="28"/>
                    <w:szCs w:val="28"/>
                  </w:rPr>
                  <m:t>U</m:t>
                </m:r>
              </m:e>
              <m:sub>
                <m:r>
                  <w:rPr>
                    <w:rFonts w:ascii="Cambria Math" w:hAnsi="Cambria Math" w:cstheme="minorHAnsi"/>
                    <w:sz w:val="28"/>
                    <w:szCs w:val="28"/>
                  </w:rPr>
                  <m:t>max</m:t>
                </m:r>
              </m:sub>
            </m:sSub>
          </m:den>
        </m:f>
        <m:r>
          <m:rPr>
            <m:sty m:val="p"/>
          </m:rPr>
          <w:rPr>
            <w:rFonts w:ascii="Cambria Math" w:hAnsi="Cambria Math"/>
          </w:rPr>
          <m:t xml:space="preserve"> </m:t>
        </m:r>
      </m:oMath>
    </w:p>
    <w:p w:rsidR="00D14B04" w:rsidRPr="00D14B04" w:rsidRDefault="00A7258C" w:rsidP="00863CA4">
      <w:pPr>
        <w:pStyle w:val="oq1ymy"/>
        <w:numPr>
          <w:ilvl w:val="0"/>
          <w:numId w:val="4"/>
        </w:numPr>
      </w:pPr>
      <m:oMath>
        <m:r>
          <w:rPr>
            <w:rFonts w:ascii="Cambria Math" w:hAnsi="Cambria Math" w:cstheme="minorHAnsi"/>
            <w:sz w:val="28"/>
            <w:szCs w:val="28"/>
            <w:lang w:val="en-GB"/>
          </w:rPr>
          <w:lastRenderedPageBreak/>
          <m:t>P</m:t>
        </m:r>
        <m:r>
          <w:rPr>
            <w:rFonts w:ascii="Cambria Math" w:hAnsiTheme="minorHAnsi" w:cstheme="minorHAnsi"/>
            <w:sz w:val="28"/>
            <w:szCs w:val="28"/>
          </w:rPr>
          <m:t>=</m:t>
        </m:r>
        <m:r>
          <w:rPr>
            <w:rFonts w:ascii="Cambria Math" w:hAnsi="Cambria Math" w:cstheme="minorHAnsi"/>
            <w:sz w:val="28"/>
            <w:szCs w:val="28"/>
            <w:lang w:val="en-GB"/>
          </w:rPr>
          <m:t>V</m:t>
        </m:r>
        <m:r>
          <w:rPr>
            <w:rFonts w:ascii="Cambria Math" w:hAnsiTheme="minorHAnsi" w:cstheme="minorHAnsi"/>
            <w:sz w:val="28"/>
            <w:szCs w:val="28"/>
          </w:rPr>
          <m:t>.</m:t>
        </m:r>
        <m:r>
          <w:rPr>
            <w:rFonts w:ascii="Cambria Math" w:hAnsi="Cambria Math" w:cstheme="minorHAnsi"/>
            <w:sz w:val="28"/>
            <w:szCs w:val="28"/>
            <w:lang w:val="en-GB"/>
          </w:rPr>
          <m:t>I</m:t>
        </m:r>
        <m:r>
          <w:rPr>
            <w:rFonts w:ascii="Cambria Math" w:hAnsi="Cambria Math" w:cstheme="minorHAnsi"/>
            <w:sz w:val="28"/>
            <w:szCs w:val="28"/>
          </w:rPr>
          <m:t>.</m:t>
        </m:r>
        <m:rad>
          <m:radPr>
            <m:degHide m:val="on"/>
            <m:ctrlPr>
              <w:rPr>
                <w:rFonts w:ascii="Cambria Math" w:hAnsi="Cambria Math" w:cstheme="minorHAnsi"/>
                <w:i/>
                <w:sz w:val="28"/>
                <w:szCs w:val="28"/>
                <w:lang w:val="en-GB"/>
              </w:rPr>
            </m:ctrlPr>
          </m:radPr>
          <m:deg/>
          <m:e>
            <m:r>
              <w:rPr>
                <w:rFonts w:ascii="Cambria Math" w:hAnsi="Cambria Math" w:cstheme="minorHAnsi"/>
                <w:sz w:val="28"/>
                <w:szCs w:val="28"/>
              </w:rPr>
              <m:t>3</m:t>
            </m:r>
          </m:e>
        </m:rad>
        <m:r>
          <w:rPr>
            <w:rFonts w:ascii="Cambria Math" w:hAnsiTheme="minorHAnsi" w:cstheme="minorHAnsi"/>
            <w:sz w:val="28"/>
            <w:szCs w:val="28"/>
          </w:rPr>
          <m:t xml:space="preserve"> </m:t>
        </m:r>
        <m:r>
          <w:rPr>
            <w:rFonts w:ascii="Cambria Math" w:hAnsi="Cambria Math" w:cstheme="minorHAnsi"/>
            <w:sz w:val="28"/>
            <w:szCs w:val="28"/>
            <w:lang w:val="en-GB"/>
          </w:rPr>
          <m:t>cosφ</m:t>
        </m:r>
        <m:r>
          <w:rPr>
            <w:rFonts w:ascii="Cambria Math" w:hAnsiTheme="minorHAnsi" w:cstheme="minorHAnsi"/>
            <w:sz w:val="28"/>
            <w:szCs w:val="28"/>
          </w:rPr>
          <m:t xml:space="preserve"> ,</m:t>
        </m:r>
        <m:r>
          <w:rPr>
            <w:rFonts w:ascii="Cambria Math" w:hAnsiTheme="minorHAnsi" w:cstheme="minorHAnsi"/>
            <w:sz w:val="28"/>
            <w:szCs w:val="28"/>
          </w:rPr>
          <m:t xml:space="preserve"> S</m:t>
        </m:r>
        <m:r>
          <w:rPr>
            <w:rFonts w:ascii="Cambria Math" w:hAnsi="Cambria Math"/>
            <w:sz w:val="28"/>
            <w:szCs w:val="28"/>
          </w:rPr>
          <m:t>=</m:t>
        </m:r>
        <m:r>
          <w:rPr>
            <w:rFonts w:ascii="Cambria Math" w:hAnsi="Cambria Math"/>
            <w:sz w:val="28"/>
            <w:szCs w:val="28"/>
            <w:lang w:val="en-GB"/>
          </w:rPr>
          <m:t>ρ</m:t>
        </m:r>
        <m:f>
          <m:fPr>
            <m:ctrlPr>
              <w:rPr>
                <w:rFonts w:ascii="Cambria Math" w:hAnsi="Cambria Math"/>
                <w:i/>
                <w:sz w:val="28"/>
                <w:szCs w:val="28"/>
                <w:lang w:val="en-GB"/>
              </w:rPr>
            </m:ctrlPr>
          </m:fPr>
          <m:num>
            <m:r>
              <w:rPr>
                <w:rFonts w:ascii="Cambria Math" w:hAnsi="Cambria Math"/>
                <w:sz w:val="28"/>
                <w:szCs w:val="28"/>
              </w:rPr>
              <m:t>2.</m:t>
            </m:r>
            <m:r>
              <w:rPr>
                <w:rFonts w:ascii="Cambria Math" w:hAnsi="Cambria Math"/>
                <w:sz w:val="28"/>
                <w:szCs w:val="28"/>
                <w:lang w:val="en-GB"/>
              </w:rPr>
              <m:t>L</m:t>
            </m:r>
            <m:r>
              <w:rPr>
                <w:rFonts w:ascii="Cambria Math" w:hAnsi="Cambria Math"/>
                <w:sz w:val="28"/>
                <w:szCs w:val="28"/>
              </w:rPr>
              <m:t>.</m:t>
            </m:r>
            <m:r>
              <w:rPr>
                <w:rFonts w:ascii="Cambria Math" w:hAnsi="Cambria Math"/>
                <w:sz w:val="28"/>
                <w:szCs w:val="28"/>
                <w:lang w:val="en-GB"/>
              </w:rPr>
              <m:t>P</m:t>
            </m:r>
          </m:num>
          <m:den>
            <m:sSub>
              <m:sSubPr>
                <m:ctrlPr>
                  <w:rPr>
                    <w:rFonts w:ascii="Cambria Math" w:hAnsiTheme="minorHAnsi" w:cstheme="minorHAnsi"/>
                    <w:i/>
                    <w:sz w:val="28"/>
                    <w:szCs w:val="28"/>
                  </w:rPr>
                </m:ctrlPr>
              </m:sSubPr>
              <m:e>
                <m:r>
                  <w:rPr>
                    <w:rFonts w:ascii="Cambria Math" w:hAnsiTheme="minorHAnsi" w:cstheme="minorHAnsi"/>
                    <w:sz w:val="28"/>
                    <w:szCs w:val="28"/>
                  </w:rPr>
                  <m:t>∆</m:t>
                </m:r>
                <m:r>
                  <w:rPr>
                    <w:rFonts w:ascii="Cambria Math" w:hAnsi="Cambria Math" w:cstheme="minorHAnsi"/>
                    <w:sz w:val="28"/>
                    <w:szCs w:val="28"/>
                  </w:rPr>
                  <m:t>U</m:t>
                </m:r>
              </m:e>
              <m:sub>
                <m:r>
                  <w:rPr>
                    <w:rFonts w:ascii="Cambria Math" w:hAnsi="Cambria Math" w:cstheme="minorHAnsi"/>
                    <w:sz w:val="28"/>
                    <w:szCs w:val="28"/>
                  </w:rPr>
                  <m:t>max</m:t>
                </m:r>
              </m:sub>
            </m:sSub>
            <m:r>
              <w:rPr>
                <w:rFonts w:ascii="Cambria Math" w:hAnsiTheme="minorHAnsi" w:cstheme="minorHAnsi"/>
                <w:sz w:val="28"/>
                <w:szCs w:val="28"/>
              </w:rPr>
              <m:t>.</m:t>
            </m:r>
            <m:r>
              <w:rPr>
                <w:rFonts w:ascii="Cambria Math" w:hAnsi="Cambria Math" w:cstheme="minorHAnsi"/>
                <w:sz w:val="28"/>
                <w:szCs w:val="28"/>
              </w:rPr>
              <m:t>U</m:t>
            </m:r>
          </m:den>
        </m:f>
        <m:r>
          <w:rPr>
            <w:rFonts w:ascii="Cambria Math" w:hAnsi="Cambria Math"/>
            <w:sz w:val="28"/>
            <w:szCs w:val="28"/>
          </w:rPr>
          <m:t xml:space="preserve"> ; </m:t>
        </m:r>
        <m:r>
          <m:rPr>
            <m:sty m:val="p"/>
          </m:rPr>
          <w:rPr>
            <w:rFonts w:ascii="Cambria Math" w:hAnsi="Cambria Math"/>
            <w:sz w:val="28"/>
            <w:szCs w:val="28"/>
          </w:rPr>
          <m:t xml:space="preserve">si </m:t>
        </m:r>
        <m:r>
          <w:rPr>
            <w:rFonts w:ascii="Cambria Math" w:hAnsi="Cambria Math"/>
            <w:sz w:val="28"/>
            <w:szCs w:val="28"/>
            <w:lang w:val="en-GB"/>
          </w:rPr>
          <m:t>cosφ</m:t>
        </m:r>
        <m:r>
          <w:rPr>
            <w:rFonts w:ascii="Cambria Math" w:hAnsi="Cambria Math"/>
            <w:sz w:val="28"/>
            <w:szCs w:val="28"/>
          </w:rPr>
          <m:t xml:space="preserve">=1, </m:t>
        </m:r>
        <m:r>
          <w:rPr>
            <w:rFonts w:ascii="Cambria Math" w:hAnsiTheme="minorHAnsi" w:cstheme="minorHAnsi"/>
            <w:sz w:val="28"/>
            <w:szCs w:val="28"/>
          </w:rPr>
          <m:t>S</m:t>
        </m:r>
        <m:r>
          <w:rPr>
            <w:rFonts w:ascii="Cambria Math" w:hAnsi="Cambria Math"/>
            <w:sz w:val="28"/>
            <w:szCs w:val="28"/>
          </w:rPr>
          <m:t>=</m:t>
        </m:r>
        <m:r>
          <w:rPr>
            <w:rFonts w:ascii="Cambria Math" w:hAnsi="Cambria Math"/>
            <w:sz w:val="28"/>
            <w:szCs w:val="28"/>
            <w:lang w:val="en-GB"/>
          </w:rPr>
          <m:t>ρ</m:t>
        </m:r>
        <m:f>
          <m:fPr>
            <m:ctrlPr>
              <w:rPr>
                <w:rFonts w:ascii="Cambria Math" w:hAnsi="Cambria Math"/>
                <w:i/>
                <w:sz w:val="28"/>
                <w:szCs w:val="28"/>
                <w:lang w:val="en-GB"/>
              </w:rPr>
            </m:ctrlPr>
          </m:fPr>
          <m:num>
            <m:r>
              <w:rPr>
                <w:rFonts w:ascii="Cambria Math" w:hAnsi="Cambria Math"/>
                <w:sz w:val="28"/>
                <w:szCs w:val="28"/>
              </w:rPr>
              <m:t>2.</m:t>
            </m:r>
            <m:r>
              <w:rPr>
                <w:rFonts w:ascii="Cambria Math" w:hAnsi="Cambria Math"/>
                <w:sz w:val="28"/>
                <w:szCs w:val="28"/>
                <w:lang w:val="en-GB"/>
              </w:rPr>
              <m:t>L</m:t>
            </m:r>
            <m:r>
              <w:rPr>
                <w:rFonts w:ascii="Cambria Math" w:hAnsi="Cambria Math"/>
                <w:sz w:val="28"/>
                <w:szCs w:val="28"/>
              </w:rPr>
              <m:t>.</m:t>
            </m:r>
            <m:rad>
              <m:radPr>
                <m:degHide m:val="on"/>
                <m:ctrlPr>
                  <w:rPr>
                    <w:rFonts w:ascii="Cambria Math" w:hAnsi="Cambria Math" w:cstheme="minorHAnsi"/>
                    <w:i/>
                    <w:sz w:val="28"/>
                    <w:szCs w:val="28"/>
                    <w:lang w:val="en-GB"/>
                  </w:rPr>
                </m:ctrlPr>
              </m:radPr>
              <m:deg/>
              <m:e>
                <m:r>
                  <w:rPr>
                    <w:rFonts w:ascii="Cambria Math" w:hAnsi="Cambria Math" w:cstheme="minorHAnsi"/>
                    <w:sz w:val="28"/>
                    <w:szCs w:val="28"/>
                  </w:rPr>
                  <m:t>3</m:t>
                </m:r>
              </m:e>
            </m:rad>
            <m:r>
              <w:rPr>
                <w:rFonts w:ascii="Cambria Math" w:hAnsi="Cambria Math" w:cstheme="minorHAnsi"/>
                <w:sz w:val="28"/>
                <w:szCs w:val="28"/>
              </w:rPr>
              <m:t>.</m:t>
            </m:r>
            <m:r>
              <w:rPr>
                <w:rFonts w:ascii="Cambria Math" w:hAnsi="Cambria Math" w:cstheme="minorHAnsi"/>
                <w:sz w:val="28"/>
                <w:szCs w:val="28"/>
                <w:lang w:val="en-GB"/>
              </w:rPr>
              <m:t>I</m:t>
            </m:r>
          </m:num>
          <m:den>
            <m:sSub>
              <m:sSubPr>
                <m:ctrlPr>
                  <w:rPr>
                    <w:rFonts w:ascii="Cambria Math" w:hAnsiTheme="minorHAnsi" w:cstheme="minorHAnsi"/>
                    <w:i/>
                    <w:sz w:val="28"/>
                    <w:szCs w:val="28"/>
                  </w:rPr>
                </m:ctrlPr>
              </m:sSubPr>
              <m:e>
                <m:r>
                  <w:rPr>
                    <w:rFonts w:ascii="Cambria Math" w:hAnsiTheme="minorHAnsi" w:cstheme="minorHAnsi"/>
                    <w:sz w:val="28"/>
                    <w:szCs w:val="28"/>
                  </w:rPr>
                  <m:t>∆</m:t>
                </m:r>
                <m:r>
                  <w:rPr>
                    <w:rFonts w:ascii="Cambria Math" w:hAnsi="Cambria Math" w:cstheme="minorHAnsi"/>
                    <w:sz w:val="28"/>
                    <w:szCs w:val="28"/>
                  </w:rPr>
                  <m:t>U</m:t>
                </m:r>
              </m:e>
              <m:sub>
                <m:r>
                  <w:rPr>
                    <w:rFonts w:ascii="Cambria Math" w:hAnsi="Cambria Math" w:cstheme="minorHAnsi"/>
                    <w:sz w:val="28"/>
                    <w:szCs w:val="28"/>
                  </w:rPr>
                  <m:t>max</m:t>
                </m:r>
              </m:sub>
            </m:sSub>
          </m:den>
        </m:f>
        <m:r>
          <m:rPr>
            <m:sty m:val="p"/>
          </m:rPr>
          <w:rPr>
            <w:rFonts w:ascii="Cambria Math" w:hAnsi="Cambria Math"/>
            <w:sz w:val="28"/>
            <w:szCs w:val="28"/>
          </w:rPr>
          <m:t xml:space="preserve"> </m:t>
        </m:r>
      </m:oMath>
      <w:r w:rsidR="00863CA4" w:rsidRPr="00863CA4">
        <w:t xml:space="preserve"> </w:t>
      </w:r>
      <w:r w:rsidR="00D14B04" w:rsidRPr="00D14B04">
        <w:t xml:space="preserve">  </w:t>
      </w:r>
    </w:p>
    <w:p w:rsidR="00A40A7C" w:rsidRDefault="00863CA4" w:rsidP="00A40A7C">
      <w:pPr>
        <w:pStyle w:val="oq1ymy"/>
      </w:pPr>
      <w:r>
        <w:t>Avec :</w:t>
      </w:r>
    </w:p>
    <w:p w:rsidR="00A40A7C" w:rsidRPr="00863CA4" w:rsidRDefault="00A40A7C" w:rsidP="00A40A7C">
      <w:pPr>
        <w:pStyle w:val="oq1ymy"/>
        <w:numPr>
          <w:ilvl w:val="0"/>
          <w:numId w:val="3"/>
        </w:numPr>
        <w:rPr>
          <w:b/>
          <w:bCs/>
        </w:rPr>
      </w:pPr>
      <w:r w:rsidRPr="00863CA4">
        <w:rPr>
          <w:rStyle w:val="lev"/>
          <w:b w:val="0"/>
          <w:bCs w:val="0"/>
        </w:rPr>
        <w:t>S : section du câble en mm² ;</w:t>
      </w:r>
    </w:p>
    <w:p w:rsidR="00A40A7C" w:rsidRPr="00863CA4" w:rsidRDefault="00A40A7C" w:rsidP="00A40A7C">
      <w:pPr>
        <w:pStyle w:val="oq1ymy"/>
        <w:numPr>
          <w:ilvl w:val="0"/>
          <w:numId w:val="3"/>
        </w:numPr>
        <w:rPr>
          <w:b/>
          <w:bCs/>
        </w:rPr>
      </w:pPr>
      <w:r w:rsidRPr="00863CA4">
        <w:rPr>
          <w:rStyle w:val="lev"/>
          <w:b w:val="0"/>
          <w:bCs w:val="0"/>
        </w:rPr>
        <w:t>ρ : résistivité du cuivre, par défaut la valeur est de 0,0179 Ω.mm</w:t>
      </w:r>
      <w:r w:rsidRPr="00863CA4">
        <w:rPr>
          <w:b/>
          <w:bCs/>
        </w:rPr>
        <w:t>2</w:t>
      </w:r>
      <w:r w:rsidRPr="00863CA4">
        <w:rPr>
          <w:rStyle w:val="lev"/>
          <w:b w:val="0"/>
          <w:bCs w:val="0"/>
        </w:rPr>
        <w:t>/m (à 20 °C) ;</w:t>
      </w:r>
    </w:p>
    <w:p w:rsidR="00A40A7C" w:rsidRPr="00863CA4" w:rsidRDefault="00A40A7C" w:rsidP="00A40A7C">
      <w:pPr>
        <w:pStyle w:val="oq1ymy"/>
        <w:numPr>
          <w:ilvl w:val="0"/>
          <w:numId w:val="3"/>
        </w:numPr>
        <w:rPr>
          <w:b/>
          <w:bCs/>
        </w:rPr>
      </w:pPr>
      <w:r w:rsidRPr="00863CA4">
        <w:rPr>
          <w:rStyle w:val="lev"/>
          <w:b w:val="0"/>
          <w:bCs w:val="0"/>
        </w:rPr>
        <w:t>L : longueur du câble en m ;</w:t>
      </w:r>
    </w:p>
    <w:p w:rsidR="00A40A7C" w:rsidRPr="00863CA4" w:rsidRDefault="00A40A7C" w:rsidP="00A40A7C">
      <w:pPr>
        <w:pStyle w:val="oq1ymy"/>
        <w:numPr>
          <w:ilvl w:val="0"/>
          <w:numId w:val="3"/>
        </w:numPr>
        <w:rPr>
          <w:b/>
          <w:bCs/>
        </w:rPr>
      </w:pPr>
      <w:r w:rsidRPr="00863CA4">
        <w:rPr>
          <w:rStyle w:val="lev"/>
          <w:b w:val="0"/>
          <w:bCs w:val="0"/>
        </w:rPr>
        <w:t>P : puissance maximale en W ;</w:t>
      </w:r>
    </w:p>
    <w:p w:rsidR="00A40A7C" w:rsidRDefault="00A40A7C" w:rsidP="00A40A7C">
      <w:pPr>
        <w:pStyle w:val="oq1ymy"/>
        <w:numPr>
          <w:ilvl w:val="0"/>
          <w:numId w:val="3"/>
        </w:numPr>
      </w:pPr>
      <w:r>
        <w:rPr>
          <w:rStyle w:val="lev"/>
        </w:rPr>
        <w:t xml:space="preserve">ΔmaxU : perte maximale de tension admissible en V </w:t>
      </w:r>
      <w:r>
        <w:t>(par défaut 2% est suffisant : 0,02 x 230 = 4,6 V pour du monophasé ou 0,02 X 400 = 8 V pour du triphasé)</w:t>
      </w:r>
      <w:r>
        <w:rPr>
          <w:rStyle w:val="lev"/>
        </w:rPr>
        <w:t>;</w:t>
      </w:r>
    </w:p>
    <w:p w:rsidR="00A40A7C" w:rsidRDefault="00A40A7C" w:rsidP="00A40A7C">
      <w:pPr>
        <w:pStyle w:val="oq1ymy"/>
        <w:numPr>
          <w:ilvl w:val="0"/>
          <w:numId w:val="3"/>
        </w:numPr>
      </w:pPr>
      <w:r>
        <w:rPr>
          <w:rStyle w:val="lev"/>
        </w:rPr>
        <w:t>U : tension nominale d'alimentation.</w:t>
      </w:r>
    </w:p>
    <w:p w:rsidR="00A40A7C" w:rsidRDefault="00A40A7C" w:rsidP="00A40A7C">
      <w:pPr>
        <w:pStyle w:val="oq1ymy"/>
      </w:pPr>
      <w:r>
        <w:t>Nous sommes d'accord, ce n'est pas la formule la plus simple des lois électriques… prenons un exemple simple.</w:t>
      </w:r>
    </w:p>
    <w:p w:rsidR="007F62FA" w:rsidRPr="00DF58D0" w:rsidRDefault="007F62FA" w:rsidP="007F62FA">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fr-FR"/>
        </w:rPr>
      </w:pPr>
      <w:r w:rsidRPr="00DF58D0">
        <w:rPr>
          <w:rFonts w:ascii="Times New Roman" w:eastAsia="Times New Roman" w:hAnsi="Times New Roman" w:cs="Times New Roman"/>
          <w:b/>
          <w:bCs/>
          <w:color w:val="FF0000"/>
          <w:sz w:val="27"/>
          <w:szCs w:val="27"/>
          <w:lang w:eastAsia="fr-FR"/>
        </w:rPr>
        <w:t>Exemple de calcul</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 xml:space="preserve">Vous avez un </w:t>
      </w:r>
      <w:r w:rsidRPr="00DF58D0">
        <w:rPr>
          <w:rFonts w:ascii="Times New Roman" w:eastAsia="Times New Roman" w:hAnsi="Times New Roman" w:cs="Times New Roman"/>
          <w:color w:val="FF0000"/>
          <w:sz w:val="24"/>
          <w:szCs w:val="24"/>
          <w:lang w:eastAsia="fr-FR"/>
        </w:rPr>
        <w:t>abri de jardin</w:t>
      </w:r>
      <w:r w:rsidRPr="00A40A7C">
        <w:rPr>
          <w:rFonts w:ascii="Times New Roman" w:eastAsia="Times New Roman" w:hAnsi="Times New Roman" w:cs="Times New Roman"/>
          <w:i/>
          <w:iCs/>
          <w:color w:val="FF0000"/>
          <w:sz w:val="24"/>
          <w:szCs w:val="24"/>
          <w:lang w:eastAsia="fr-FR"/>
        </w:rPr>
        <w:t xml:space="preserve"> où se trouve un éclairage de 100 W, et quelques outils d'une puissance totale de 2000 W. Vous souhaitez aussi une </w:t>
      </w:r>
      <w:r w:rsidRPr="00DF58D0">
        <w:rPr>
          <w:rFonts w:ascii="Times New Roman" w:eastAsia="Times New Roman" w:hAnsi="Times New Roman" w:cs="Times New Roman"/>
          <w:color w:val="FF0000"/>
          <w:sz w:val="24"/>
          <w:szCs w:val="24"/>
          <w:lang w:eastAsia="fr-FR"/>
        </w:rPr>
        <w:t>prise de courant</w:t>
      </w:r>
      <w:r w:rsidRPr="00A40A7C">
        <w:rPr>
          <w:rFonts w:ascii="Times New Roman" w:eastAsia="Times New Roman" w:hAnsi="Times New Roman" w:cs="Times New Roman"/>
          <w:i/>
          <w:iCs/>
          <w:color w:val="FF0000"/>
          <w:sz w:val="24"/>
          <w:szCs w:val="24"/>
          <w:lang w:eastAsia="fr-FR"/>
        </w:rPr>
        <w:t xml:space="preserve"> pour charger vos </w:t>
      </w:r>
      <w:r w:rsidRPr="00DF58D0">
        <w:rPr>
          <w:rFonts w:ascii="Times New Roman" w:eastAsia="Times New Roman" w:hAnsi="Times New Roman" w:cs="Times New Roman"/>
          <w:color w:val="FF0000"/>
          <w:sz w:val="24"/>
          <w:szCs w:val="24"/>
          <w:lang w:eastAsia="fr-FR"/>
        </w:rPr>
        <w:t>batteries</w:t>
      </w:r>
      <w:r w:rsidRPr="00A40A7C">
        <w:rPr>
          <w:rFonts w:ascii="Times New Roman" w:eastAsia="Times New Roman" w:hAnsi="Times New Roman" w:cs="Times New Roman"/>
          <w:i/>
          <w:iCs/>
          <w:color w:val="FF0000"/>
          <w:sz w:val="24"/>
          <w:szCs w:val="24"/>
          <w:lang w:eastAsia="fr-FR"/>
        </w:rPr>
        <w:t> pour vos outils électroportatifs (chargeur de 50 W).</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 xml:space="preserve">Cet </w:t>
      </w:r>
      <w:r w:rsidRPr="00DF58D0">
        <w:rPr>
          <w:rFonts w:ascii="Times New Roman" w:eastAsia="Times New Roman" w:hAnsi="Times New Roman" w:cs="Times New Roman"/>
          <w:color w:val="FF0000"/>
          <w:sz w:val="24"/>
          <w:szCs w:val="24"/>
          <w:lang w:eastAsia="fr-FR"/>
        </w:rPr>
        <w:t>abri de jardin</w:t>
      </w:r>
      <w:r w:rsidRPr="00A40A7C">
        <w:rPr>
          <w:rFonts w:ascii="Times New Roman" w:eastAsia="Times New Roman" w:hAnsi="Times New Roman" w:cs="Times New Roman"/>
          <w:i/>
          <w:iCs/>
          <w:color w:val="FF0000"/>
          <w:sz w:val="24"/>
          <w:szCs w:val="24"/>
          <w:lang w:eastAsia="fr-FR"/>
        </w:rPr>
        <w:t xml:space="preserve"> se trouve à 30 m du </w:t>
      </w:r>
      <w:r w:rsidRPr="00DF58D0">
        <w:rPr>
          <w:rFonts w:ascii="Times New Roman" w:eastAsia="Times New Roman" w:hAnsi="Times New Roman" w:cs="Times New Roman"/>
          <w:color w:val="FF0000"/>
          <w:sz w:val="24"/>
          <w:szCs w:val="24"/>
          <w:lang w:eastAsia="fr-FR"/>
        </w:rPr>
        <w:t>tableau électrique</w:t>
      </w:r>
      <w:r w:rsidRPr="00A40A7C">
        <w:rPr>
          <w:rFonts w:ascii="Times New Roman" w:eastAsia="Times New Roman" w:hAnsi="Times New Roman" w:cs="Times New Roman"/>
          <w:i/>
          <w:iCs/>
          <w:color w:val="FF0000"/>
          <w:sz w:val="24"/>
          <w:szCs w:val="24"/>
          <w:lang w:eastAsia="fr-FR"/>
        </w:rPr>
        <w:t>  sur lequel vous allez vous raccorder.</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Tout sera alimenté en monophasé 230 V.</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S = (0,0179 x (30 x 2) x 2150) / (4,6 x 230) = 2309 / 1058 = 2,18 mm</w:t>
      </w:r>
      <w:r w:rsidRPr="00DF58D0">
        <w:rPr>
          <w:rFonts w:ascii="Times New Roman" w:eastAsia="Times New Roman" w:hAnsi="Times New Roman" w:cs="Times New Roman"/>
          <w:color w:val="FF0000"/>
          <w:sz w:val="24"/>
          <w:szCs w:val="24"/>
          <w:lang w:eastAsia="fr-FR"/>
        </w:rPr>
        <w:t>2</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Des conducteurs de 2,5 mm</w:t>
      </w:r>
      <w:r w:rsidRPr="00DF58D0">
        <w:rPr>
          <w:rFonts w:ascii="Times New Roman" w:eastAsia="Times New Roman" w:hAnsi="Times New Roman" w:cs="Times New Roman"/>
          <w:color w:val="FF0000"/>
          <w:sz w:val="24"/>
          <w:szCs w:val="24"/>
          <w:lang w:eastAsia="fr-FR"/>
        </w:rPr>
        <w:t>2</w:t>
      </w:r>
      <w:r w:rsidRPr="00A40A7C">
        <w:rPr>
          <w:rFonts w:ascii="Times New Roman" w:eastAsia="Times New Roman" w:hAnsi="Times New Roman" w:cs="Times New Roman"/>
          <w:i/>
          <w:iCs/>
          <w:color w:val="FF0000"/>
          <w:sz w:val="24"/>
          <w:szCs w:val="24"/>
          <w:lang w:eastAsia="fr-FR"/>
        </w:rPr>
        <w:t xml:space="preserve"> suffiront donc pour votre abri de jardin.</w:t>
      </w:r>
    </w:p>
    <w:p w:rsidR="007F62FA" w:rsidRPr="00DF58D0" w:rsidRDefault="007F62FA" w:rsidP="007F62F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A40A7C">
        <w:rPr>
          <w:rFonts w:ascii="Times New Roman" w:eastAsia="Times New Roman" w:hAnsi="Times New Roman" w:cs="Times New Roman"/>
          <w:i/>
          <w:iCs/>
          <w:color w:val="FF0000"/>
          <w:sz w:val="24"/>
          <w:szCs w:val="24"/>
          <w:lang w:eastAsia="fr-FR"/>
        </w:rPr>
        <w:t xml:space="preserve">Vous pouvez retrouver la puissance disponible si vous avez déjà la section mais que vous ne savez pas ce que vous pouvez utiliser comme outils, machines, etc. : </w:t>
      </w:r>
    </w:p>
    <w:p w:rsidR="007F62FA" w:rsidRDefault="007F62FA" w:rsidP="007F62FA">
      <w:pPr>
        <w:spacing w:before="100" w:beforeAutospacing="1" w:after="100" w:afterAutospacing="1" w:line="240" w:lineRule="auto"/>
        <w:rPr>
          <w:rFonts w:ascii="Times New Roman" w:eastAsia="Times New Roman" w:hAnsi="Times New Roman" w:cs="Times New Roman"/>
          <w:i/>
          <w:iCs/>
          <w:color w:val="FF0000"/>
          <w:sz w:val="24"/>
          <w:szCs w:val="24"/>
          <w:lang w:val="en-GB" w:eastAsia="fr-FR"/>
        </w:rPr>
      </w:pPr>
      <w:r w:rsidRPr="00A40A7C">
        <w:rPr>
          <w:rFonts w:ascii="Times New Roman" w:eastAsia="Times New Roman" w:hAnsi="Times New Roman" w:cs="Times New Roman"/>
          <w:i/>
          <w:iCs/>
          <w:color w:val="FF0000"/>
          <w:sz w:val="24"/>
          <w:szCs w:val="24"/>
          <w:lang w:val="en-GB" w:eastAsia="fr-FR"/>
        </w:rPr>
        <w:t xml:space="preserve">P = (S x </w:t>
      </w:r>
      <w:r w:rsidRPr="00A40A7C">
        <w:rPr>
          <w:rFonts w:ascii="Times New Roman" w:eastAsia="Times New Roman" w:hAnsi="Times New Roman" w:cs="Times New Roman"/>
          <w:i/>
          <w:iCs/>
          <w:color w:val="FF0000"/>
          <w:sz w:val="24"/>
          <w:szCs w:val="24"/>
          <w:lang w:eastAsia="fr-FR"/>
        </w:rPr>
        <w:t>Δ</w:t>
      </w:r>
      <w:r w:rsidRPr="00A40A7C">
        <w:rPr>
          <w:rFonts w:ascii="Times New Roman" w:eastAsia="Times New Roman" w:hAnsi="Times New Roman" w:cs="Times New Roman"/>
          <w:i/>
          <w:iCs/>
          <w:color w:val="FF0000"/>
          <w:sz w:val="24"/>
          <w:szCs w:val="24"/>
          <w:lang w:val="en-GB" w:eastAsia="fr-FR"/>
        </w:rPr>
        <w:t>maxU x U) / (</w:t>
      </w:r>
      <w:r w:rsidRPr="00A40A7C">
        <w:rPr>
          <w:rFonts w:ascii="Times New Roman" w:eastAsia="Times New Roman" w:hAnsi="Times New Roman" w:cs="Times New Roman"/>
          <w:i/>
          <w:iCs/>
          <w:color w:val="FF0000"/>
          <w:sz w:val="24"/>
          <w:szCs w:val="24"/>
          <w:lang w:eastAsia="fr-FR"/>
        </w:rPr>
        <w:t>ρ</w:t>
      </w:r>
      <w:r w:rsidRPr="00A40A7C">
        <w:rPr>
          <w:rFonts w:ascii="Times New Roman" w:eastAsia="Times New Roman" w:hAnsi="Times New Roman" w:cs="Times New Roman"/>
          <w:i/>
          <w:iCs/>
          <w:color w:val="FF0000"/>
          <w:sz w:val="24"/>
          <w:szCs w:val="24"/>
          <w:lang w:val="en-GB" w:eastAsia="fr-FR"/>
        </w:rPr>
        <w:t xml:space="preserve"> x 2L)</w:t>
      </w:r>
    </w:p>
    <w:p w:rsidR="007F62FA" w:rsidRPr="007F62FA" w:rsidRDefault="007F62FA" w:rsidP="00A40A7C">
      <w:pPr>
        <w:pStyle w:val="oq1ymy"/>
        <w:rPr>
          <w:lang w:val="en-GB"/>
        </w:rPr>
      </w:pPr>
    </w:p>
    <w:p w:rsidR="00A5642A" w:rsidRPr="007F62FA" w:rsidRDefault="00A5642A" w:rsidP="002E42EC">
      <w:pPr>
        <w:rPr>
          <w:lang w:val="en-GB"/>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1A19BF" w:rsidRDefault="001A19BF"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p>
    <w:p w:rsidR="00DC7D7D" w:rsidRPr="00DC7D7D" w:rsidRDefault="00DC7D7D" w:rsidP="00DC7D7D">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r w:rsidRPr="00DC7D7D">
        <w:rPr>
          <w:rFonts w:ascii="Times New Roman" w:eastAsia="Times New Roman" w:hAnsi="Times New Roman" w:cs="Times New Roman"/>
          <w:b/>
          <w:bCs/>
          <w:color w:val="FF0000"/>
          <w:sz w:val="24"/>
          <w:szCs w:val="24"/>
          <w:lang w:eastAsia="fr-FR"/>
        </w:rPr>
        <w:lastRenderedPageBreak/>
        <w:t>Sections de câble minimales selon la longueur maximale et le calibre du disjoncteur </w:t>
      </w:r>
    </w:p>
    <w:tbl>
      <w:tblPr>
        <w:tblStyle w:val="Grilledutableau"/>
        <w:tblW w:w="8732" w:type="dxa"/>
        <w:tblLook w:val="04A0"/>
      </w:tblPr>
      <w:tblGrid>
        <w:gridCol w:w="3098"/>
        <w:gridCol w:w="2410"/>
        <w:gridCol w:w="3224"/>
      </w:tblGrid>
      <w:tr w:rsidR="00DC7D7D" w:rsidRPr="00DC7D7D" w:rsidTr="00D30F8D">
        <w:trPr>
          <w:trHeight w:val="271"/>
        </w:trPr>
        <w:tc>
          <w:tcPr>
            <w:tcW w:w="0" w:type="auto"/>
            <w:hideMark/>
          </w:tcPr>
          <w:p w:rsidR="00DC7D7D" w:rsidRPr="00DC7D7D" w:rsidRDefault="00DC7D7D" w:rsidP="00DC7D7D">
            <w:pPr>
              <w:spacing w:before="100" w:beforeAutospacing="1" w:after="100" w:afterAutospacing="1"/>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Calibre disjoncteur de tête</w:t>
            </w:r>
          </w:p>
        </w:tc>
        <w:tc>
          <w:tcPr>
            <w:tcW w:w="0" w:type="auto"/>
            <w:hideMark/>
          </w:tcPr>
          <w:p w:rsidR="00DC7D7D" w:rsidRPr="00DC7D7D" w:rsidRDefault="00DC7D7D" w:rsidP="00DC7D7D">
            <w:pPr>
              <w:spacing w:before="100" w:beforeAutospacing="1" w:after="100" w:afterAutospacing="1"/>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Longueur maximale</w:t>
            </w:r>
          </w:p>
        </w:tc>
        <w:tc>
          <w:tcPr>
            <w:tcW w:w="0" w:type="auto"/>
            <w:hideMark/>
          </w:tcPr>
          <w:p w:rsidR="00DC7D7D" w:rsidRPr="00DC7D7D" w:rsidRDefault="00DC7D7D" w:rsidP="00DC7D7D">
            <w:pPr>
              <w:spacing w:before="100" w:beforeAutospacing="1" w:after="100" w:afterAutospacing="1"/>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Section minimale à installer</w:t>
            </w:r>
          </w:p>
        </w:tc>
      </w:tr>
      <w:tr w:rsidR="00DC7D7D" w:rsidRPr="00DC7D7D" w:rsidTr="00D30F8D">
        <w:trPr>
          <w:trHeight w:val="1101"/>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Monophasé 30 A 230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167 m</w:t>
            </w:r>
          </w:p>
        </w:tc>
        <w:tc>
          <w:tcPr>
            <w:tcW w:w="0" w:type="auto"/>
            <w:vAlign w:val="center"/>
            <w:hideMark/>
          </w:tcPr>
          <w:p w:rsidR="00DC7D7D" w:rsidRPr="00DC7D7D" w:rsidRDefault="00DC7D7D" w:rsidP="00D30F8D">
            <w:pPr>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53 m : 16  mm</w:t>
            </w:r>
            <w:r w:rsidRPr="00DC7D7D">
              <w:rPr>
                <w:rFonts w:ascii="Times New Roman" w:eastAsia="Times New Roman" w:hAnsi="Times New Roman" w:cs="Times New Roman"/>
                <w:vertAlign w:val="superscript"/>
                <w:lang w:eastAsia="fr-FR"/>
              </w:rPr>
              <w:t>2</w:t>
            </w:r>
          </w:p>
          <w:p w:rsidR="00DC7D7D" w:rsidRPr="00DC7D7D" w:rsidRDefault="00DC7D7D" w:rsidP="00D30F8D">
            <w:pPr>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83 m : 25  mm</w:t>
            </w:r>
            <w:r w:rsidRPr="00DC7D7D">
              <w:rPr>
                <w:rFonts w:ascii="Times New Roman" w:eastAsia="Times New Roman" w:hAnsi="Times New Roman" w:cs="Times New Roman"/>
                <w:vertAlign w:val="superscript"/>
                <w:lang w:eastAsia="fr-FR"/>
              </w:rPr>
              <w:t>2</w:t>
            </w:r>
          </w:p>
          <w:p w:rsidR="00DC7D7D" w:rsidRPr="00DC7D7D" w:rsidRDefault="00DC7D7D" w:rsidP="00D30F8D">
            <w:pPr>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117 m : 35  mm</w:t>
            </w:r>
            <w:r w:rsidRPr="00DC7D7D">
              <w:rPr>
                <w:rFonts w:ascii="Times New Roman" w:eastAsia="Times New Roman" w:hAnsi="Times New Roman" w:cs="Times New Roman"/>
                <w:vertAlign w:val="superscript"/>
                <w:lang w:eastAsia="fr-FR"/>
              </w:rPr>
              <w:t>2</w:t>
            </w:r>
          </w:p>
          <w:p w:rsidR="00DC7D7D" w:rsidRPr="00DC7D7D" w:rsidRDefault="00DC7D7D" w:rsidP="00D30F8D">
            <w:pPr>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167 m : 50  mm</w:t>
            </w:r>
            <w:r w:rsidRPr="00DC7D7D">
              <w:rPr>
                <w:rFonts w:ascii="Times New Roman" w:eastAsia="Times New Roman" w:hAnsi="Times New Roman" w:cs="Times New Roman"/>
                <w:vertAlign w:val="superscript"/>
                <w:lang w:eastAsia="fr-FR"/>
              </w:rPr>
              <w:t>2</w:t>
            </w:r>
          </w:p>
        </w:tc>
      </w:tr>
      <w:tr w:rsidR="00DC7D7D" w:rsidRPr="00DC7D7D" w:rsidTr="00D30F8D">
        <w:trPr>
          <w:trHeight w:val="1583"/>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Monophasé 45 A 230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156 m</w:t>
            </w:r>
          </w:p>
        </w:tc>
        <w:tc>
          <w:tcPr>
            <w:tcW w:w="0" w:type="auto"/>
            <w:vAlign w:val="center"/>
            <w:hideMark/>
          </w:tcPr>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36 m : 16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56 m : 25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78 m : 35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111 m : 50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156 m : 70  mm</w:t>
            </w:r>
            <w:r w:rsidRPr="00DC7D7D">
              <w:rPr>
                <w:rFonts w:ascii="Times New Roman" w:eastAsia="Times New Roman" w:hAnsi="Times New Roman" w:cs="Times New Roman"/>
                <w:vertAlign w:val="superscript"/>
                <w:lang w:eastAsia="fr-FR"/>
              </w:rPr>
              <w:t>2</w:t>
            </w:r>
          </w:p>
        </w:tc>
      </w:tr>
      <w:tr w:rsidR="00DC7D7D" w:rsidRPr="00DC7D7D" w:rsidTr="00D30F8D">
        <w:trPr>
          <w:trHeight w:val="1915"/>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Monophasé 60 A 230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158 m</w:t>
            </w:r>
          </w:p>
        </w:tc>
        <w:tc>
          <w:tcPr>
            <w:tcW w:w="0" w:type="auto"/>
            <w:vAlign w:val="center"/>
            <w:hideMark/>
          </w:tcPr>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27 m : 16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42 m : 25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58 m : 35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83 m : 50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117 m : 70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158 m : 95  mm</w:t>
            </w:r>
            <w:r w:rsidRPr="00DC7D7D">
              <w:rPr>
                <w:rFonts w:ascii="Times New Roman" w:eastAsia="Times New Roman" w:hAnsi="Times New Roman" w:cs="Times New Roman"/>
                <w:vertAlign w:val="superscript"/>
                <w:lang w:eastAsia="fr-FR"/>
              </w:rPr>
              <w:t>2</w:t>
            </w:r>
          </w:p>
        </w:tc>
      </w:tr>
      <w:tr w:rsidR="00DC7D7D" w:rsidRPr="00DC7D7D" w:rsidTr="00D30F8D">
        <w:trPr>
          <w:trHeight w:val="1900"/>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Monophasé 90 A 230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133 m</w:t>
            </w:r>
          </w:p>
        </w:tc>
        <w:tc>
          <w:tcPr>
            <w:tcW w:w="0" w:type="auto"/>
            <w:vAlign w:val="center"/>
            <w:hideMark/>
          </w:tcPr>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28 m : 25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39 m : 35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56 m : 50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78 m : 70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106 m : 95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133 m : 120  mm</w:t>
            </w:r>
            <w:r w:rsidRPr="00DC7D7D">
              <w:rPr>
                <w:rFonts w:ascii="Times New Roman" w:eastAsia="Times New Roman" w:hAnsi="Times New Roman" w:cs="Times New Roman"/>
                <w:vertAlign w:val="superscript"/>
                <w:lang w:eastAsia="fr-FR"/>
              </w:rPr>
              <w:t>2</w:t>
            </w:r>
          </w:p>
        </w:tc>
      </w:tr>
      <w:tr w:rsidR="00DC7D7D" w:rsidRPr="00DC7D7D" w:rsidTr="00D30F8D">
        <w:trPr>
          <w:trHeight w:val="829"/>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Triphasé 30 A 400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166 m</w:t>
            </w:r>
          </w:p>
        </w:tc>
        <w:tc>
          <w:tcPr>
            <w:tcW w:w="0" w:type="auto"/>
            <w:vAlign w:val="center"/>
            <w:hideMark/>
          </w:tcPr>
          <w:p w:rsidR="00DC7D7D" w:rsidRPr="00DC7D7D" w:rsidRDefault="00DC7D7D" w:rsidP="00D30F8D">
            <w:pPr>
              <w:spacing w:line="360"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106 m : 16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360"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166 m : 25  mm</w:t>
            </w:r>
            <w:r w:rsidRPr="00DC7D7D">
              <w:rPr>
                <w:rFonts w:ascii="Times New Roman" w:eastAsia="Times New Roman" w:hAnsi="Times New Roman" w:cs="Times New Roman"/>
                <w:vertAlign w:val="superscript"/>
                <w:lang w:eastAsia="fr-FR"/>
              </w:rPr>
              <w:t>2</w:t>
            </w:r>
          </w:p>
        </w:tc>
      </w:tr>
      <w:tr w:rsidR="00DC7D7D" w:rsidRPr="00DC7D7D" w:rsidTr="00D30F8D">
        <w:trPr>
          <w:trHeight w:val="1281"/>
        </w:trPr>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b/>
                <w:bCs/>
                <w:sz w:val="24"/>
                <w:szCs w:val="24"/>
                <w:lang w:eastAsia="fr-FR"/>
              </w:rPr>
              <w:t>Triphasé 60 A 400 V</w:t>
            </w:r>
          </w:p>
        </w:tc>
        <w:tc>
          <w:tcPr>
            <w:tcW w:w="0" w:type="auto"/>
            <w:vAlign w:val="center"/>
            <w:hideMark/>
          </w:tcPr>
          <w:p w:rsidR="00DC7D7D" w:rsidRPr="00DC7D7D" w:rsidRDefault="00DC7D7D" w:rsidP="00D30F8D">
            <w:pPr>
              <w:spacing w:before="100" w:beforeAutospacing="1" w:after="100" w:afterAutospacing="1"/>
              <w:jc w:val="center"/>
              <w:rPr>
                <w:rFonts w:ascii="Times New Roman" w:eastAsia="Times New Roman" w:hAnsi="Times New Roman" w:cs="Times New Roman"/>
                <w:sz w:val="24"/>
                <w:szCs w:val="24"/>
                <w:lang w:eastAsia="fr-FR"/>
              </w:rPr>
            </w:pPr>
            <w:r w:rsidRPr="00DC7D7D">
              <w:rPr>
                <w:rFonts w:ascii="Times New Roman" w:eastAsia="Times New Roman" w:hAnsi="Times New Roman" w:cs="Times New Roman"/>
                <w:sz w:val="24"/>
                <w:szCs w:val="24"/>
                <w:lang w:eastAsia="fr-FR"/>
              </w:rPr>
              <w:t>Jusqu'à 166 m</w:t>
            </w:r>
          </w:p>
        </w:tc>
        <w:tc>
          <w:tcPr>
            <w:tcW w:w="0" w:type="auto"/>
            <w:vAlign w:val="center"/>
            <w:hideMark/>
          </w:tcPr>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54 m : 16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84 m : 25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116 m : 35  mm</w:t>
            </w:r>
            <w:r w:rsidRPr="00DC7D7D">
              <w:rPr>
                <w:rFonts w:ascii="Times New Roman" w:eastAsia="Times New Roman" w:hAnsi="Times New Roman" w:cs="Times New Roman"/>
                <w:vertAlign w:val="superscript"/>
                <w:lang w:eastAsia="fr-FR"/>
              </w:rPr>
              <w:t>2</w:t>
            </w:r>
          </w:p>
          <w:p w:rsidR="00DC7D7D" w:rsidRPr="00DC7D7D" w:rsidRDefault="00DC7D7D" w:rsidP="00D30F8D">
            <w:pPr>
              <w:spacing w:line="276" w:lineRule="auto"/>
              <w:jc w:val="center"/>
              <w:rPr>
                <w:rFonts w:ascii="Times New Roman" w:eastAsia="Times New Roman" w:hAnsi="Times New Roman" w:cs="Times New Roman"/>
                <w:lang w:eastAsia="fr-FR"/>
              </w:rPr>
            </w:pPr>
            <w:r w:rsidRPr="00DC7D7D">
              <w:rPr>
                <w:rFonts w:ascii="Times New Roman" w:eastAsia="Times New Roman" w:hAnsi="Times New Roman" w:cs="Times New Roman"/>
                <w:lang w:eastAsia="fr-FR"/>
              </w:rPr>
              <w:t>Jusqu'à 166 m : 50  mm</w:t>
            </w:r>
            <w:r w:rsidRPr="00DC7D7D">
              <w:rPr>
                <w:rFonts w:ascii="Times New Roman" w:eastAsia="Times New Roman" w:hAnsi="Times New Roman" w:cs="Times New Roman"/>
                <w:vertAlign w:val="superscript"/>
                <w:lang w:eastAsia="fr-FR"/>
              </w:rPr>
              <w:t>2</w:t>
            </w:r>
          </w:p>
        </w:tc>
      </w:tr>
    </w:tbl>
    <w:p w:rsidR="00A5642A" w:rsidRDefault="005C6B32">
      <w:r>
        <w:rPr>
          <w:noProof/>
          <w:lang w:eastAsia="fr-FR"/>
        </w:rPr>
        <w:lastRenderedPageBreak/>
        <w:drawing>
          <wp:inline distT="0" distB="0" distL="0" distR="0">
            <wp:extent cx="5762625" cy="3685998"/>
            <wp:effectExtent l="19050" t="0" r="9525" b="0"/>
            <wp:docPr id="59" name="Image 59" descr="Comment connaître la section d'un câ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mment connaître la section d'un câble ?"/>
                    <pic:cNvPicPr>
                      <a:picLocks noChangeAspect="1" noChangeArrowheads="1"/>
                    </pic:cNvPicPr>
                  </pic:nvPicPr>
                  <pic:blipFill>
                    <a:blip r:embed="rId29"/>
                    <a:srcRect/>
                    <a:stretch>
                      <a:fillRect/>
                    </a:stretch>
                  </pic:blipFill>
                  <pic:spPr bwMode="auto">
                    <a:xfrm>
                      <a:off x="0" y="0"/>
                      <a:ext cx="5760720" cy="3684779"/>
                    </a:xfrm>
                    <a:prstGeom prst="rect">
                      <a:avLst/>
                    </a:prstGeom>
                    <a:noFill/>
                    <a:ln w="9525">
                      <a:noFill/>
                      <a:miter lim="800000"/>
                      <a:headEnd/>
                      <a:tailEnd/>
                    </a:ln>
                  </pic:spPr>
                </pic:pic>
              </a:graphicData>
            </a:graphic>
          </wp:inline>
        </w:drawing>
      </w:r>
    </w:p>
    <w:p w:rsidR="005C6B32" w:rsidRPr="001A19BF" w:rsidRDefault="005C6B32" w:rsidP="005C6B32">
      <w:pPr>
        <w:pStyle w:val="Titre2"/>
        <w:rPr>
          <w:sz w:val="24"/>
          <w:szCs w:val="24"/>
        </w:rPr>
      </w:pPr>
      <w:r w:rsidRPr="001A19BF">
        <w:rPr>
          <w:sz w:val="24"/>
          <w:szCs w:val="24"/>
        </w:rPr>
        <w:t>Comment protéger les circuits extérieurs ?  </w:t>
      </w:r>
    </w:p>
    <w:p w:rsidR="005C6B32" w:rsidRDefault="005C6B32" w:rsidP="005C6B32">
      <w:pPr>
        <w:pStyle w:val="NormalWeb"/>
      </w:pPr>
      <w:r>
        <w:t>La pose enterrée n’est pas toujours possible. En rénovation, notamment, la réalisation de multiples tranchées n’est pas toujours envisageable. Comment s’assurer que les câbles apparents ne s’usent pas prématurément ? Les</w:t>
      </w:r>
      <w:r>
        <w:rPr>
          <w:rStyle w:val="lev"/>
        </w:rPr>
        <w:t xml:space="preserve"> installations électriques visibles à l’extérieur </w:t>
      </w:r>
      <w:r>
        <w:t>sont potentiellement exposées au rayonnement solaire pouvant accélérer leur dégradation en l'absence de gaine adaptée.  </w:t>
      </w:r>
    </w:p>
    <w:p w:rsidR="005C6B32" w:rsidRDefault="005C6B32" w:rsidP="005C6B32">
      <w:pPr>
        <w:pStyle w:val="NormalWeb"/>
      </w:pPr>
      <w:r>
        <w:t xml:space="preserve">Pour ces usages en extérieur, la société Courant propose les gaines icta 3422 </w:t>
      </w:r>
      <w:hyperlink r:id="rId30" w:history="1">
        <w:r w:rsidRPr="00D965DA">
          <w:rPr>
            <w:rStyle w:val="Lienhypertexte"/>
            <w:color w:val="FF0000"/>
          </w:rPr>
          <w:t>tiib / tinb</w:t>
        </w:r>
      </w:hyperlink>
      <w:r>
        <w:t xml:space="preserve"> ou </w:t>
      </w:r>
      <w:hyperlink r:id="rId31" w:history="1">
        <w:r>
          <w:rPr>
            <w:rStyle w:val="Lienhypertexte"/>
          </w:rPr>
          <w:t>flexzip anti-uv</w:t>
        </w:r>
      </w:hyperlink>
      <w:r>
        <w:t>. Conçues pour les montages apparents, ces</w:t>
      </w:r>
      <w:r>
        <w:rPr>
          <w:rStyle w:val="lev"/>
        </w:rPr>
        <w:t xml:space="preserve"> gaines électriques extérieures</w:t>
      </w:r>
      <w:r>
        <w:t xml:space="preserve"> sont utilisées pour sécuriser les remontées aéro-souterraines, les installations photovoltaïques et sont aussi appliquées en </w:t>
      </w:r>
      <w:hyperlink r:id="rId32" w:history="1">
        <w:r>
          <w:rPr>
            <w:rStyle w:val="Lienhypertexte"/>
          </w:rPr>
          <w:t>rénovation des façades</w:t>
        </w:r>
      </w:hyperlink>
      <w:r>
        <w:t>.  </w:t>
      </w:r>
    </w:p>
    <w:p w:rsidR="005C6B32" w:rsidRDefault="005C6B32" w:rsidP="005C6B32">
      <w:pPr>
        <w:pStyle w:val="NormalWeb"/>
      </w:pPr>
      <w:r>
        <w:t xml:space="preserve">Les gaines </w:t>
      </w:r>
      <w:r w:rsidRPr="00D965DA">
        <w:rPr>
          <w:color w:val="FF0000"/>
        </w:rPr>
        <w:t>tiib / tinb</w:t>
      </w:r>
      <w:r>
        <w:t xml:space="preserve"> présentent une excellente </w:t>
      </w:r>
      <w:r>
        <w:rPr>
          <w:rStyle w:val="lev"/>
        </w:rPr>
        <w:t>résistance aux rayons UV</w:t>
      </w:r>
      <w:r>
        <w:t>. Leurs propriétés conviennent aux environnements extérieurs : résistance aux chocs équivalente à 6 joules et résistance mécanique intrinsèque de 750 N.  </w:t>
      </w:r>
    </w:p>
    <w:p w:rsidR="005C6B32" w:rsidRDefault="005C6B32" w:rsidP="005C6B32">
      <w:pPr>
        <w:pStyle w:val="NormalWeb"/>
      </w:pPr>
      <w:r>
        <w:t>Les gaines flexzip anti-uv sont des gaines fendues ayant également une excellente résistance aux rayons UV. Le fait qu’elles soient fendues à la fabrication permet d’éviter les accidents dans le cas où vous devriez la fendre vous-même et vous facilite la mise en œuvre avec son accessoire passe-fibre lorsque vos câbles sont déjà installés et reliés à votre réseau.  </w:t>
      </w:r>
    </w:p>
    <w:p w:rsidR="005C6B32" w:rsidRDefault="005C6B32" w:rsidP="005C6B32">
      <w:pPr>
        <w:pStyle w:val="NormalWeb"/>
      </w:pPr>
      <w:r>
        <w:t>De plus, les matériaux utilisés et les traitements appliqués au cours du processus de fabrication, rendent ces produits non-propagateurs de flammes.  </w:t>
      </w:r>
    </w:p>
    <w:p w:rsidR="005C6B32" w:rsidRDefault="005C6B32" w:rsidP="005C6B32">
      <w:pPr>
        <w:pStyle w:val="NormalWeb"/>
      </w:pPr>
      <w:r>
        <w:t xml:space="preserve">Pour une </w:t>
      </w:r>
      <w:r>
        <w:rPr>
          <w:rStyle w:val="lev"/>
        </w:rPr>
        <w:t>pose apparente durable et discrète</w:t>
      </w:r>
      <w:r>
        <w:t>, Courant propose deux coloris, noir et ivoire. Ces deux couleurs permettent d'obtenir un contraste minimal sur la plupart des supports extérieurs.  </w:t>
      </w:r>
    </w:p>
    <w:p w:rsidR="007F62FA" w:rsidRDefault="005C6B32" w:rsidP="005C6B32">
      <w:pPr>
        <w:pStyle w:val="NormalWeb"/>
      </w:pPr>
      <w:r>
        <w:lastRenderedPageBreak/>
        <w:t xml:space="preserve">Une installation extérieure réussie repose sur des produits de qualité, conformes aux normes en vigueur. </w:t>
      </w:r>
      <w:hyperlink r:id="rId33" w:history="1">
        <w:r>
          <w:rPr>
            <w:rStyle w:val="Lienhypertexte"/>
          </w:rPr>
          <w:t>La pose apparente</w:t>
        </w:r>
      </w:hyperlink>
      <w:r>
        <w:t xml:space="preserve"> ou enterrée doit également se faire dans le respect de la réglementation et des règles de l’art. Avec les bons produits et une mise en œuvre maîtrisée, vous pouvez créer des extérieurs parfaitement fonctionnels et sécurisés quelles que soient les contraintes de l'environnement. </w:t>
      </w:r>
    </w:p>
    <w:p w:rsidR="007F62FA" w:rsidRPr="00475B61" w:rsidRDefault="007F62FA" w:rsidP="007F62FA">
      <w:pPr>
        <w:pStyle w:val="Titre3"/>
        <w:rPr>
          <w:sz w:val="24"/>
          <w:szCs w:val="24"/>
        </w:rPr>
      </w:pPr>
      <w:r w:rsidRPr="00475B61">
        <w:rPr>
          <w:sz w:val="24"/>
          <w:szCs w:val="24"/>
        </w:rPr>
        <w:t>Valoriser les espaces extérieurs</w:t>
      </w:r>
    </w:p>
    <w:p w:rsidR="007F62FA" w:rsidRDefault="007F62FA" w:rsidP="007F62FA">
      <w:pPr>
        <w:pStyle w:val="NormalWeb"/>
      </w:pPr>
      <w:r>
        <w:t xml:space="preserve">Les espaces extérieurs aménagés tendent à renforcer la valeur des biens immobiliers. Or, les sections de câbles visibles ne sont pas du plus bel effet. Sur les murs, les désavantages sont essentiellement d’ordre esthétique. En revanche, pour les sols, il s’agit également d’une </w:t>
      </w:r>
      <w:r>
        <w:rPr>
          <w:rStyle w:val="lev"/>
        </w:rPr>
        <w:t>question pratique et fonctionnelle</w:t>
      </w:r>
      <w:r>
        <w:t>.</w:t>
      </w:r>
    </w:p>
    <w:p w:rsidR="007F62FA" w:rsidRDefault="007F62FA" w:rsidP="007F62FA">
      <w:pPr>
        <w:pStyle w:val="NormalWeb"/>
      </w:pPr>
      <w:r>
        <w:t>Ces éléments constituent un obstacle, ou tout du moins une gêne à la circulation. Les portions laissées à terre réduisent les possibilités d'aménagement. Vous ne disposez plus d’une surface parfaitement plane, ce qui peut compromettre la pose de certaines pièces de mobiliers extérieurs.</w:t>
      </w:r>
    </w:p>
    <w:p w:rsidR="007F62FA" w:rsidRDefault="007F62FA" w:rsidP="007F62FA">
      <w:pPr>
        <w:pStyle w:val="NormalWeb"/>
      </w:pPr>
      <w:r>
        <w:t> Sécuriser le passage des câbles électriques</w:t>
      </w:r>
    </w:p>
    <w:p w:rsidR="007F62FA" w:rsidRDefault="007F62FA" w:rsidP="007F62FA">
      <w:pPr>
        <w:pStyle w:val="NormalWeb"/>
      </w:pPr>
      <w:r>
        <w:t>Bien qu’enterrées, les installations électriques restent soumises à certaines contraintes. Pour prévenir toute dégradation, les câbles doivent être protégés par des</w:t>
      </w:r>
      <w:r>
        <w:rPr>
          <w:rStyle w:val="lev"/>
        </w:rPr>
        <w:t xml:space="preserve"> gaines électriques pour la pose souterraine</w:t>
      </w:r>
      <w:r>
        <w:t xml:space="preserve"> offrant une excellente résistance à l’écrasement. La société Courant propose des gaines TPC conçues pour protéger les </w:t>
      </w:r>
      <w:hyperlink r:id="rId34" w:history="1">
        <w:r>
          <w:rPr>
            <w:rStyle w:val="Lienhypertexte"/>
          </w:rPr>
          <w:t>câbles enterrés</w:t>
        </w:r>
      </w:hyperlink>
      <w:r>
        <w:t xml:space="preserve"> et pouvant même être noyées dans un béton armé. Ces gaines sont disponibles en couronnes ou barres en fonction des diamètres.</w:t>
      </w:r>
    </w:p>
    <w:p w:rsidR="009E30A3" w:rsidRPr="009E30A3" w:rsidRDefault="005C6B32" w:rsidP="009E30A3">
      <w:pPr>
        <w:pStyle w:val="Titre3"/>
        <w:rPr>
          <w:color w:val="FF0000"/>
        </w:rPr>
      </w:pPr>
      <w:r>
        <w:t> </w:t>
      </w:r>
      <w:r w:rsidR="009E30A3" w:rsidRPr="009E30A3">
        <w:rPr>
          <w:color w:val="FF0000"/>
        </w:rPr>
        <w:t xml:space="preserve">Exemple  Câble fin ou câble épais </w:t>
      </w:r>
    </w:p>
    <w:p w:rsidR="009E30A3" w:rsidRDefault="009E30A3" w:rsidP="009E30A3">
      <w:pPr>
        <w:pStyle w:val="NormalWeb"/>
      </w:pPr>
      <w:r>
        <w:t xml:space="preserve">Un câble en cuivre pour le raccordement d'un amplificateur de son dans une voiture avec un </w:t>
      </w:r>
      <w:r>
        <w:rPr>
          <w:b/>
          <w:bCs/>
        </w:rPr>
        <w:t>réseau de bord de 12 V</w:t>
      </w:r>
      <w:r>
        <w:t xml:space="preserve"> a une longueur de</w:t>
      </w:r>
      <w:r>
        <w:rPr>
          <w:b/>
          <w:bCs/>
        </w:rPr>
        <w:t xml:space="preserve"> 10 mètres</w:t>
      </w:r>
      <w:r>
        <w:t xml:space="preserve"> (5 m de ligne positive et 5 m de ligne négative). Avec une section de conducteur de</w:t>
      </w:r>
      <w:r>
        <w:rPr>
          <w:b/>
          <w:bCs/>
        </w:rPr>
        <w:t xml:space="preserve"> 10 mm²</w:t>
      </w:r>
      <w:r>
        <w:t xml:space="preserve">, les deux câbles ont ensemble une résistance moyenne de 0,017 Ω. Le même câble de </w:t>
      </w:r>
      <w:r>
        <w:rPr>
          <w:b/>
          <w:bCs/>
        </w:rPr>
        <w:t>25 mm²</w:t>
      </w:r>
      <w:r>
        <w:t xml:space="preserve"> a une résistance de seulement </w:t>
      </w:r>
      <w:r>
        <w:rPr>
          <w:b/>
          <w:bCs/>
        </w:rPr>
        <w:t>0,0069 Ω</w:t>
      </w:r>
      <w:r>
        <w:t>.</w:t>
      </w:r>
    </w:p>
    <w:p w:rsidR="009E30A3" w:rsidRDefault="009E30A3" w:rsidP="000A7DCD">
      <w:pPr>
        <w:pStyle w:val="NormalWeb"/>
      </w:pPr>
      <w:r>
        <w:t xml:space="preserve">Si l'amplificateur a une </w:t>
      </w:r>
      <w:r>
        <w:rPr>
          <w:b/>
          <w:bCs/>
        </w:rPr>
        <w:t>puissance de 720 W</w:t>
      </w:r>
      <w:r>
        <w:t xml:space="preserve">, un courant </w:t>
      </w:r>
      <w:r w:rsidR="000A7DCD">
        <w:t xml:space="preserve">maximum </w:t>
      </w:r>
      <w:r>
        <w:t>(I) de</w:t>
      </w:r>
      <w:r>
        <w:rPr>
          <w:b/>
          <w:bCs/>
        </w:rPr>
        <w:t xml:space="preserve"> 60 ampères </w:t>
      </w:r>
      <w:r>
        <w:t>(A) circule dans les deux câbles. En utilisant la loi d'Ohm R = U : I ou U = R - I, il est possible de calculer la chute de tension (Ua) aux bornes de chaque câble :</w:t>
      </w:r>
    </w:p>
    <w:p w:rsidR="009E30A3" w:rsidRDefault="009E30A3" w:rsidP="009E30A3">
      <w:pPr>
        <w:pStyle w:val="NormalWeb"/>
      </w:pPr>
      <w:r>
        <w:rPr>
          <w:b/>
          <w:bCs/>
        </w:rPr>
        <w:t>Chute de tension avec un conducteur de section 10 mm²</w:t>
      </w:r>
      <w:r>
        <w:rPr>
          <w:b/>
          <w:bCs/>
        </w:rPr>
        <w:br/>
      </w:r>
      <w:r>
        <w:t xml:space="preserve">Ua = 0,017 · 60 = </w:t>
      </w:r>
      <w:r>
        <w:rPr>
          <w:b/>
          <w:bCs/>
        </w:rPr>
        <w:t>1,02 V</w:t>
      </w:r>
    </w:p>
    <w:p w:rsidR="009E30A3" w:rsidRDefault="009E30A3" w:rsidP="009E30A3">
      <w:pPr>
        <w:pStyle w:val="NormalWeb"/>
        <w:rPr>
          <w:b/>
          <w:bCs/>
        </w:rPr>
      </w:pPr>
      <w:r>
        <w:rPr>
          <w:b/>
          <w:bCs/>
        </w:rPr>
        <w:t>Chute de tension avec un conducteur d'une section de 25 mm² </w:t>
      </w:r>
      <w:r>
        <w:br/>
        <w:t xml:space="preserve">Ua = 0,0069 · 60 = </w:t>
      </w:r>
      <w:r>
        <w:rPr>
          <w:b/>
          <w:bCs/>
        </w:rPr>
        <w:t>0,41 V</w:t>
      </w:r>
    </w:p>
    <w:p w:rsidR="000A7DCD" w:rsidRDefault="000A7DCD" w:rsidP="000A7DCD">
      <w:pPr>
        <w:pStyle w:val="NormalWeb"/>
        <w:rPr>
          <w:b/>
          <w:bCs/>
        </w:rPr>
      </w:pPr>
      <w:r>
        <w:rPr>
          <w:b/>
          <w:bCs/>
        </w:rPr>
        <w:t>Perte de puissance avec une section de 10 mm²</w:t>
      </w:r>
      <w:r>
        <w:br/>
        <w:t xml:space="preserve">P = 1,02 V · 60 A = </w:t>
      </w:r>
      <w:r>
        <w:rPr>
          <w:b/>
          <w:bCs/>
        </w:rPr>
        <w:t>61,2 W</w:t>
      </w:r>
    </w:p>
    <w:p w:rsidR="000A7DCD" w:rsidRDefault="000A7DCD" w:rsidP="00E2109B">
      <w:pPr>
        <w:pStyle w:val="NormalWeb"/>
      </w:pPr>
      <w:r>
        <w:rPr>
          <w:b/>
          <w:bCs/>
        </w:rPr>
        <w:t>Perte de puissance avec une section de 25 mm²</w:t>
      </w:r>
      <w:r>
        <w:rPr>
          <w:b/>
          <w:bCs/>
        </w:rPr>
        <w:br/>
      </w:r>
      <w:r>
        <w:t xml:space="preserve">P = 0,41 V · 60 A = </w:t>
      </w:r>
      <w:r>
        <w:rPr>
          <w:b/>
          <w:bCs/>
        </w:rPr>
        <w:t>24,6 W</w:t>
      </w:r>
    </w:p>
    <w:sectPr w:rsidR="000A7DCD" w:rsidSect="00462E46">
      <w:footerReference w:type="default" r:id="rId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3AC" w:rsidRDefault="004763AC" w:rsidP="002E0BF4">
      <w:pPr>
        <w:spacing w:after="0" w:line="240" w:lineRule="auto"/>
      </w:pPr>
      <w:r>
        <w:separator/>
      </w:r>
    </w:p>
  </w:endnote>
  <w:endnote w:type="continuationSeparator" w:id="1">
    <w:p w:rsidR="004763AC" w:rsidRDefault="004763AC" w:rsidP="002E0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79052"/>
      <w:docPartObj>
        <w:docPartGallery w:val="Page Numbers (Bottom of Page)"/>
        <w:docPartUnique/>
      </w:docPartObj>
    </w:sdtPr>
    <w:sdtContent>
      <w:p w:rsidR="00CC2969" w:rsidRDefault="00CC2969">
        <w:pPr>
          <w:pStyle w:val="Pieddepage"/>
          <w:jc w:val="center"/>
        </w:pPr>
        <w:fldSimple w:instr=" PAGE   \* MERGEFORMAT ">
          <w:r w:rsidR="009A29AD">
            <w:rPr>
              <w:noProof/>
            </w:rPr>
            <w:t>9</w:t>
          </w:r>
        </w:fldSimple>
      </w:p>
    </w:sdtContent>
  </w:sdt>
  <w:p w:rsidR="00CC2969" w:rsidRDefault="00CC29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3AC" w:rsidRDefault="004763AC" w:rsidP="002E0BF4">
      <w:pPr>
        <w:spacing w:after="0" w:line="240" w:lineRule="auto"/>
      </w:pPr>
      <w:r>
        <w:separator/>
      </w:r>
    </w:p>
  </w:footnote>
  <w:footnote w:type="continuationSeparator" w:id="1">
    <w:p w:rsidR="004763AC" w:rsidRDefault="004763AC" w:rsidP="002E0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1D0D"/>
    <w:multiLevelType w:val="multilevel"/>
    <w:tmpl w:val="614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A31CF"/>
    <w:multiLevelType w:val="multilevel"/>
    <w:tmpl w:val="C31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13250"/>
    <w:multiLevelType w:val="multilevel"/>
    <w:tmpl w:val="C31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715B5"/>
    <w:multiLevelType w:val="multilevel"/>
    <w:tmpl w:val="8DA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E42EC"/>
    <w:rsid w:val="000A7DCD"/>
    <w:rsid w:val="001854BE"/>
    <w:rsid w:val="001857E4"/>
    <w:rsid w:val="001A19BF"/>
    <w:rsid w:val="001B448B"/>
    <w:rsid w:val="001F124B"/>
    <w:rsid w:val="002E0BF4"/>
    <w:rsid w:val="002E42EC"/>
    <w:rsid w:val="003832CF"/>
    <w:rsid w:val="00441FA8"/>
    <w:rsid w:val="00462E46"/>
    <w:rsid w:val="004715E5"/>
    <w:rsid w:val="00475B61"/>
    <w:rsid w:val="004763AC"/>
    <w:rsid w:val="004B7B85"/>
    <w:rsid w:val="005C6B32"/>
    <w:rsid w:val="006861C1"/>
    <w:rsid w:val="006C21A5"/>
    <w:rsid w:val="006D5FD8"/>
    <w:rsid w:val="007E1489"/>
    <w:rsid w:val="007F62FA"/>
    <w:rsid w:val="00863CA4"/>
    <w:rsid w:val="00887037"/>
    <w:rsid w:val="00913BF7"/>
    <w:rsid w:val="009511D9"/>
    <w:rsid w:val="00953014"/>
    <w:rsid w:val="009A29AD"/>
    <w:rsid w:val="009E30A3"/>
    <w:rsid w:val="00A40A7C"/>
    <w:rsid w:val="00A5642A"/>
    <w:rsid w:val="00A7258C"/>
    <w:rsid w:val="00A7609B"/>
    <w:rsid w:val="00B45768"/>
    <w:rsid w:val="00CC2969"/>
    <w:rsid w:val="00D1055E"/>
    <w:rsid w:val="00D14B04"/>
    <w:rsid w:val="00D30F8D"/>
    <w:rsid w:val="00D965DA"/>
    <w:rsid w:val="00DC7D7D"/>
    <w:rsid w:val="00DF0D36"/>
    <w:rsid w:val="00DF58D0"/>
    <w:rsid w:val="00E05504"/>
    <w:rsid w:val="00E210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46"/>
  </w:style>
  <w:style w:type="paragraph" w:styleId="Titre2">
    <w:name w:val="heading 2"/>
    <w:basedOn w:val="Normal"/>
    <w:link w:val="Titre2Car"/>
    <w:uiPriority w:val="9"/>
    <w:qFormat/>
    <w:rsid w:val="002E42E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E42E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2E4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i-answer-bodyquestion">
    <w:name w:val="ai-answer-body__question"/>
    <w:basedOn w:val="Normal"/>
    <w:rsid w:val="002E42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i-answer-bodyanswer">
    <w:name w:val="ai-answer-body__answer"/>
    <w:basedOn w:val="Normal"/>
    <w:rsid w:val="002E42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d">
    <w:name w:val="lead"/>
    <w:basedOn w:val="Normal"/>
    <w:rsid w:val="002E42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42EC"/>
    <w:rPr>
      <w:b/>
      <w:bCs/>
    </w:rPr>
  </w:style>
  <w:style w:type="character" w:customStyle="1" w:styleId="red">
    <w:name w:val="red"/>
    <w:basedOn w:val="Policepardfaut"/>
    <w:rsid w:val="002E42EC"/>
  </w:style>
  <w:style w:type="character" w:styleId="Lienhypertexte">
    <w:name w:val="Hyperlink"/>
    <w:basedOn w:val="Policepardfaut"/>
    <w:uiPriority w:val="99"/>
    <w:semiHidden/>
    <w:unhideWhenUsed/>
    <w:rsid w:val="002E42EC"/>
    <w:rPr>
      <w:color w:val="0000FF"/>
      <w:u w:val="single"/>
    </w:rPr>
  </w:style>
  <w:style w:type="paragraph" w:styleId="NormalWeb">
    <w:name w:val="Normal (Web)"/>
    <w:basedOn w:val="Normal"/>
    <w:uiPriority w:val="99"/>
    <w:unhideWhenUsed/>
    <w:rsid w:val="002E42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E42E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E42EC"/>
    <w:rPr>
      <w:rFonts w:ascii="Times New Roman" w:eastAsia="Times New Roman" w:hAnsi="Times New Roman" w:cs="Times New Roman"/>
      <w:b/>
      <w:bCs/>
      <w:sz w:val="27"/>
      <w:szCs w:val="27"/>
      <w:lang w:eastAsia="fr-FR"/>
    </w:rPr>
  </w:style>
  <w:style w:type="character" w:customStyle="1" w:styleId="marron">
    <w:name w:val="marron"/>
    <w:basedOn w:val="Policepardfaut"/>
    <w:rsid w:val="002E42EC"/>
  </w:style>
  <w:style w:type="character" w:customStyle="1" w:styleId="green">
    <w:name w:val="green"/>
    <w:basedOn w:val="Policepardfaut"/>
    <w:rsid w:val="002E42EC"/>
  </w:style>
  <w:style w:type="character" w:customStyle="1" w:styleId="Titre4Car">
    <w:name w:val="Titre 4 Car"/>
    <w:basedOn w:val="Policepardfaut"/>
    <w:link w:val="Titre4"/>
    <w:uiPriority w:val="9"/>
    <w:semiHidden/>
    <w:rsid w:val="002E42EC"/>
    <w:rPr>
      <w:rFonts w:asciiTheme="majorHAnsi" w:eastAsiaTheme="majorEastAsia" w:hAnsiTheme="majorHAnsi" w:cstheme="majorBidi"/>
      <w:b/>
      <w:bCs/>
      <w:i/>
      <w:iCs/>
      <w:color w:val="4F81BD" w:themeColor="accent1"/>
    </w:rPr>
  </w:style>
  <w:style w:type="character" w:customStyle="1" w:styleId="blue">
    <w:name w:val="blue"/>
    <w:basedOn w:val="Policepardfaut"/>
    <w:rsid w:val="002E42EC"/>
  </w:style>
  <w:style w:type="character" w:customStyle="1" w:styleId="jaune">
    <w:name w:val="jaune"/>
    <w:basedOn w:val="Policepardfaut"/>
    <w:rsid w:val="00A5642A"/>
  </w:style>
  <w:style w:type="character" w:customStyle="1" w:styleId="mw-headline">
    <w:name w:val="mw-headline"/>
    <w:basedOn w:val="Policepardfaut"/>
    <w:rsid w:val="00A5642A"/>
  </w:style>
  <w:style w:type="paragraph" w:styleId="En-tte">
    <w:name w:val="header"/>
    <w:basedOn w:val="Normal"/>
    <w:link w:val="En-tteCar"/>
    <w:uiPriority w:val="99"/>
    <w:semiHidden/>
    <w:unhideWhenUsed/>
    <w:rsid w:val="002E0BF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0BF4"/>
  </w:style>
  <w:style w:type="paragraph" w:styleId="Pieddepage">
    <w:name w:val="footer"/>
    <w:basedOn w:val="Normal"/>
    <w:link w:val="PieddepageCar"/>
    <w:uiPriority w:val="99"/>
    <w:unhideWhenUsed/>
    <w:rsid w:val="002E0B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BF4"/>
  </w:style>
  <w:style w:type="paragraph" w:customStyle="1" w:styleId="oq1ymy">
    <w:name w:val="oq1ymy"/>
    <w:basedOn w:val="Normal"/>
    <w:rsid w:val="00DF58D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F58D0"/>
    <w:rPr>
      <w:i/>
      <w:iCs/>
    </w:rPr>
  </w:style>
  <w:style w:type="table" w:styleId="Grilledutableau">
    <w:name w:val="Table Grid"/>
    <w:basedOn w:val="TableauNormal"/>
    <w:uiPriority w:val="59"/>
    <w:rsid w:val="00A40A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D14B04"/>
    <w:rPr>
      <w:color w:val="808080"/>
    </w:rPr>
  </w:style>
  <w:style w:type="paragraph" w:styleId="Textedebulles">
    <w:name w:val="Balloon Text"/>
    <w:basedOn w:val="Normal"/>
    <w:link w:val="TextedebullesCar"/>
    <w:uiPriority w:val="99"/>
    <w:semiHidden/>
    <w:unhideWhenUsed/>
    <w:rsid w:val="00D14B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4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37658">
      <w:bodyDiv w:val="1"/>
      <w:marLeft w:val="0"/>
      <w:marRight w:val="0"/>
      <w:marTop w:val="0"/>
      <w:marBottom w:val="0"/>
      <w:divBdr>
        <w:top w:val="none" w:sz="0" w:space="0" w:color="auto"/>
        <w:left w:val="none" w:sz="0" w:space="0" w:color="auto"/>
        <w:bottom w:val="none" w:sz="0" w:space="0" w:color="auto"/>
        <w:right w:val="none" w:sz="0" w:space="0" w:color="auto"/>
      </w:divBdr>
    </w:div>
    <w:div w:id="170068295">
      <w:bodyDiv w:val="1"/>
      <w:marLeft w:val="0"/>
      <w:marRight w:val="0"/>
      <w:marTop w:val="0"/>
      <w:marBottom w:val="0"/>
      <w:divBdr>
        <w:top w:val="none" w:sz="0" w:space="0" w:color="auto"/>
        <w:left w:val="none" w:sz="0" w:space="0" w:color="auto"/>
        <w:bottom w:val="none" w:sz="0" w:space="0" w:color="auto"/>
        <w:right w:val="none" w:sz="0" w:space="0" w:color="auto"/>
      </w:divBdr>
      <w:divsChild>
        <w:div w:id="1474639579">
          <w:marLeft w:val="0"/>
          <w:marRight w:val="0"/>
          <w:marTop w:val="0"/>
          <w:marBottom w:val="0"/>
          <w:divBdr>
            <w:top w:val="none" w:sz="0" w:space="0" w:color="auto"/>
            <w:left w:val="none" w:sz="0" w:space="0" w:color="auto"/>
            <w:bottom w:val="none" w:sz="0" w:space="0" w:color="auto"/>
            <w:right w:val="none" w:sz="0" w:space="0" w:color="auto"/>
          </w:divBdr>
          <w:divsChild>
            <w:div w:id="2011906171">
              <w:marLeft w:val="0"/>
              <w:marRight w:val="0"/>
              <w:marTop w:val="0"/>
              <w:marBottom w:val="0"/>
              <w:divBdr>
                <w:top w:val="none" w:sz="0" w:space="0" w:color="auto"/>
                <w:left w:val="none" w:sz="0" w:space="0" w:color="auto"/>
                <w:bottom w:val="none" w:sz="0" w:space="0" w:color="auto"/>
                <w:right w:val="none" w:sz="0" w:space="0" w:color="auto"/>
              </w:divBdr>
              <w:divsChild>
                <w:div w:id="734402751">
                  <w:marLeft w:val="0"/>
                  <w:marRight w:val="0"/>
                  <w:marTop w:val="0"/>
                  <w:marBottom w:val="0"/>
                  <w:divBdr>
                    <w:top w:val="none" w:sz="0" w:space="0" w:color="auto"/>
                    <w:left w:val="none" w:sz="0" w:space="0" w:color="auto"/>
                    <w:bottom w:val="none" w:sz="0" w:space="0" w:color="auto"/>
                    <w:right w:val="none" w:sz="0" w:space="0" w:color="auto"/>
                  </w:divBdr>
                  <w:divsChild>
                    <w:div w:id="2051373886">
                      <w:marLeft w:val="0"/>
                      <w:marRight w:val="0"/>
                      <w:marTop w:val="0"/>
                      <w:marBottom w:val="0"/>
                      <w:divBdr>
                        <w:top w:val="none" w:sz="0" w:space="0" w:color="auto"/>
                        <w:left w:val="none" w:sz="0" w:space="0" w:color="auto"/>
                        <w:bottom w:val="none" w:sz="0" w:space="0" w:color="auto"/>
                        <w:right w:val="none" w:sz="0" w:space="0" w:color="auto"/>
                      </w:divBdr>
                      <w:divsChild>
                        <w:div w:id="1628077758">
                          <w:marLeft w:val="0"/>
                          <w:marRight w:val="0"/>
                          <w:marTop w:val="0"/>
                          <w:marBottom w:val="0"/>
                          <w:divBdr>
                            <w:top w:val="none" w:sz="0" w:space="0" w:color="auto"/>
                            <w:left w:val="none" w:sz="0" w:space="0" w:color="auto"/>
                            <w:bottom w:val="none" w:sz="0" w:space="0" w:color="auto"/>
                            <w:right w:val="none" w:sz="0" w:space="0" w:color="auto"/>
                          </w:divBdr>
                          <w:divsChild>
                            <w:div w:id="1732997617">
                              <w:marLeft w:val="0"/>
                              <w:marRight w:val="0"/>
                              <w:marTop w:val="0"/>
                              <w:marBottom w:val="0"/>
                              <w:divBdr>
                                <w:top w:val="none" w:sz="0" w:space="0" w:color="auto"/>
                                <w:left w:val="none" w:sz="0" w:space="0" w:color="auto"/>
                                <w:bottom w:val="none" w:sz="0" w:space="0" w:color="auto"/>
                                <w:right w:val="none" w:sz="0" w:space="0" w:color="auto"/>
                              </w:divBdr>
                              <w:divsChild>
                                <w:div w:id="716514109">
                                  <w:marLeft w:val="0"/>
                                  <w:marRight w:val="0"/>
                                  <w:marTop w:val="0"/>
                                  <w:marBottom w:val="0"/>
                                  <w:divBdr>
                                    <w:top w:val="none" w:sz="0" w:space="0" w:color="auto"/>
                                    <w:left w:val="none" w:sz="0" w:space="0" w:color="auto"/>
                                    <w:bottom w:val="none" w:sz="0" w:space="0" w:color="auto"/>
                                    <w:right w:val="none" w:sz="0" w:space="0" w:color="auto"/>
                                  </w:divBdr>
                                  <w:divsChild>
                                    <w:div w:id="109279168">
                                      <w:marLeft w:val="0"/>
                                      <w:marRight w:val="0"/>
                                      <w:marTop w:val="0"/>
                                      <w:marBottom w:val="0"/>
                                      <w:divBdr>
                                        <w:top w:val="none" w:sz="0" w:space="0" w:color="auto"/>
                                        <w:left w:val="none" w:sz="0" w:space="0" w:color="auto"/>
                                        <w:bottom w:val="none" w:sz="0" w:space="0" w:color="auto"/>
                                        <w:right w:val="none" w:sz="0" w:space="0" w:color="auto"/>
                                      </w:divBdr>
                                      <w:divsChild>
                                        <w:div w:id="849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16676">
      <w:bodyDiv w:val="1"/>
      <w:marLeft w:val="0"/>
      <w:marRight w:val="0"/>
      <w:marTop w:val="0"/>
      <w:marBottom w:val="0"/>
      <w:divBdr>
        <w:top w:val="none" w:sz="0" w:space="0" w:color="auto"/>
        <w:left w:val="none" w:sz="0" w:space="0" w:color="auto"/>
        <w:bottom w:val="none" w:sz="0" w:space="0" w:color="auto"/>
        <w:right w:val="none" w:sz="0" w:space="0" w:color="auto"/>
      </w:divBdr>
    </w:div>
    <w:div w:id="257566537">
      <w:bodyDiv w:val="1"/>
      <w:marLeft w:val="0"/>
      <w:marRight w:val="0"/>
      <w:marTop w:val="0"/>
      <w:marBottom w:val="0"/>
      <w:divBdr>
        <w:top w:val="none" w:sz="0" w:space="0" w:color="auto"/>
        <w:left w:val="none" w:sz="0" w:space="0" w:color="auto"/>
        <w:bottom w:val="none" w:sz="0" w:space="0" w:color="auto"/>
        <w:right w:val="none" w:sz="0" w:space="0" w:color="auto"/>
      </w:divBdr>
    </w:div>
    <w:div w:id="323050235">
      <w:bodyDiv w:val="1"/>
      <w:marLeft w:val="0"/>
      <w:marRight w:val="0"/>
      <w:marTop w:val="0"/>
      <w:marBottom w:val="0"/>
      <w:divBdr>
        <w:top w:val="none" w:sz="0" w:space="0" w:color="auto"/>
        <w:left w:val="none" w:sz="0" w:space="0" w:color="auto"/>
        <w:bottom w:val="none" w:sz="0" w:space="0" w:color="auto"/>
        <w:right w:val="none" w:sz="0" w:space="0" w:color="auto"/>
      </w:divBdr>
    </w:div>
    <w:div w:id="362022034">
      <w:bodyDiv w:val="1"/>
      <w:marLeft w:val="0"/>
      <w:marRight w:val="0"/>
      <w:marTop w:val="0"/>
      <w:marBottom w:val="0"/>
      <w:divBdr>
        <w:top w:val="none" w:sz="0" w:space="0" w:color="auto"/>
        <w:left w:val="none" w:sz="0" w:space="0" w:color="auto"/>
        <w:bottom w:val="none" w:sz="0" w:space="0" w:color="auto"/>
        <w:right w:val="none" w:sz="0" w:space="0" w:color="auto"/>
      </w:divBdr>
      <w:divsChild>
        <w:div w:id="1849825362">
          <w:marLeft w:val="0"/>
          <w:marRight w:val="0"/>
          <w:marTop w:val="0"/>
          <w:marBottom w:val="0"/>
          <w:divBdr>
            <w:top w:val="none" w:sz="0" w:space="0" w:color="auto"/>
            <w:left w:val="none" w:sz="0" w:space="0" w:color="auto"/>
            <w:bottom w:val="none" w:sz="0" w:space="0" w:color="auto"/>
            <w:right w:val="none" w:sz="0" w:space="0" w:color="auto"/>
          </w:divBdr>
        </w:div>
      </w:divsChild>
    </w:div>
    <w:div w:id="364215511">
      <w:bodyDiv w:val="1"/>
      <w:marLeft w:val="0"/>
      <w:marRight w:val="0"/>
      <w:marTop w:val="0"/>
      <w:marBottom w:val="0"/>
      <w:divBdr>
        <w:top w:val="none" w:sz="0" w:space="0" w:color="auto"/>
        <w:left w:val="none" w:sz="0" w:space="0" w:color="auto"/>
        <w:bottom w:val="none" w:sz="0" w:space="0" w:color="auto"/>
        <w:right w:val="none" w:sz="0" w:space="0" w:color="auto"/>
      </w:divBdr>
    </w:div>
    <w:div w:id="430899835">
      <w:bodyDiv w:val="1"/>
      <w:marLeft w:val="0"/>
      <w:marRight w:val="0"/>
      <w:marTop w:val="0"/>
      <w:marBottom w:val="0"/>
      <w:divBdr>
        <w:top w:val="none" w:sz="0" w:space="0" w:color="auto"/>
        <w:left w:val="none" w:sz="0" w:space="0" w:color="auto"/>
        <w:bottom w:val="none" w:sz="0" w:space="0" w:color="auto"/>
        <w:right w:val="none" w:sz="0" w:space="0" w:color="auto"/>
      </w:divBdr>
      <w:divsChild>
        <w:div w:id="838928670">
          <w:marLeft w:val="0"/>
          <w:marRight w:val="0"/>
          <w:marTop w:val="0"/>
          <w:marBottom w:val="0"/>
          <w:divBdr>
            <w:top w:val="none" w:sz="0" w:space="0" w:color="auto"/>
            <w:left w:val="none" w:sz="0" w:space="0" w:color="auto"/>
            <w:bottom w:val="none" w:sz="0" w:space="0" w:color="auto"/>
            <w:right w:val="none" w:sz="0" w:space="0" w:color="auto"/>
          </w:divBdr>
          <w:divsChild>
            <w:div w:id="1623879025">
              <w:marLeft w:val="0"/>
              <w:marRight w:val="0"/>
              <w:marTop w:val="0"/>
              <w:marBottom w:val="0"/>
              <w:divBdr>
                <w:top w:val="none" w:sz="0" w:space="0" w:color="auto"/>
                <w:left w:val="none" w:sz="0" w:space="0" w:color="auto"/>
                <w:bottom w:val="none" w:sz="0" w:space="0" w:color="auto"/>
                <w:right w:val="none" w:sz="0" w:space="0" w:color="auto"/>
              </w:divBdr>
              <w:divsChild>
                <w:div w:id="1579290214">
                  <w:marLeft w:val="0"/>
                  <w:marRight w:val="0"/>
                  <w:marTop w:val="0"/>
                  <w:marBottom w:val="0"/>
                  <w:divBdr>
                    <w:top w:val="none" w:sz="0" w:space="0" w:color="auto"/>
                    <w:left w:val="none" w:sz="0" w:space="0" w:color="auto"/>
                    <w:bottom w:val="none" w:sz="0" w:space="0" w:color="auto"/>
                    <w:right w:val="none" w:sz="0" w:space="0" w:color="auto"/>
                  </w:divBdr>
                  <w:divsChild>
                    <w:div w:id="16970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3715">
          <w:marLeft w:val="0"/>
          <w:marRight w:val="0"/>
          <w:marTop w:val="0"/>
          <w:marBottom w:val="0"/>
          <w:divBdr>
            <w:top w:val="none" w:sz="0" w:space="0" w:color="auto"/>
            <w:left w:val="none" w:sz="0" w:space="0" w:color="auto"/>
            <w:bottom w:val="none" w:sz="0" w:space="0" w:color="auto"/>
            <w:right w:val="none" w:sz="0" w:space="0" w:color="auto"/>
          </w:divBdr>
          <w:divsChild>
            <w:div w:id="1175071383">
              <w:marLeft w:val="0"/>
              <w:marRight w:val="0"/>
              <w:marTop w:val="0"/>
              <w:marBottom w:val="0"/>
              <w:divBdr>
                <w:top w:val="none" w:sz="0" w:space="0" w:color="auto"/>
                <w:left w:val="none" w:sz="0" w:space="0" w:color="auto"/>
                <w:bottom w:val="none" w:sz="0" w:space="0" w:color="auto"/>
                <w:right w:val="none" w:sz="0" w:space="0" w:color="auto"/>
              </w:divBdr>
              <w:divsChild>
                <w:div w:id="877012082">
                  <w:marLeft w:val="0"/>
                  <w:marRight w:val="0"/>
                  <w:marTop w:val="0"/>
                  <w:marBottom w:val="0"/>
                  <w:divBdr>
                    <w:top w:val="none" w:sz="0" w:space="0" w:color="auto"/>
                    <w:left w:val="none" w:sz="0" w:space="0" w:color="auto"/>
                    <w:bottom w:val="none" w:sz="0" w:space="0" w:color="auto"/>
                    <w:right w:val="none" w:sz="0" w:space="0" w:color="auto"/>
                  </w:divBdr>
                  <w:divsChild>
                    <w:div w:id="15796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8768">
      <w:bodyDiv w:val="1"/>
      <w:marLeft w:val="0"/>
      <w:marRight w:val="0"/>
      <w:marTop w:val="0"/>
      <w:marBottom w:val="0"/>
      <w:divBdr>
        <w:top w:val="none" w:sz="0" w:space="0" w:color="auto"/>
        <w:left w:val="none" w:sz="0" w:space="0" w:color="auto"/>
        <w:bottom w:val="none" w:sz="0" w:space="0" w:color="auto"/>
        <w:right w:val="none" w:sz="0" w:space="0" w:color="auto"/>
      </w:divBdr>
      <w:divsChild>
        <w:div w:id="1289312540">
          <w:marLeft w:val="0"/>
          <w:marRight w:val="0"/>
          <w:marTop w:val="0"/>
          <w:marBottom w:val="0"/>
          <w:divBdr>
            <w:top w:val="none" w:sz="0" w:space="0" w:color="auto"/>
            <w:left w:val="none" w:sz="0" w:space="0" w:color="auto"/>
            <w:bottom w:val="none" w:sz="0" w:space="0" w:color="auto"/>
            <w:right w:val="none" w:sz="0" w:space="0" w:color="auto"/>
          </w:divBdr>
          <w:divsChild>
            <w:div w:id="284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31762">
      <w:bodyDiv w:val="1"/>
      <w:marLeft w:val="0"/>
      <w:marRight w:val="0"/>
      <w:marTop w:val="0"/>
      <w:marBottom w:val="0"/>
      <w:divBdr>
        <w:top w:val="none" w:sz="0" w:space="0" w:color="auto"/>
        <w:left w:val="none" w:sz="0" w:space="0" w:color="auto"/>
        <w:bottom w:val="none" w:sz="0" w:space="0" w:color="auto"/>
        <w:right w:val="none" w:sz="0" w:space="0" w:color="auto"/>
      </w:divBdr>
      <w:divsChild>
        <w:div w:id="1090928108">
          <w:marLeft w:val="0"/>
          <w:marRight w:val="0"/>
          <w:marTop w:val="0"/>
          <w:marBottom w:val="0"/>
          <w:divBdr>
            <w:top w:val="none" w:sz="0" w:space="0" w:color="auto"/>
            <w:left w:val="none" w:sz="0" w:space="0" w:color="auto"/>
            <w:bottom w:val="none" w:sz="0" w:space="0" w:color="auto"/>
            <w:right w:val="none" w:sz="0" w:space="0" w:color="auto"/>
          </w:divBdr>
          <w:divsChild>
            <w:div w:id="1773545933">
              <w:marLeft w:val="0"/>
              <w:marRight w:val="0"/>
              <w:marTop w:val="0"/>
              <w:marBottom w:val="0"/>
              <w:divBdr>
                <w:top w:val="none" w:sz="0" w:space="0" w:color="auto"/>
                <w:left w:val="none" w:sz="0" w:space="0" w:color="auto"/>
                <w:bottom w:val="none" w:sz="0" w:space="0" w:color="auto"/>
                <w:right w:val="none" w:sz="0" w:space="0" w:color="auto"/>
              </w:divBdr>
              <w:divsChild>
                <w:div w:id="2110151826">
                  <w:marLeft w:val="0"/>
                  <w:marRight w:val="0"/>
                  <w:marTop w:val="0"/>
                  <w:marBottom w:val="0"/>
                  <w:divBdr>
                    <w:top w:val="none" w:sz="0" w:space="0" w:color="auto"/>
                    <w:left w:val="none" w:sz="0" w:space="0" w:color="auto"/>
                    <w:bottom w:val="none" w:sz="0" w:space="0" w:color="auto"/>
                    <w:right w:val="none" w:sz="0" w:space="0" w:color="auto"/>
                  </w:divBdr>
                  <w:divsChild>
                    <w:div w:id="19769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56768">
          <w:marLeft w:val="0"/>
          <w:marRight w:val="0"/>
          <w:marTop w:val="0"/>
          <w:marBottom w:val="0"/>
          <w:divBdr>
            <w:top w:val="none" w:sz="0" w:space="0" w:color="auto"/>
            <w:left w:val="none" w:sz="0" w:space="0" w:color="auto"/>
            <w:bottom w:val="none" w:sz="0" w:space="0" w:color="auto"/>
            <w:right w:val="none" w:sz="0" w:space="0" w:color="auto"/>
          </w:divBdr>
          <w:divsChild>
            <w:div w:id="1729063727">
              <w:marLeft w:val="0"/>
              <w:marRight w:val="0"/>
              <w:marTop w:val="0"/>
              <w:marBottom w:val="0"/>
              <w:divBdr>
                <w:top w:val="none" w:sz="0" w:space="0" w:color="auto"/>
                <w:left w:val="none" w:sz="0" w:space="0" w:color="auto"/>
                <w:bottom w:val="none" w:sz="0" w:space="0" w:color="auto"/>
                <w:right w:val="none" w:sz="0" w:space="0" w:color="auto"/>
              </w:divBdr>
              <w:divsChild>
                <w:div w:id="1881898426">
                  <w:marLeft w:val="0"/>
                  <w:marRight w:val="0"/>
                  <w:marTop w:val="0"/>
                  <w:marBottom w:val="0"/>
                  <w:divBdr>
                    <w:top w:val="none" w:sz="0" w:space="0" w:color="auto"/>
                    <w:left w:val="none" w:sz="0" w:space="0" w:color="auto"/>
                    <w:bottom w:val="none" w:sz="0" w:space="0" w:color="auto"/>
                    <w:right w:val="none" w:sz="0" w:space="0" w:color="auto"/>
                  </w:divBdr>
                  <w:divsChild>
                    <w:div w:id="3552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91233">
      <w:bodyDiv w:val="1"/>
      <w:marLeft w:val="0"/>
      <w:marRight w:val="0"/>
      <w:marTop w:val="0"/>
      <w:marBottom w:val="0"/>
      <w:divBdr>
        <w:top w:val="none" w:sz="0" w:space="0" w:color="auto"/>
        <w:left w:val="none" w:sz="0" w:space="0" w:color="auto"/>
        <w:bottom w:val="none" w:sz="0" w:space="0" w:color="auto"/>
        <w:right w:val="none" w:sz="0" w:space="0" w:color="auto"/>
      </w:divBdr>
      <w:divsChild>
        <w:div w:id="755789776">
          <w:marLeft w:val="0"/>
          <w:marRight w:val="0"/>
          <w:marTop w:val="0"/>
          <w:marBottom w:val="0"/>
          <w:divBdr>
            <w:top w:val="none" w:sz="0" w:space="0" w:color="auto"/>
            <w:left w:val="none" w:sz="0" w:space="0" w:color="auto"/>
            <w:bottom w:val="none" w:sz="0" w:space="0" w:color="auto"/>
            <w:right w:val="none" w:sz="0" w:space="0" w:color="auto"/>
          </w:divBdr>
          <w:divsChild>
            <w:div w:id="658772367">
              <w:marLeft w:val="0"/>
              <w:marRight w:val="0"/>
              <w:marTop w:val="0"/>
              <w:marBottom w:val="0"/>
              <w:divBdr>
                <w:top w:val="none" w:sz="0" w:space="0" w:color="auto"/>
                <w:left w:val="none" w:sz="0" w:space="0" w:color="auto"/>
                <w:bottom w:val="none" w:sz="0" w:space="0" w:color="auto"/>
                <w:right w:val="none" w:sz="0" w:space="0" w:color="auto"/>
              </w:divBdr>
              <w:divsChild>
                <w:div w:id="491991972">
                  <w:marLeft w:val="0"/>
                  <w:marRight w:val="0"/>
                  <w:marTop w:val="0"/>
                  <w:marBottom w:val="0"/>
                  <w:divBdr>
                    <w:top w:val="none" w:sz="0" w:space="0" w:color="auto"/>
                    <w:left w:val="none" w:sz="0" w:space="0" w:color="auto"/>
                    <w:bottom w:val="none" w:sz="0" w:space="0" w:color="auto"/>
                    <w:right w:val="none" w:sz="0" w:space="0" w:color="auto"/>
                  </w:divBdr>
                  <w:divsChild>
                    <w:div w:id="1334995709">
                      <w:marLeft w:val="0"/>
                      <w:marRight w:val="0"/>
                      <w:marTop w:val="0"/>
                      <w:marBottom w:val="0"/>
                      <w:divBdr>
                        <w:top w:val="none" w:sz="0" w:space="0" w:color="auto"/>
                        <w:left w:val="none" w:sz="0" w:space="0" w:color="auto"/>
                        <w:bottom w:val="none" w:sz="0" w:space="0" w:color="auto"/>
                        <w:right w:val="none" w:sz="0" w:space="0" w:color="auto"/>
                      </w:divBdr>
                      <w:divsChild>
                        <w:div w:id="908659888">
                          <w:marLeft w:val="0"/>
                          <w:marRight w:val="0"/>
                          <w:marTop w:val="0"/>
                          <w:marBottom w:val="0"/>
                          <w:divBdr>
                            <w:top w:val="none" w:sz="0" w:space="0" w:color="auto"/>
                            <w:left w:val="none" w:sz="0" w:space="0" w:color="auto"/>
                            <w:bottom w:val="none" w:sz="0" w:space="0" w:color="auto"/>
                            <w:right w:val="none" w:sz="0" w:space="0" w:color="auto"/>
                          </w:divBdr>
                          <w:divsChild>
                            <w:div w:id="1250190828">
                              <w:marLeft w:val="0"/>
                              <w:marRight w:val="0"/>
                              <w:marTop w:val="0"/>
                              <w:marBottom w:val="0"/>
                              <w:divBdr>
                                <w:top w:val="none" w:sz="0" w:space="0" w:color="auto"/>
                                <w:left w:val="none" w:sz="0" w:space="0" w:color="auto"/>
                                <w:bottom w:val="none" w:sz="0" w:space="0" w:color="auto"/>
                                <w:right w:val="none" w:sz="0" w:space="0" w:color="auto"/>
                              </w:divBdr>
                              <w:divsChild>
                                <w:div w:id="1746951593">
                                  <w:marLeft w:val="0"/>
                                  <w:marRight w:val="0"/>
                                  <w:marTop w:val="0"/>
                                  <w:marBottom w:val="0"/>
                                  <w:divBdr>
                                    <w:top w:val="none" w:sz="0" w:space="0" w:color="auto"/>
                                    <w:left w:val="none" w:sz="0" w:space="0" w:color="auto"/>
                                    <w:bottom w:val="none" w:sz="0" w:space="0" w:color="auto"/>
                                    <w:right w:val="none" w:sz="0" w:space="0" w:color="auto"/>
                                  </w:divBdr>
                                  <w:divsChild>
                                    <w:div w:id="1978796362">
                                      <w:marLeft w:val="0"/>
                                      <w:marRight w:val="0"/>
                                      <w:marTop w:val="0"/>
                                      <w:marBottom w:val="0"/>
                                      <w:divBdr>
                                        <w:top w:val="none" w:sz="0" w:space="0" w:color="auto"/>
                                        <w:left w:val="none" w:sz="0" w:space="0" w:color="auto"/>
                                        <w:bottom w:val="none" w:sz="0" w:space="0" w:color="auto"/>
                                        <w:right w:val="none" w:sz="0" w:space="0" w:color="auto"/>
                                      </w:divBdr>
                                      <w:divsChild>
                                        <w:div w:id="792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749814">
      <w:bodyDiv w:val="1"/>
      <w:marLeft w:val="0"/>
      <w:marRight w:val="0"/>
      <w:marTop w:val="0"/>
      <w:marBottom w:val="0"/>
      <w:divBdr>
        <w:top w:val="none" w:sz="0" w:space="0" w:color="auto"/>
        <w:left w:val="none" w:sz="0" w:space="0" w:color="auto"/>
        <w:bottom w:val="none" w:sz="0" w:space="0" w:color="auto"/>
        <w:right w:val="none" w:sz="0" w:space="0" w:color="auto"/>
      </w:divBdr>
    </w:div>
    <w:div w:id="919681711">
      <w:bodyDiv w:val="1"/>
      <w:marLeft w:val="0"/>
      <w:marRight w:val="0"/>
      <w:marTop w:val="0"/>
      <w:marBottom w:val="0"/>
      <w:divBdr>
        <w:top w:val="none" w:sz="0" w:space="0" w:color="auto"/>
        <w:left w:val="none" w:sz="0" w:space="0" w:color="auto"/>
        <w:bottom w:val="none" w:sz="0" w:space="0" w:color="auto"/>
        <w:right w:val="none" w:sz="0" w:space="0" w:color="auto"/>
      </w:divBdr>
      <w:divsChild>
        <w:div w:id="1136683594">
          <w:marLeft w:val="0"/>
          <w:marRight w:val="0"/>
          <w:marTop w:val="0"/>
          <w:marBottom w:val="0"/>
          <w:divBdr>
            <w:top w:val="none" w:sz="0" w:space="0" w:color="auto"/>
            <w:left w:val="none" w:sz="0" w:space="0" w:color="auto"/>
            <w:bottom w:val="none" w:sz="0" w:space="0" w:color="auto"/>
            <w:right w:val="none" w:sz="0" w:space="0" w:color="auto"/>
          </w:divBdr>
          <w:divsChild>
            <w:div w:id="1001541753">
              <w:marLeft w:val="0"/>
              <w:marRight w:val="0"/>
              <w:marTop w:val="0"/>
              <w:marBottom w:val="0"/>
              <w:divBdr>
                <w:top w:val="none" w:sz="0" w:space="0" w:color="auto"/>
                <w:left w:val="none" w:sz="0" w:space="0" w:color="auto"/>
                <w:bottom w:val="none" w:sz="0" w:space="0" w:color="auto"/>
                <w:right w:val="none" w:sz="0" w:space="0" w:color="auto"/>
              </w:divBdr>
              <w:divsChild>
                <w:div w:id="409304608">
                  <w:marLeft w:val="0"/>
                  <w:marRight w:val="0"/>
                  <w:marTop w:val="0"/>
                  <w:marBottom w:val="0"/>
                  <w:divBdr>
                    <w:top w:val="none" w:sz="0" w:space="0" w:color="auto"/>
                    <w:left w:val="none" w:sz="0" w:space="0" w:color="auto"/>
                    <w:bottom w:val="none" w:sz="0" w:space="0" w:color="auto"/>
                    <w:right w:val="none" w:sz="0" w:space="0" w:color="auto"/>
                  </w:divBdr>
                  <w:divsChild>
                    <w:div w:id="760875466">
                      <w:marLeft w:val="0"/>
                      <w:marRight w:val="0"/>
                      <w:marTop w:val="0"/>
                      <w:marBottom w:val="0"/>
                      <w:divBdr>
                        <w:top w:val="none" w:sz="0" w:space="0" w:color="auto"/>
                        <w:left w:val="none" w:sz="0" w:space="0" w:color="auto"/>
                        <w:bottom w:val="none" w:sz="0" w:space="0" w:color="auto"/>
                        <w:right w:val="none" w:sz="0" w:space="0" w:color="auto"/>
                      </w:divBdr>
                    </w:div>
                  </w:divsChild>
                </w:div>
                <w:div w:id="397943125">
                  <w:marLeft w:val="0"/>
                  <w:marRight w:val="0"/>
                  <w:marTop w:val="0"/>
                  <w:marBottom w:val="0"/>
                  <w:divBdr>
                    <w:top w:val="none" w:sz="0" w:space="0" w:color="auto"/>
                    <w:left w:val="none" w:sz="0" w:space="0" w:color="auto"/>
                    <w:bottom w:val="none" w:sz="0" w:space="0" w:color="auto"/>
                    <w:right w:val="none" w:sz="0" w:space="0" w:color="auto"/>
                  </w:divBdr>
                  <w:divsChild>
                    <w:div w:id="889613076">
                      <w:marLeft w:val="0"/>
                      <w:marRight w:val="0"/>
                      <w:marTop w:val="0"/>
                      <w:marBottom w:val="0"/>
                      <w:divBdr>
                        <w:top w:val="none" w:sz="0" w:space="0" w:color="auto"/>
                        <w:left w:val="none" w:sz="0" w:space="0" w:color="auto"/>
                        <w:bottom w:val="none" w:sz="0" w:space="0" w:color="auto"/>
                        <w:right w:val="none" w:sz="0" w:space="0" w:color="auto"/>
                      </w:divBdr>
                      <w:divsChild>
                        <w:div w:id="773016636">
                          <w:marLeft w:val="0"/>
                          <w:marRight w:val="0"/>
                          <w:marTop w:val="0"/>
                          <w:marBottom w:val="0"/>
                          <w:divBdr>
                            <w:top w:val="none" w:sz="0" w:space="0" w:color="auto"/>
                            <w:left w:val="none" w:sz="0" w:space="0" w:color="auto"/>
                            <w:bottom w:val="none" w:sz="0" w:space="0" w:color="auto"/>
                            <w:right w:val="none" w:sz="0" w:space="0" w:color="auto"/>
                          </w:divBdr>
                          <w:divsChild>
                            <w:div w:id="461308018">
                              <w:marLeft w:val="0"/>
                              <w:marRight w:val="0"/>
                              <w:marTop w:val="0"/>
                              <w:marBottom w:val="0"/>
                              <w:divBdr>
                                <w:top w:val="none" w:sz="0" w:space="0" w:color="auto"/>
                                <w:left w:val="none" w:sz="0" w:space="0" w:color="auto"/>
                                <w:bottom w:val="none" w:sz="0" w:space="0" w:color="auto"/>
                                <w:right w:val="none" w:sz="0" w:space="0" w:color="auto"/>
                              </w:divBdr>
                              <w:divsChild>
                                <w:div w:id="307101730">
                                  <w:marLeft w:val="0"/>
                                  <w:marRight w:val="0"/>
                                  <w:marTop w:val="0"/>
                                  <w:marBottom w:val="0"/>
                                  <w:divBdr>
                                    <w:top w:val="none" w:sz="0" w:space="0" w:color="auto"/>
                                    <w:left w:val="none" w:sz="0" w:space="0" w:color="auto"/>
                                    <w:bottom w:val="none" w:sz="0" w:space="0" w:color="auto"/>
                                    <w:right w:val="none" w:sz="0" w:space="0" w:color="auto"/>
                                  </w:divBdr>
                                  <w:divsChild>
                                    <w:div w:id="1406731238">
                                      <w:marLeft w:val="0"/>
                                      <w:marRight w:val="0"/>
                                      <w:marTop w:val="0"/>
                                      <w:marBottom w:val="0"/>
                                      <w:divBdr>
                                        <w:top w:val="none" w:sz="0" w:space="0" w:color="auto"/>
                                        <w:left w:val="none" w:sz="0" w:space="0" w:color="auto"/>
                                        <w:bottom w:val="none" w:sz="0" w:space="0" w:color="auto"/>
                                        <w:right w:val="none" w:sz="0" w:space="0" w:color="auto"/>
                                      </w:divBdr>
                                      <w:divsChild>
                                        <w:div w:id="8190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034018">
      <w:bodyDiv w:val="1"/>
      <w:marLeft w:val="0"/>
      <w:marRight w:val="0"/>
      <w:marTop w:val="0"/>
      <w:marBottom w:val="0"/>
      <w:divBdr>
        <w:top w:val="none" w:sz="0" w:space="0" w:color="auto"/>
        <w:left w:val="none" w:sz="0" w:space="0" w:color="auto"/>
        <w:bottom w:val="none" w:sz="0" w:space="0" w:color="auto"/>
        <w:right w:val="none" w:sz="0" w:space="0" w:color="auto"/>
      </w:divBdr>
      <w:divsChild>
        <w:div w:id="733818868">
          <w:marLeft w:val="0"/>
          <w:marRight w:val="0"/>
          <w:marTop w:val="0"/>
          <w:marBottom w:val="0"/>
          <w:divBdr>
            <w:top w:val="none" w:sz="0" w:space="0" w:color="auto"/>
            <w:left w:val="none" w:sz="0" w:space="0" w:color="auto"/>
            <w:bottom w:val="none" w:sz="0" w:space="0" w:color="auto"/>
            <w:right w:val="none" w:sz="0" w:space="0" w:color="auto"/>
          </w:divBdr>
          <w:divsChild>
            <w:div w:id="357894419">
              <w:marLeft w:val="0"/>
              <w:marRight w:val="0"/>
              <w:marTop w:val="0"/>
              <w:marBottom w:val="0"/>
              <w:divBdr>
                <w:top w:val="none" w:sz="0" w:space="0" w:color="auto"/>
                <w:left w:val="none" w:sz="0" w:space="0" w:color="auto"/>
                <w:bottom w:val="none" w:sz="0" w:space="0" w:color="auto"/>
                <w:right w:val="none" w:sz="0" w:space="0" w:color="auto"/>
              </w:divBdr>
              <w:divsChild>
                <w:div w:id="1306542979">
                  <w:marLeft w:val="0"/>
                  <w:marRight w:val="0"/>
                  <w:marTop w:val="0"/>
                  <w:marBottom w:val="0"/>
                  <w:divBdr>
                    <w:top w:val="none" w:sz="0" w:space="0" w:color="auto"/>
                    <w:left w:val="none" w:sz="0" w:space="0" w:color="auto"/>
                    <w:bottom w:val="none" w:sz="0" w:space="0" w:color="auto"/>
                    <w:right w:val="none" w:sz="0" w:space="0" w:color="auto"/>
                  </w:divBdr>
                  <w:divsChild>
                    <w:div w:id="14386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9046">
      <w:bodyDiv w:val="1"/>
      <w:marLeft w:val="0"/>
      <w:marRight w:val="0"/>
      <w:marTop w:val="0"/>
      <w:marBottom w:val="0"/>
      <w:divBdr>
        <w:top w:val="none" w:sz="0" w:space="0" w:color="auto"/>
        <w:left w:val="none" w:sz="0" w:space="0" w:color="auto"/>
        <w:bottom w:val="none" w:sz="0" w:space="0" w:color="auto"/>
        <w:right w:val="none" w:sz="0" w:space="0" w:color="auto"/>
      </w:divBdr>
    </w:div>
    <w:div w:id="1461729092">
      <w:bodyDiv w:val="1"/>
      <w:marLeft w:val="0"/>
      <w:marRight w:val="0"/>
      <w:marTop w:val="0"/>
      <w:marBottom w:val="0"/>
      <w:divBdr>
        <w:top w:val="none" w:sz="0" w:space="0" w:color="auto"/>
        <w:left w:val="none" w:sz="0" w:space="0" w:color="auto"/>
        <w:bottom w:val="none" w:sz="0" w:space="0" w:color="auto"/>
        <w:right w:val="none" w:sz="0" w:space="0" w:color="auto"/>
      </w:divBdr>
    </w:div>
    <w:div w:id="1493107715">
      <w:bodyDiv w:val="1"/>
      <w:marLeft w:val="0"/>
      <w:marRight w:val="0"/>
      <w:marTop w:val="0"/>
      <w:marBottom w:val="0"/>
      <w:divBdr>
        <w:top w:val="none" w:sz="0" w:space="0" w:color="auto"/>
        <w:left w:val="none" w:sz="0" w:space="0" w:color="auto"/>
        <w:bottom w:val="none" w:sz="0" w:space="0" w:color="auto"/>
        <w:right w:val="none" w:sz="0" w:space="0" w:color="auto"/>
      </w:divBdr>
      <w:divsChild>
        <w:div w:id="252278048">
          <w:marLeft w:val="0"/>
          <w:marRight w:val="0"/>
          <w:marTop w:val="0"/>
          <w:marBottom w:val="0"/>
          <w:divBdr>
            <w:top w:val="none" w:sz="0" w:space="0" w:color="auto"/>
            <w:left w:val="none" w:sz="0" w:space="0" w:color="auto"/>
            <w:bottom w:val="none" w:sz="0" w:space="0" w:color="auto"/>
            <w:right w:val="none" w:sz="0" w:space="0" w:color="auto"/>
          </w:divBdr>
          <w:divsChild>
            <w:div w:id="662003545">
              <w:marLeft w:val="0"/>
              <w:marRight w:val="0"/>
              <w:marTop w:val="0"/>
              <w:marBottom w:val="0"/>
              <w:divBdr>
                <w:top w:val="none" w:sz="0" w:space="0" w:color="auto"/>
                <w:left w:val="none" w:sz="0" w:space="0" w:color="auto"/>
                <w:bottom w:val="none" w:sz="0" w:space="0" w:color="auto"/>
                <w:right w:val="none" w:sz="0" w:space="0" w:color="auto"/>
              </w:divBdr>
              <w:divsChild>
                <w:div w:id="419789220">
                  <w:marLeft w:val="0"/>
                  <w:marRight w:val="0"/>
                  <w:marTop w:val="0"/>
                  <w:marBottom w:val="0"/>
                  <w:divBdr>
                    <w:top w:val="none" w:sz="0" w:space="0" w:color="auto"/>
                    <w:left w:val="none" w:sz="0" w:space="0" w:color="auto"/>
                    <w:bottom w:val="none" w:sz="0" w:space="0" w:color="auto"/>
                    <w:right w:val="none" w:sz="0" w:space="0" w:color="auto"/>
                  </w:divBdr>
                  <w:divsChild>
                    <w:div w:id="5298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5757">
          <w:marLeft w:val="0"/>
          <w:marRight w:val="0"/>
          <w:marTop w:val="0"/>
          <w:marBottom w:val="0"/>
          <w:divBdr>
            <w:top w:val="none" w:sz="0" w:space="0" w:color="auto"/>
            <w:left w:val="none" w:sz="0" w:space="0" w:color="auto"/>
            <w:bottom w:val="none" w:sz="0" w:space="0" w:color="auto"/>
            <w:right w:val="none" w:sz="0" w:space="0" w:color="auto"/>
          </w:divBdr>
          <w:divsChild>
            <w:div w:id="497887521">
              <w:marLeft w:val="0"/>
              <w:marRight w:val="0"/>
              <w:marTop w:val="0"/>
              <w:marBottom w:val="0"/>
              <w:divBdr>
                <w:top w:val="none" w:sz="0" w:space="0" w:color="auto"/>
                <w:left w:val="none" w:sz="0" w:space="0" w:color="auto"/>
                <w:bottom w:val="none" w:sz="0" w:space="0" w:color="auto"/>
                <w:right w:val="none" w:sz="0" w:space="0" w:color="auto"/>
              </w:divBdr>
              <w:divsChild>
                <w:div w:id="1217857050">
                  <w:marLeft w:val="0"/>
                  <w:marRight w:val="0"/>
                  <w:marTop w:val="0"/>
                  <w:marBottom w:val="0"/>
                  <w:divBdr>
                    <w:top w:val="none" w:sz="0" w:space="0" w:color="auto"/>
                    <w:left w:val="none" w:sz="0" w:space="0" w:color="auto"/>
                    <w:bottom w:val="none" w:sz="0" w:space="0" w:color="auto"/>
                    <w:right w:val="none" w:sz="0" w:space="0" w:color="auto"/>
                  </w:divBdr>
                  <w:divsChild>
                    <w:div w:id="18363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5089">
          <w:marLeft w:val="0"/>
          <w:marRight w:val="0"/>
          <w:marTop w:val="0"/>
          <w:marBottom w:val="0"/>
          <w:divBdr>
            <w:top w:val="none" w:sz="0" w:space="0" w:color="auto"/>
            <w:left w:val="none" w:sz="0" w:space="0" w:color="auto"/>
            <w:bottom w:val="none" w:sz="0" w:space="0" w:color="auto"/>
            <w:right w:val="none" w:sz="0" w:space="0" w:color="auto"/>
          </w:divBdr>
          <w:divsChild>
            <w:div w:id="1135101832">
              <w:marLeft w:val="0"/>
              <w:marRight w:val="0"/>
              <w:marTop w:val="0"/>
              <w:marBottom w:val="0"/>
              <w:divBdr>
                <w:top w:val="none" w:sz="0" w:space="0" w:color="auto"/>
                <w:left w:val="none" w:sz="0" w:space="0" w:color="auto"/>
                <w:bottom w:val="none" w:sz="0" w:space="0" w:color="auto"/>
                <w:right w:val="none" w:sz="0" w:space="0" w:color="auto"/>
              </w:divBdr>
              <w:divsChild>
                <w:div w:id="1082021982">
                  <w:marLeft w:val="0"/>
                  <w:marRight w:val="0"/>
                  <w:marTop w:val="0"/>
                  <w:marBottom w:val="0"/>
                  <w:divBdr>
                    <w:top w:val="none" w:sz="0" w:space="0" w:color="auto"/>
                    <w:left w:val="none" w:sz="0" w:space="0" w:color="auto"/>
                    <w:bottom w:val="none" w:sz="0" w:space="0" w:color="auto"/>
                    <w:right w:val="none" w:sz="0" w:space="0" w:color="auto"/>
                  </w:divBdr>
                  <w:divsChild>
                    <w:div w:id="1018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4773">
      <w:bodyDiv w:val="1"/>
      <w:marLeft w:val="0"/>
      <w:marRight w:val="0"/>
      <w:marTop w:val="0"/>
      <w:marBottom w:val="0"/>
      <w:divBdr>
        <w:top w:val="none" w:sz="0" w:space="0" w:color="auto"/>
        <w:left w:val="none" w:sz="0" w:space="0" w:color="auto"/>
        <w:bottom w:val="none" w:sz="0" w:space="0" w:color="auto"/>
        <w:right w:val="none" w:sz="0" w:space="0" w:color="auto"/>
      </w:divBdr>
      <w:divsChild>
        <w:div w:id="877475195">
          <w:marLeft w:val="0"/>
          <w:marRight w:val="0"/>
          <w:marTop w:val="0"/>
          <w:marBottom w:val="0"/>
          <w:divBdr>
            <w:top w:val="none" w:sz="0" w:space="0" w:color="auto"/>
            <w:left w:val="none" w:sz="0" w:space="0" w:color="auto"/>
            <w:bottom w:val="none" w:sz="0" w:space="0" w:color="auto"/>
            <w:right w:val="none" w:sz="0" w:space="0" w:color="auto"/>
          </w:divBdr>
        </w:div>
      </w:divsChild>
    </w:div>
    <w:div w:id="1600677340">
      <w:bodyDiv w:val="1"/>
      <w:marLeft w:val="0"/>
      <w:marRight w:val="0"/>
      <w:marTop w:val="0"/>
      <w:marBottom w:val="0"/>
      <w:divBdr>
        <w:top w:val="none" w:sz="0" w:space="0" w:color="auto"/>
        <w:left w:val="none" w:sz="0" w:space="0" w:color="auto"/>
        <w:bottom w:val="none" w:sz="0" w:space="0" w:color="auto"/>
        <w:right w:val="none" w:sz="0" w:space="0" w:color="auto"/>
      </w:divBdr>
    </w:div>
    <w:div w:id="1634168361">
      <w:bodyDiv w:val="1"/>
      <w:marLeft w:val="0"/>
      <w:marRight w:val="0"/>
      <w:marTop w:val="0"/>
      <w:marBottom w:val="0"/>
      <w:divBdr>
        <w:top w:val="none" w:sz="0" w:space="0" w:color="auto"/>
        <w:left w:val="none" w:sz="0" w:space="0" w:color="auto"/>
        <w:bottom w:val="none" w:sz="0" w:space="0" w:color="auto"/>
        <w:right w:val="none" w:sz="0" w:space="0" w:color="auto"/>
      </w:divBdr>
    </w:div>
    <w:div w:id="1672946157">
      <w:bodyDiv w:val="1"/>
      <w:marLeft w:val="0"/>
      <w:marRight w:val="0"/>
      <w:marTop w:val="0"/>
      <w:marBottom w:val="0"/>
      <w:divBdr>
        <w:top w:val="none" w:sz="0" w:space="0" w:color="auto"/>
        <w:left w:val="none" w:sz="0" w:space="0" w:color="auto"/>
        <w:bottom w:val="none" w:sz="0" w:space="0" w:color="auto"/>
        <w:right w:val="none" w:sz="0" w:space="0" w:color="auto"/>
      </w:divBdr>
      <w:divsChild>
        <w:div w:id="926572757">
          <w:marLeft w:val="0"/>
          <w:marRight w:val="0"/>
          <w:marTop w:val="0"/>
          <w:marBottom w:val="0"/>
          <w:divBdr>
            <w:top w:val="none" w:sz="0" w:space="0" w:color="auto"/>
            <w:left w:val="none" w:sz="0" w:space="0" w:color="auto"/>
            <w:bottom w:val="none" w:sz="0" w:space="0" w:color="auto"/>
            <w:right w:val="none" w:sz="0" w:space="0" w:color="auto"/>
          </w:divBdr>
          <w:divsChild>
            <w:div w:id="911431167">
              <w:marLeft w:val="0"/>
              <w:marRight w:val="0"/>
              <w:marTop w:val="0"/>
              <w:marBottom w:val="0"/>
              <w:divBdr>
                <w:top w:val="none" w:sz="0" w:space="0" w:color="auto"/>
                <w:left w:val="none" w:sz="0" w:space="0" w:color="auto"/>
                <w:bottom w:val="none" w:sz="0" w:space="0" w:color="auto"/>
                <w:right w:val="none" w:sz="0" w:space="0" w:color="auto"/>
              </w:divBdr>
            </w:div>
          </w:divsChild>
        </w:div>
        <w:div w:id="1413046061">
          <w:marLeft w:val="0"/>
          <w:marRight w:val="0"/>
          <w:marTop w:val="0"/>
          <w:marBottom w:val="0"/>
          <w:divBdr>
            <w:top w:val="none" w:sz="0" w:space="0" w:color="auto"/>
            <w:left w:val="none" w:sz="0" w:space="0" w:color="auto"/>
            <w:bottom w:val="none" w:sz="0" w:space="0" w:color="auto"/>
            <w:right w:val="none" w:sz="0" w:space="0" w:color="auto"/>
          </w:divBdr>
          <w:divsChild>
            <w:div w:id="1628972504">
              <w:marLeft w:val="0"/>
              <w:marRight w:val="0"/>
              <w:marTop w:val="0"/>
              <w:marBottom w:val="0"/>
              <w:divBdr>
                <w:top w:val="none" w:sz="0" w:space="0" w:color="auto"/>
                <w:left w:val="none" w:sz="0" w:space="0" w:color="auto"/>
                <w:bottom w:val="none" w:sz="0" w:space="0" w:color="auto"/>
                <w:right w:val="none" w:sz="0" w:space="0" w:color="auto"/>
              </w:divBdr>
              <w:divsChild>
                <w:div w:id="2107726376">
                  <w:marLeft w:val="0"/>
                  <w:marRight w:val="0"/>
                  <w:marTop w:val="0"/>
                  <w:marBottom w:val="0"/>
                  <w:divBdr>
                    <w:top w:val="none" w:sz="0" w:space="0" w:color="auto"/>
                    <w:left w:val="none" w:sz="0" w:space="0" w:color="auto"/>
                    <w:bottom w:val="none" w:sz="0" w:space="0" w:color="auto"/>
                    <w:right w:val="none" w:sz="0" w:space="0" w:color="auto"/>
                  </w:divBdr>
                  <w:divsChild>
                    <w:div w:id="1465735087">
                      <w:marLeft w:val="0"/>
                      <w:marRight w:val="0"/>
                      <w:marTop w:val="0"/>
                      <w:marBottom w:val="0"/>
                      <w:divBdr>
                        <w:top w:val="none" w:sz="0" w:space="0" w:color="auto"/>
                        <w:left w:val="none" w:sz="0" w:space="0" w:color="auto"/>
                        <w:bottom w:val="none" w:sz="0" w:space="0" w:color="auto"/>
                        <w:right w:val="none" w:sz="0" w:space="0" w:color="auto"/>
                      </w:divBdr>
                      <w:divsChild>
                        <w:div w:id="1975941080">
                          <w:marLeft w:val="0"/>
                          <w:marRight w:val="0"/>
                          <w:marTop w:val="0"/>
                          <w:marBottom w:val="0"/>
                          <w:divBdr>
                            <w:top w:val="none" w:sz="0" w:space="0" w:color="auto"/>
                            <w:left w:val="none" w:sz="0" w:space="0" w:color="auto"/>
                            <w:bottom w:val="none" w:sz="0" w:space="0" w:color="auto"/>
                            <w:right w:val="none" w:sz="0" w:space="0" w:color="auto"/>
                          </w:divBdr>
                          <w:divsChild>
                            <w:div w:id="377903410">
                              <w:marLeft w:val="0"/>
                              <w:marRight w:val="0"/>
                              <w:marTop w:val="0"/>
                              <w:marBottom w:val="0"/>
                              <w:divBdr>
                                <w:top w:val="none" w:sz="0" w:space="0" w:color="auto"/>
                                <w:left w:val="none" w:sz="0" w:space="0" w:color="auto"/>
                                <w:bottom w:val="none" w:sz="0" w:space="0" w:color="auto"/>
                                <w:right w:val="none" w:sz="0" w:space="0" w:color="auto"/>
                              </w:divBdr>
                              <w:divsChild>
                                <w:div w:id="372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444048">
      <w:bodyDiv w:val="1"/>
      <w:marLeft w:val="0"/>
      <w:marRight w:val="0"/>
      <w:marTop w:val="0"/>
      <w:marBottom w:val="0"/>
      <w:divBdr>
        <w:top w:val="none" w:sz="0" w:space="0" w:color="auto"/>
        <w:left w:val="none" w:sz="0" w:space="0" w:color="auto"/>
        <w:bottom w:val="none" w:sz="0" w:space="0" w:color="auto"/>
        <w:right w:val="none" w:sz="0" w:space="0" w:color="auto"/>
      </w:divBdr>
    </w:div>
    <w:div w:id="1783838680">
      <w:bodyDiv w:val="1"/>
      <w:marLeft w:val="0"/>
      <w:marRight w:val="0"/>
      <w:marTop w:val="0"/>
      <w:marBottom w:val="0"/>
      <w:divBdr>
        <w:top w:val="none" w:sz="0" w:space="0" w:color="auto"/>
        <w:left w:val="none" w:sz="0" w:space="0" w:color="auto"/>
        <w:bottom w:val="none" w:sz="0" w:space="0" w:color="auto"/>
        <w:right w:val="none" w:sz="0" w:space="0" w:color="auto"/>
      </w:divBdr>
      <w:divsChild>
        <w:div w:id="2103598453">
          <w:marLeft w:val="0"/>
          <w:marRight w:val="0"/>
          <w:marTop w:val="0"/>
          <w:marBottom w:val="0"/>
          <w:divBdr>
            <w:top w:val="none" w:sz="0" w:space="0" w:color="auto"/>
            <w:left w:val="none" w:sz="0" w:space="0" w:color="auto"/>
            <w:bottom w:val="none" w:sz="0" w:space="0" w:color="auto"/>
            <w:right w:val="none" w:sz="0" w:space="0" w:color="auto"/>
          </w:divBdr>
          <w:divsChild>
            <w:div w:id="1219702278">
              <w:marLeft w:val="0"/>
              <w:marRight w:val="0"/>
              <w:marTop w:val="0"/>
              <w:marBottom w:val="0"/>
              <w:divBdr>
                <w:top w:val="none" w:sz="0" w:space="0" w:color="auto"/>
                <w:left w:val="none" w:sz="0" w:space="0" w:color="auto"/>
                <w:bottom w:val="none" w:sz="0" w:space="0" w:color="auto"/>
                <w:right w:val="none" w:sz="0" w:space="0" w:color="auto"/>
              </w:divBdr>
            </w:div>
            <w:div w:id="983196155">
              <w:marLeft w:val="0"/>
              <w:marRight w:val="0"/>
              <w:marTop w:val="0"/>
              <w:marBottom w:val="0"/>
              <w:divBdr>
                <w:top w:val="none" w:sz="0" w:space="0" w:color="auto"/>
                <w:left w:val="none" w:sz="0" w:space="0" w:color="auto"/>
                <w:bottom w:val="none" w:sz="0" w:space="0" w:color="auto"/>
                <w:right w:val="none" w:sz="0" w:space="0" w:color="auto"/>
              </w:divBdr>
            </w:div>
            <w:div w:id="1947426642">
              <w:marLeft w:val="0"/>
              <w:marRight w:val="0"/>
              <w:marTop w:val="0"/>
              <w:marBottom w:val="0"/>
              <w:divBdr>
                <w:top w:val="none" w:sz="0" w:space="0" w:color="auto"/>
                <w:left w:val="none" w:sz="0" w:space="0" w:color="auto"/>
                <w:bottom w:val="none" w:sz="0" w:space="0" w:color="auto"/>
                <w:right w:val="none" w:sz="0" w:space="0" w:color="auto"/>
              </w:divBdr>
            </w:div>
            <w:div w:id="1837071464">
              <w:marLeft w:val="0"/>
              <w:marRight w:val="0"/>
              <w:marTop w:val="0"/>
              <w:marBottom w:val="0"/>
              <w:divBdr>
                <w:top w:val="none" w:sz="0" w:space="0" w:color="auto"/>
                <w:left w:val="none" w:sz="0" w:space="0" w:color="auto"/>
                <w:bottom w:val="none" w:sz="0" w:space="0" w:color="auto"/>
                <w:right w:val="none" w:sz="0" w:space="0" w:color="auto"/>
              </w:divBdr>
            </w:div>
            <w:div w:id="1170101254">
              <w:marLeft w:val="0"/>
              <w:marRight w:val="0"/>
              <w:marTop w:val="0"/>
              <w:marBottom w:val="0"/>
              <w:divBdr>
                <w:top w:val="none" w:sz="0" w:space="0" w:color="auto"/>
                <w:left w:val="none" w:sz="0" w:space="0" w:color="auto"/>
                <w:bottom w:val="none" w:sz="0" w:space="0" w:color="auto"/>
                <w:right w:val="none" w:sz="0" w:space="0" w:color="auto"/>
              </w:divBdr>
            </w:div>
            <w:div w:id="91323470">
              <w:marLeft w:val="0"/>
              <w:marRight w:val="0"/>
              <w:marTop w:val="0"/>
              <w:marBottom w:val="0"/>
              <w:divBdr>
                <w:top w:val="none" w:sz="0" w:space="0" w:color="auto"/>
                <w:left w:val="none" w:sz="0" w:space="0" w:color="auto"/>
                <w:bottom w:val="none" w:sz="0" w:space="0" w:color="auto"/>
                <w:right w:val="none" w:sz="0" w:space="0" w:color="auto"/>
              </w:divBdr>
            </w:div>
            <w:div w:id="1813715780">
              <w:marLeft w:val="0"/>
              <w:marRight w:val="0"/>
              <w:marTop w:val="0"/>
              <w:marBottom w:val="0"/>
              <w:divBdr>
                <w:top w:val="none" w:sz="0" w:space="0" w:color="auto"/>
                <w:left w:val="none" w:sz="0" w:space="0" w:color="auto"/>
                <w:bottom w:val="none" w:sz="0" w:space="0" w:color="auto"/>
                <w:right w:val="none" w:sz="0" w:space="0" w:color="auto"/>
              </w:divBdr>
            </w:div>
            <w:div w:id="301430621">
              <w:marLeft w:val="0"/>
              <w:marRight w:val="0"/>
              <w:marTop w:val="0"/>
              <w:marBottom w:val="0"/>
              <w:divBdr>
                <w:top w:val="none" w:sz="0" w:space="0" w:color="auto"/>
                <w:left w:val="none" w:sz="0" w:space="0" w:color="auto"/>
                <w:bottom w:val="none" w:sz="0" w:space="0" w:color="auto"/>
                <w:right w:val="none" w:sz="0" w:space="0" w:color="auto"/>
              </w:divBdr>
            </w:div>
            <w:div w:id="1262685493">
              <w:marLeft w:val="0"/>
              <w:marRight w:val="0"/>
              <w:marTop w:val="0"/>
              <w:marBottom w:val="0"/>
              <w:divBdr>
                <w:top w:val="none" w:sz="0" w:space="0" w:color="auto"/>
                <w:left w:val="none" w:sz="0" w:space="0" w:color="auto"/>
                <w:bottom w:val="none" w:sz="0" w:space="0" w:color="auto"/>
                <w:right w:val="none" w:sz="0" w:space="0" w:color="auto"/>
              </w:divBdr>
            </w:div>
            <w:div w:id="596015177">
              <w:marLeft w:val="0"/>
              <w:marRight w:val="0"/>
              <w:marTop w:val="0"/>
              <w:marBottom w:val="0"/>
              <w:divBdr>
                <w:top w:val="none" w:sz="0" w:space="0" w:color="auto"/>
                <w:left w:val="none" w:sz="0" w:space="0" w:color="auto"/>
                <w:bottom w:val="none" w:sz="0" w:space="0" w:color="auto"/>
                <w:right w:val="none" w:sz="0" w:space="0" w:color="auto"/>
              </w:divBdr>
            </w:div>
            <w:div w:id="664670832">
              <w:marLeft w:val="0"/>
              <w:marRight w:val="0"/>
              <w:marTop w:val="0"/>
              <w:marBottom w:val="0"/>
              <w:divBdr>
                <w:top w:val="none" w:sz="0" w:space="0" w:color="auto"/>
                <w:left w:val="none" w:sz="0" w:space="0" w:color="auto"/>
                <w:bottom w:val="none" w:sz="0" w:space="0" w:color="auto"/>
                <w:right w:val="none" w:sz="0" w:space="0" w:color="auto"/>
              </w:divBdr>
            </w:div>
            <w:div w:id="1656450140">
              <w:marLeft w:val="0"/>
              <w:marRight w:val="0"/>
              <w:marTop w:val="0"/>
              <w:marBottom w:val="0"/>
              <w:divBdr>
                <w:top w:val="none" w:sz="0" w:space="0" w:color="auto"/>
                <w:left w:val="none" w:sz="0" w:space="0" w:color="auto"/>
                <w:bottom w:val="none" w:sz="0" w:space="0" w:color="auto"/>
                <w:right w:val="none" w:sz="0" w:space="0" w:color="auto"/>
              </w:divBdr>
            </w:div>
            <w:div w:id="783691718">
              <w:marLeft w:val="0"/>
              <w:marRight w:val="0"/>
              <w:marTop w:val="0"/>
              <w:marBottom w:val="0"/>
              <w:divBdr>
                <w:top w:val="none" w:sz="0" w:space="0" w:color="auto"/>
                <w:left w:val="none" w:sz="0" w:space="0" w:color="auto"/>
                <w:bottom w:val="none" w:sz="0" w:space="0" w:color="auto"/>
                <w:right w:val="none" w:sz="0" w:space="0" w:color="auto"/>
              </w:divBdr>
            </w:div>
            <w:div w:id="1591890650">
              <w:marLeft w:val="0"/>
              <w:marRight w:val="0"/>
              <w:marTop w:val="0"/>
              <w:marBottom w:val="0"/>
              <w:divBdr>
                <w:top w:val="none" w:sz="0" w:space="0" w:color="auto"/>
                <w:left w:val="none" w:sz="0" w:space="0" w:color="auto"/>
                <w:bottom w:val="none" w:sz="0" w:space="0" w:color="auto"/>
                <w:right w:val="none" w:sz="0" w:space="0" w:color="auto"/>
              </w:divBdr>
            </w:div>
            <w:div w:id="135992783">
              <w:marLeft w:val="0"/>
              <w:marRight w:val="0"/>
              <w:marTop w:val="0"/>
              <w:marBottom w:val="0"/>
              <w:divBdr>
                <w:top w:val="none" w:sz="0" w:space="0" w:color="auto"/>
                <w:left w:val="none" w:sz="0" w:space="0" w:color="auto"/>
                <w:bottom w:val="none" w:sz="0" w:space="0" w:color="auto"/>
                <w:right w:val="none" w:sz="0" w:space="0" w:color="auto"/>
              </w:divBdr>
            </w:div>
            <w:div w:id="869074814">
              <w:marLeft w:val="0"/>
              <w:marRight w:val="0"/>
              <w:marTop w:val="0"/>
              <w:marBottom w:val="0"/>
              <w:divBdr>
                <w:top w:val="none" w:sz="0" w:space="0" w:color="auto"/>
                <w:left w:val="none" w:sz="0" w:space="0" w:color="auto"/>
                <w:bottom w:val="none" w:sz="0" w:space="0" w:color="auto"/>
                <w:right w:val="none" w:sz="0" w:space="0" w:color="auto"/>
              </w:divBdr>
            </w:div>
            <w:div w:id="1838883702">
              <w:marLeft w:val="0"/>
              <w:marRight w:val="0"/>
              <w:marTop w:val="0"/>
              <w:marBottom w:val="0"/>
              <w:divBdr>
                <w:top w:val="none" w:sz="0" w:space="0" w:color="auto"/>
                <w:left w:val="none" w:sz="0" w:space="0" w:color="auto"/>
                <w:bottom w:val="none" w:sz="0" w:space="0" w:color="auto"/>
                <w:right w:val="none" w:sz="0" w:space="0" w:color="auto"/>
              </w:divBdr>
            </w:div>
            <w:div w:id="2128037">
              <w:marLeft w:val="0"/>
              <w:marRight w:val="0"/>
              <w:marTop w:val="0"/>
              <w:marBottom w:val="0"/>
              <w:divBdr>
                <w:top w:val="none" w:sz="0" w:space="0" w:color="auto"/>
                <w:left w:val="none" w:sz="0" w:space="0" w:color="auto"/>
                <w:bottom w:val="none" w:sz="0" w:space="0" w:color="auto"/>
                <w:right w:val="none" w:sz="0" w:space="0" w:color="auto"/>
              </w:divBdr>
            </w:div>
            <w:div w:id="119619012">
              <w:marLeft w:val="0"/>
              <w:marRight w:val="0"/>
              <w:marTop w:val="0"/>
              <w:marBottom w:val="0"/>
              <w:divBdr>
                <w:top w:val="none" w:sz="0" w:space="0" w:color="auto"/>
                <w:left w:val="none" w:sz="0" w:space="0" w:color="auto"/>
                <w:bottom w:val="none" w:sz="0" w:space="0" w:color="auto"/>
                <w:right w:val="none" w:sz="0" w:space="0" w:color="auto"/>
              </w:divBdr>
            </w:div>
            <w:div w:id="325937014">
              <w:marLeft w:val="0"/>
              <w:marRight w:val="0"/>
              <w:marTop w:val="0"/>
              <w:marBottom w:val="0"/>
              <w:divBdr>
                <w:top w:val="none" w:sz="0" w:space="0" w:color="auto"/>
                <w:left w:val="none" w:sz="0" w:space="0" w:color="auto"/>
                <w:bottom w:val="none" w:sz="0" w:space="0" w:color="auto"/>
                <w:right w:val="none" w:sz="0" w:space="0" w:color="auto"/>
              </w:divBdr>
            </w:div>
            <w:div w:id="89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40668">
      <w:bodyDiv w:val="1"/>
      <w:marLeft w:val="0"/>
      <w:marRight w:val="0"/>
      <w:marTop w:val="0"/>
      <w:marBottom w:val="0"/>
      <w:divBdr>
        <w:top w:val="none" w:sz="0" w:space="0" w:color="auto"/>
        <w:left w:val="none" w:sz="0" w:space="0" w:color="auto"/>
        <w:bottom w:val="none" w:sz="0" w:space="0" w:color="auto"/>
        <w:right w:val="none" w:sz="0" w:space="0" w:color="auto"/>
      </w:divBdr>
      <w:divsChild>
        <w:div w:id="1000154094">
          <w:marLeft w:val="0"/>
          <w:marRight w:val="0"/>
          <w:marTop w:val="0"/>
          <w:marBottom w:val="0"/>
          <w:divBdr>
            <w:top w:val="none" w:sz="0" w:space="0" w:color="auto"/>
            <w:left w:val="none" w:sz="0" w:space="0" w:color="auto"/>
            <w:bottom w:val="none" w:sz="0" w:space="0" w:color="auto"/>
            <w:right w:val="none" w:sz="0" w:space="0" w:color="auto"/>
          </w:divBdr>
          <w:divsChild>
            <w:div w:id="415790615">
              <w:marLeft w:val="0"/>
              <w:marRight w:val="0"/>
              <w:marTop w:val="0"/>
              <w:marBottom w:val="0"/>
              <w:divBdr>
                <w:top w:val="none" w:sz="0" w:space="0" w:color="auto"/>
                <w:left w:val="none" w:sz="0" w:space="0" w:color="auto"/>
                <w:bottom w:val="none" w:sz="0" w:space="0" w:color="auto"/>
                <w:right w:val="none" w:sz="0" w:space="0" w:color="auto"/>
              </w:divBdr>
            </w:div>
            <w:div w:id="1870802064">
              <w:marLeft w:val="0"/>
              <w:marRight w:val="0"/>
              <w:marTop w:val="0"/>
              <w:marBottom w:val="0"/>
              <w:divBdr>
                <w:top w:val="none" w:sz="0" w:space="0" w:color="auto"/>
                <w:left w:val="none" w:sz="0" w:space="0" w:color="auto"/>
                <w:bottom w:val="none" w:sz="0" w:space="0" w:color="auto"/>
                <w:right w:val="none" w:sz="0" w:space="0" w:color="auto"/>
              </w:divBdr>
            </w:div>
            <w:div w:id="592934577">
              <w:marLeft w:val="0"/>
              <w:marRight w:val="0"/>
              <w:marTop w:val="0"/>
              <w:marBottom w:val="0"/>
              <w:divBdr>
                <w:top w:val="none" w:sz="0" w:space="0" w:color="auto"/>
                <w:left w:val="none" w:sz="0" w:space="0" w:color="auto"/>
                <w:bottom w:val="none" w:sz="0" w:space="0" w:color="auto"/>
                <w:right w:val="none" w:sz="0" w:space="0" w:color="auto"/>
              </w:divBdr>
            </w:div>
            <w:div w:id="47582184">
              <w:marLeft w:val="0"/>
              <w:marRight w:val="0"/>
              <w:marTop w:val="0"/>
              <w:marBottom w:val="0"/>
              <w:divBdr>
                <w:top w:val="none" w:sz="0" w:space="0" w:color="auto"/>
                <w:left w:val="none" w:sz="0" w:space="0" w:color="auto"/>
                <w:bottom w:val="none" w:sz="0" w:space="0" w:color="auto"/>
                <w:right w:val="none" w:sz="0" w:space="0" w:color="auto"/>
              </w:divBdr>
            </w:div>
            <w:div w:id="1328752340">
              <w:marLeft w:val="0"/>
              <w:marRight w:val="0"/>
              <w:marTop w:val="0"/>
              <w:marBottom w:val="0"/>
              <w:divBdr>
                <w:top w:val="none" w:sz="0" w:space="0" w:color="auto"/>
                <w:left w:val="none" w:sz="0" w:space="0" w:color="auto"/>
                <w:bottom w:val="none" w:sz="0" w:space="0" w:color="auto"/>
                <w:right w:val="none" w:sz="0" w:space="0" w:color="auto"/>
              </w:divBdr>
            </w:div>
            <w:div w:id="922645021">
              <w:marLeft w:val="0"/>
              <w:marRight w:val="0"/>
              <w:marTop w:val="0"/>
              <w:marBottom w:val="0"/>
              <w:divBdr>
                <w:top w:val="none" w:sz="0" w:space="0" w:color="auto"/>
                <w:left w:val="none" w:sz="0" w:space="0" w:color="auto"/>
                <w:bottom w:val="none" w:sz="0" w:space="0" w:color="auto"/>
                <w:right w:val="none" w:sz="0" w:space="0" w:color="auto"/>
              </w:divBdr>
            </w:div>
            <w:div w:id="1974477994">
              <w:marLeft w:val="0"/>
              <w:marRight w:val="0"/>
              <w:marTop w:val="0"/>
              <w:marBottom w:val="0"/>
              <w:divBdr>
                <w:top w:val="none" w:sz="0" w:space="0" w:color="auto"/>
                <w:left w:val="none" w:sz="0" w:space="0" w:color="auto"/>
                <w:bottom w:val="none" w:sz="0" w:space="0" w:color="auto"/>
                <w:right w:val="none" w:sz="0" w:space="0" w:color="auto"/>
              </w:divBdr>
            </w:div>
            <w:div w:id="615141265">
              <w:marLeft w:val="0"/>
              <w:marRight w:val="0"/>
              <w:marTop w:val="0"/>
              <w:marBottom w:val="0"/>
              <w:divBdr>
                <w:top w:val="none" w:sz="0" w:space="0" w:color="auto"/>
                <w:left w:val="none" w:sz="0" w:space="0" w:color="auto"/>
                <w:bottom w:val="none" w:sz="0" w:space="0" w:color="auto"/>
                <w:right w:val="none" w:sz="0" w:space="0" w:color="auto"/>
              </w:divBdr>
            </w:div>
            <w:div w:id="2068717918">
              <w:marLeft w:val="0"/>
              <w:marRight w:val="0"/>
              <w:marTop w:val="0"/>
              <w:marBottom w:val="0"/>
              <w:divBdr>
                <w:top w:val="none" w:sz="0" w:space="0" w:color="auto"/>
                <w:left w:val="none" w:sz="0" w:space="0" w:color="auto"/>
                <w:bottom w:val="none" w:sz="0" w:space="0" w:color="auto"/>
                <w:right w:val="none" w:sz="0" w:space="0" w:color="auto"/>
              </w:divBdr>
            </w:div>
            <w:div w:id="536352842">
              <w:marLeft w:val="0"/>
              <w:marRight w:val="0"/>
              <w:marTop w:val="0"/>
              <w:marBottom w:val="0"/>
              <w:divBdr>
                <w:top w:val="none" w:sz="0" w:space="0" w:color="auto"/>
                <w:left w:val="none" w:sz="0" w:space="0" w:color="auto"/>
                <w:bottom w:val="none" w:sz="0" w:space="0" w:color="auto"/>
                <w:right w:val="none" w:sz="0" w:space="0" w:color="auto"/>
              </w:divBdr>
            </w:div>
            <w:div w:id="1576087838">
              <w:marLeft w:val="0"/>
              <w:marRight w:val="0"/>
              <w:marTop w:val="0"/>
              <w:marBottom w:val="0"/>
              <w:divBdr>
                <w:top w:val="none" w:sz="0" w:space="0" w:color="auto"/>
                <w:left w:val="none" w:sz="0" w:space="0" w:color="auto"/>
                <w:bottom w:val="none" w:sz="0" w:space="0" w:color="auto"/>
                <w:right w:val="none" w:sz="0" w:space="0" w:color="auto"/>
              </w:divBdr>
            </w:div>
            <w:div w:id="17469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1286">
      <w:bodyDiv w:val="1"/>
      <w:marLeft w:val="0"/>
      <w:marRight w:val="0"/>
      <w:marTop w:val="0"/>
      <w:marBottom w:val="0"/>
      <w:divBdr>
        <w:top w:val="none" w:sz="0" w:space="0" w:color="auto"/>
        <w:left w:val="none" w:sz="0" w:space="0" w:color="auto"/>
        <w:bottom w:val="none" w:sz="0" w:space="0" w:color="auto"/>
        <w:right w:val="none" w:sz="0" w:space="0" w:color="auto"/>
      </w:divBdr>
    </w:div>
    <w:div w:id="19838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ctrotoile.eu/conducteur_cable.php" TargetMode="External"/><Relationship Id="rId18" Type="http://schemas.openxmlformats.org/officeDocument/2006/relationships/hyperlink" Target="https://electrotoile.eu/conducteur_cable.php"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www.courant.fr/gaine-electrique-enterre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hyperlink" Target="https://www.courant.fr/actualites/blog/pourquoi-privilegier-installation-electrique-apparent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lectrotoile.eu/resistance.php" TargetMode="External"/><Relationship Id="rId32" Type="http://schemas.openxmlformats.org/officeDocument/2006/relationships/hyperlink" Target="https://www.courant.fr/guide-de-choix/guide-facade-et-vieux-immeubles"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lectrotoile.eu/conducteur_cable.php" TargetMode="External"/><Relationship Id="rId23" Type="http://schemas.openxmlformats.org/officeDocument/2006/relationships/image" Target="media/image10.png"/><Relationship Id="rId28" Type="http://schemas.openxmlformats.org/officeDocument/2006/relationships/image" Target="media/image14.jpeg"/><Relationship Id="rId36" Type="http://schemas.openxmlformats.org/officeDocument/2006/relationships/fontTable" Target="fontTable.xml"/><Relationship Id="rId10" Type="http://schemas.openxmlformats.org/officeDocument/2006/relationships/hyperlink" Target="https://www.123elec.com/cables-gaines-conduits.html" TargetMode="External"/><Relationship Id="rId19" Type="http://schemas.openxmlformats.org/officeDocument/2006/relationships/hyperlink" Target="https://electrotoile.eu/conducteur_cable.php" TargetMode="External"/><Relationship Id="rId31" Type="http://schemas.openxmlformats.org/officeDocument/2006/relationships/hyperlink" Target="https://www.courant.fr/produits/gamme-electricite/flexz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ectrotoile.eu/conducteur_cable.php" TargetMode="External"/><Relationship Id="rId22" Type="http://schemas.openxmlformats.org/officeDocument/2006/relationships/image" Target="media/image9.png"/><Relationship Id="rId27" Type="http://schemas.openxmlformats.org/officeDocument/2006/relationships/image" Target="media/image13.jpeg"/><Relationship Id="rId30" Type="http://schemas.openxmlformats.org/officeDocument/2006/relationships/hyperlink" Target="https://www.courant.fr/produits/gamme-electricite/tiib-tinb"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F7DE9"/>
    <w:rsid w:val="009F7DE9"/>
    <w:rsid w:val="00DF6A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7DE9"/>
    <w:rPr>
      <w:color w:val="808080"/>
    </w:rPr>
  </w:style>
  <w:style w:type="paragraph" w:customStyle="1" w:styleId="0525642CAC6046CF99CE1A8E7BEAE40F">
    <w:name w:val="0525642CAC6046CF99CE1A8E7BEAE40F"/>
    <w:rsid w:val="009F7DE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DC3C-9DC7-4075-8C61-D2C2DD35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9</Pages>
  <Words>2164</Words>
  <Characters>11905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yahiaoui</dc:creator>
  <cp:lastModifiedBy>yahiaoui</cp:lastModifiedBy>
  <cp:revision>12</cp:revision>
  <dcterms:created xsi:type="dcterms:W3CDTF">2025-03-02T11:59:00Z</dcterms:created>
  <dcterms:modified xsi:type="dcterms:W3CDTF">2025-05-20T17:39:00Z</dcterms:modified>
</cp:coreProperties>
</file>