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3BE" w:rsidRPr="004C23BE" w:rsidRDefault="00867CF5" w:rsidP="004C2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1. </w:t>
      </w:r>
      <w:r w:rsidR="004C23BE" w:rsidRPr="004C23B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La linguistique est l'étude des langues humaines, cherchant à comprendre leurs structures et leurs évolutions. Comme le souligne le linguiste </w:t>
      </w:r>
      <w:r w:rsidR="004C23BE" w:rsidRPr="004C23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Ferdinand de Saussure</w:t>
      </w:r>
      <w:r w:rsidR="004C23BE" w:rsidRPr="004C23B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, « Le langage est un système de</w:t>
      </w:r>
      <w:r w:rsidR="0066337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signes qui exprime des idées ». </w:t>
      </w:r>
      <w:r w:rsidR="004C23BE" w:rsidRPr="004C23B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Cette définition met l'accent sur l'importance de la structure du langage dans la transmission du sens.</w:t>
      </w:r>
    </w:p>
    <w:p w:rsidR="004C23BE" w:rsidRPr="004C23BE" w:rsidRDefault="004C23BE" w:rsidP="004C23BE">
      <w:pPr>
        <w:spacing w:before="100" w:beforeAutospacing="1" w:after="100" w:afterAutospacing="1" w:line="240" w:lineRule="auto"/>
        <w:rPr>
          <w:rFonts w:ascii="Algerian" w:eastAsia="Times New Roman" w:hAnsi="Algerian" w:cs="Times New Roman"/>
          <w:sz w:val="32"/>
          <w:szCs w:val="32"/>
          <w:lang w:eastAsia="fr-FR"/>
        </w:rPr>
      </w:pPr>
      <w:r w:rsidRPr="004C23BE">
        <w:rPr>
          <w:rFonts w:ascii="Algerian" w:eastAsia="Times New Roman" w:hAnsi="Algerian" w:cs="Times New Roman"/>
          <w:sz w:val="32"/>
          <w:szCs w:val="32"/>
          <w:lang w:eastAsia="fr-FR"/>
        </w:rPr>
        <w:t>Les études de</w:t>
      </w:r>
      <w:r w:rsidRPr="004C23BE">
        <w:rPr>
          <w:rFonts w:ascii="Algerian" w:eastAsia="Times New Roman" w:hAnsi="Algerian" w:cs="Times New Roman"/>
          <w:b/>
          <w:sz w:val="32"/>
          <w:szCs w:val="32"/>
          <w:lang w:eastAsia="fr-FR"/>
        </w:rPr>
        <w:t xml:space="preserve"> Saussure</w:t>
      </w:r>
      <w:r w:rsidRPr="004C23BE">
        <w:rPr>
          <w:rFonts w:ascii="Algerian" w:eastAsia="Times New Roman" w:hAnsi="Algerian" w:cs="Times New Roman"/>
          <w:sz w:val="32"/>
          <w:szCs w:val="32"/>
          <w:lang w:eastAsia="fr-FR"/>
        </w:rPr>
        <w:t xml:space="preserve"> ont profondément influencé la compréhension de la langue comme un système structuré. Selon lui, « la linguistique est une science qui étudie la langue dans ses rapports avec d’autres systèmes de signes »</w:t>
      </w:r>
      <w:r w:rsidR="0066337B" w:rsidRPr="00D07E4D">
        <w:rPr>
          <w:rFonts w:ascii="Algerian" w:eastAsia="Times New Roman" w:hAnsi="Algerian" w:cs="Times New Roman"/>
          <w:sz w:val="32"/>
          <w:szCs w:val="32"/>
          <w:lang w:eastAsia="fr-FR"/>
        </w:rPr>
        <w:t>.</w:t>
      </w:r>
      <w:r w:rsidRPr="004C23BE">
        <w:rPr>
          <w:rFonts w:ascii="Algerian" w:eastAsia="Times New Roman" w:hAnsi="Algerian" w:cs="Times New Roman"/>
          <w:sz w:val="32"/>
          <w:szCs w:val="32"/>
          <w:lang w:eastAsia="fr-FR"/>
        </w:rPr>
        <w:t xml:space="preserve"> Cela a ouvert la voie à une analyse plus systématique des composants de la langue, en insistant sur leur relation mutuelle.</w:t>
      </w:r>
    </w:p>
    <w:p w:rsidR="001915DF" w:rsidRPr="001915DF" w:rsidRDefault="00867CF5" w:rsidP="00867C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</w:t>
      </w:r>
      <w:r w:rsidR="001915DF" w:rsidRPr="001915D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Chomsky</w:t>
      </w:r>
      <w:r w:rsidR="001915D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de son coté,</w:t>
      </w:r>
      <w:r w:rsidR="001915DF" w:rsidRPr="001915D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explique que la linguistique doit décrire la connaissance intuitive que possède un locuteur idéal de sa langue, car, comme il l’affirme, « la théorie linguistique concerne d'abord un locuteur-auditeur idéal ». Cette distinction entre compétence et performance constitue le fondement de son approche générative.</w:t>
      </w:r>
    </w:p>
    <w:p w:rsidR="001915DF" w:rsidRPr="00867CF5" w:rsidRDefault="001915DF" w:rsidP="00867C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867CF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Il rappelle également que la structure formelle d’une phrase est plus importante que son sens, soulignant que « le ‘grammatical’ ne se confond pas avec le ‘significatif’ ». Cette idée montre que la syntaxe joue un rôle central, même lorsque les phrases produites semblent dépourvues de sens.</w:t>
      </w:r>
    </w:p>
    <w:p w:rsidR="004C23BE" w:rsidRPr="004C23BE" w:rsidRDefault="00867CF5" w:rsidP="004C23BE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sz w:val="24"/>
          <w:szCs w:val="24"/>
          <w:lang w:eastAsia="fr-FR"/>
        </w:rPr>
      </w:pPr>
      <w:r>
        <w:rPr>
          <w:rFonts w:ascii="Bahnschrift SemiBold" w:eastAsia="Times New Roman" w:hAnsi="Bahnschrift SemiBold" w:cs="Times New Roman"/>
          <w:sz w:val="24"/>
          <w:szCs w:val="24"/>
          <w:lang w:eastAsia="fr-FR"/>
        </w:rPr>
        <w:t xml:space="preserve">3. </w:t>
      </w:r>
      <w:r w:rsidR="004C23BE" w:rsidRPr="004C23BE">
        <w:rPr>
          <w:rFonts w:ascii="Bahnschrift SemiBold" w:eastAsia="Times New Roman" w:hAnsi="Bahnschrift SemiBold" w:cs="Times New Roman"/>
          <w:sz w:val="24"/>
          <w:szCs w:val="24"/>
          <w:lang w:eastAsia="fr-FR"/>
        </w:rPr>
        <w:t xml:space="preserve">Un autre aspect fondamental de la linguistique concerne son lien avec la société. Le sociolinguiste </w:t>
      </w:r>
      <w:r w:rsidR="004C23BE" w:rsidRPr="004C23BE">
        <w:rPr>
          <w:rFonts w:ascii="Bahnschrift SemiBold" w:eastAsia="Times New Roman" w:hAnsi="Bahnschrift SemiBold" w:cs="Times New Roman"/>
          <w:b/>
          <w:bCs/>
          <w:sz w:val="24"/>
          <w:szCs w:val="24"/>
          <w:lang w:eastAsia="fr-FR"/>
        </w:rPr>
        <w:t xml:space="preserve">William </w:t>
      </w:r>
      <w:proofErr w:type="spellStart"/>
      <w:r w:rsidR="004C23BE" w:rsidRPr="004C23BE">
        <w:rPr>
          <w:rFonts w:ascii="Bahnschrift SemiBold" w:eastAsia="Times New Roman" w:hAnsi="Bahnschrift SemiBold" w:cs="Times New Roman"/>
          <w:b/>
          <w:bCs/>
          <w:sz w:val="24"/>
          <w:szCs w:val="24"/>
          <w:lang w:eastAsia="fr-FR"/>
        </w:rPr>
        <w:t>Labov</w:t>
      </w:r>
      <w:proofErr w:type="spellEnd"/>
      <w:r w:rsidR="004C23BE" w:rsidRPr="004C23BE">
        <w:rPr>
          <w:rFonts w:ascii="Bahnschrift SemiBold" w:eastAsia="Times New Roman" w:hAnsi="Bahnschrift SemiBold" w:cs="Times New Roman"/>
          <w:sz w:val="24"/>
          <w:szCs w:val="24"/>
          <w:lang w:eastAsia="fr-FR"/>
        </w:rPr>
        <w:t xml:space="preserve"> observe que « le langage n’est pas seulement un moyen de communication, mais aussi un outil de pouvoir et de distinction sociale » (</w:t>
      </w:r>
      <w:proofErr w:type="spellStart"/>
      <w:r w:rsidR="004C23BE" w:rsidRPr="004C23BE">
        <w:rPr>
          <w:rFonts w:ascii="Bahnschrift SemiBold" w:eastAsia="Times New Roman" w:hAnsi="Bahnschrift SemiBold" w:cs="Times New Roman"/>
          <w:sz w:val="24"/>
          <w:szCs w:val="24"/>
          <w:lang w:eastAsia="fr-FR"/>
        </w:rPr>
        <w:t>Labov</w:t>
      </w:r>
      <w:proofErr w:type="spellEnd"/>
      <w:r w:rsidR="004C23BE" w:rsidRPr="004C23BE">
        <w:rPr>
          <w:rFonts w:ascii="Bahnschrift SemiBold" w:eastAsia="Times New Roman" w:hAnsi="Bahnschrift SemiBold" w:cs="Times New Roman"/>
          <w:sz w:val="24"/>
          <w:szCs w:val="24"/>
          <w:lang w:eastAsia="fr-FR"/>
        </w:rPr>
        <w:t>, 1972). Ce concept met en lumière l'impact des variations linguistiques sur les relations sociales et le statut.</w:t>
      </w:r>
    </w:p>
    <w:p w:rsidR="004C23BE" w:rsidRPr="004C23BE" w:rsidRDefault="004C23BE" w:rsidP="006633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C23BE">
        <w:rPr>
          <w:rFonts w:ascii="Arial" w:eastAsia="Times New Roman" w:hAnsi="Arial" w:cs="Arial"/>
          <w:b/>
          <w:sz w:val="24"/>
          <w:szCs w:val="24"/>
          <w:lang w:eastAsia="fr-FR"/>
        </w:rPr>
        <w:t>Labov</w:t>
      </w:r>
      <w:proofErr w:type="spellEnd"/>
      <w:r w:rsidRPr="004C23BE">
        <w:rPr>
          <w:rFonts w:ascii="Arial" w:eastAsia="Times New Roman" w:hAnsi="Arial" w:cs="Arial"/>
          <w:sz w:val="24"/>
          <w:szCs w:val="24"/>
          <w:lang w:eastAsia="fr-FR"/>
        </w:rPr>
        <w:t xml:space="preserve"> a aussi étudié comment les variations linguistiques peuvent être des indicateurs de classe sociale, expliquant que</w:t>
      </w:r>
      <w:r w:rsidRPr="004C23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23BE">
        <w:rPr>
          <w:rFonts w:ascii="Bernard MT Condensed" w:eastAsia="Times New Roman" w:hAnsi="Bernard MT Condensed" w:cs="Times New Roman"/>
          <w:sz w:val="24"/>
          <w:szCs w:val="24"/>
          <w:lang w:eastAsia="fr-FR"/>
        </w:rPr>
        <w:t>« les changements linguistiques se produisent souvent en fonction des groupes sociaux ». Cela souligne le rôle du langage dans la construction de l'identité sociale et culturelle.</w:t>
      </w:r>
    </w:p>
    <w:p w:rsidR="004C23BE" w:rsidRPr="004C23BE" w:rsidRDefault="00867CF5" w:rsidP="0066337B">
      <w:pPr>
        <w:spacing w:before="100" w:beforeAutospacing="1" w:after="100" w:afterAutospacing="1" w:line="240" w:lineRule="auto"/>
        <w:jc w:val="right"/>
        <w:rPr>
          <w:rFonts w:ascii="Brush Script MT" w:eastAsia="Times New Roman" w:hAnsi="Brush Script MT" w:cs="Times New Roman"/>
          <w:sz w:val="28"/>
          <w:szCs w:val="24"/>
          <w:lang w:eastAsia="fr-FR"/>
        </w:rPr>
      </w:pPr>
      <w:r>
        <w:rPr>
          <w:rFonts w:ascii="Brush Script MT" w:eastAsia="Times New Roman" w:hAnsi="Brush Script MT" w:cs="Times New Roman"/>
          <w:b/>
          <w:bCs/>
          <w:sz w:val="28"/>
          <w:szCs w:val="24"/>
          <w:lang w:eastAsia="fr-FR"/>
        </w:rPr>
        <w:t xml:space="preserve">4. </w:t>
      </w:r>
      <w:proofErr w:type="spellStart"/>
      <w:r w:rsidR="004C23BE" w:rsidRPr="004C23BE">
        <w:rPr>
          <w:rFonts w:ascii="Brush Script MT" w:eastAsia="Times New Roman" w:hAnsi="Brush Script MT" w:cs="Times New Roman"/>
          <w:b/>
          <w:bCs/>
          <w:sz w:val="28"/>
          <w:szCs w:val="24"/>
          <w:lang w:eastAsia="fr-FR"/>
        </w:rPr>
        <w:t>Mikhail</w:t>
      </w:r>
      <w:proofErr w:type="spellEnd"/>
      <w:r w:rsidR="004C23BE" w:rsidRPr="004C23BE">
        <w:rPr>
          <w:rFonts w:ascii="Brush Script MT" w:eastAsia="Times New Roman" w:hAnsi="Brush Script MT" w:cs="Times New Roman"/>
          <w:b/>
          <w:bCs/>
          <w:sz w:val="28"/>
          <w:szCs w:val="24"/>
          <w:lang w:eastAsia="fr-FR"/>
        </w:rPr>
        <w:t xml:space="preserve"> Bakhtine</w:t>
      </w:r>
      <w:r w:rsidR="004C23BE" w:rsidRPr="004C23BE">
        <w:rPr>
          <w:rFonts w:ascii="Brush Script MT" w:eastAsia="Times New Roman" w:hAnsi="Brush Script MT" w:cs="Times New Roman"/>
          <w:sz w:val="28"/>
          <w:szCs w:val="24"/>
          <w:lang w:eastAsia="fr-FR"/>
        </w:rPr>
        <w:t>, un autre théoricien influent, a apporté une perspective différente sur la linguistique, en mettant l'accent sur l’aspect dialogique du langage. Il affirme que « le langage est un espace de confrontation et de dialogue entre différentes voix sociales ». Cela met en avant la dimension interactive et sociale de la langue.</w:t>
      </w:r>
    </w:p>
    <w:p w:rsidR="00762CB8" w:rsidRPr="004E5E41" w:rsidRDefault="004C23BE" w:rsidP="004E5E41">
      <w:pPr>
        <w:spacing w:before="100" w:beforeAutospacing="1" w:after="100" w:afterAutospacing="1" w:line="240" w:lineRule="auto"/>
        <w:jc w:val="right"/>
        <w:rPr>
          <w:rFonts w:ascii="Colonna MT" w:eastAsia="Times New Roman" w:hAnsi="Colonna MT" w:cs="Times New Roman"/>
          <w:sz w:val="32"/>
          <w:szCs w:val="24"/>
          <w:lang w:eastAsia="fr-FR"/>
        </w:rPr>
      </w:pPr>
      <w:r w:rsidRPr="00D07E4D">
        <w:rPr>
          <w:rFonts w:ascii="Colonna MT" w:eastAsia="Times New Roman" w:hAnsi="Colonna MT" w:cs="Times New Roman"/>
          <w:b/>
          <w:bCs/>
          <w:sz w:val="32"/>
          <w:szCs w:val="24"/>
          <w:lang w:eastAsia="fr-FR"/>
        </w:rPr>
        <w:t>Ce dernier</w:t>
      </w:r>
      <w:r w:rsidRPr="004C23BE">
        <w:rPr>
          <w:rFonts w:ascii="Colonna MT" w:eastAsia="Times New Roman" w:hAnsi="Colonna MT" w:cs="Times New Roman"/>
          <w:sz w:val="32"/>
          <w:szCs w:val="24"/>
          <w:lang w:eastAsia="fr-FR"/>
        </w:rPr>
        <w:t xml:space="preserve"> va plus loin en expliquant que « chaque énoncé est toujours un dialogue, même dans un monologue ». Cela reflète l'idée que toute communication linguistique, même dans une forme apparemment unidirectionnelle, implique un rapport à d'autres voix et à un contexte social.</w:t>
      </w:r>
      <w:bookmarkStart w:id="0" w:name="_GoBack"/>
      <w:bookmarkEnd w:id="0"/>
    </w:p>
    <w:sectPr w:rsidR="00762CB8" w:rsidRPr="004E5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403F3"/>
    <w:multiLevelType w:val="multilevel"/>
    <w:tmpl w:val="861E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B8"/>
    <w:rsid w:val="0003113F"/>
    <w:rsid w:val="001915DF"/>
    <w:rsid w:val="003823AB"/>
    <w:rsid w:val="004C23BE"/>
    <w:rsid w:val="004E5E41"/>
    <w:rsid w:val="0066337B"/>
    <w:rsid w:val="00762CB8"/>
    <w:rsid w:val="00867CF5"/>
    <w:rsid w:val="00935C90"/>
    <w:rsid w:val="00D07E4D"/>
    <w:rsid w:val="00E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EBA50-64BF-4AA0-9747-DBFA63E1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2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62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62CB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62CB8"/>
    <w:rPr>
      <w:b/>
      <w:bCs/>
    </w:rPr>
  </w:style>
  <w:style w:type="character" w:styleId="Accentuation">
    <w:name w:val="Emphasis"/>
    <w:basedOn w:val="Policepardfaut"/>
    <w:uiPriority w:val="20"/>
    <w:qFormat/>
    <w:rsid w:val="00762CB8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4C23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4C23BE"/>
  </w:style>
  <w:style w:type="paragraph" w:styleId="Paragraphedeliste">
    <w:name w:val="List Paragraph"/>
    <w:basedOn w:val="Normal"/>
    <w:uiPriority w:val="34"/>
    <w:qFormat/>
    <w:rsid w:val="004C23BE"/>
    <w:pPr>
      <w:ind w:left="720"/>
      <w:contextualSpacing/>
    </w:pPr>
  </w:style>
  <w:style w:type="table" w:styleId="Grilledutableau">
    <w:name w:val="Table Grid"/>
    <w:basedOn w:val="TableauNormal"/>
    <w:uiPriority w:val="39"/>
    <w:rsid w:val="00D0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B36A-08AD-420D-AE17-26274DFB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2025-11-24T18:05:00Z</dcterms:created>
  <dcterms:modified xsi:type="dcterms:W3CDTF">2025-11-24T18:05:00Z</dcterms:modified>
</cp:coreProperties>
</file>