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21" w:rsidRDefault="00DD2321" w:rsidP="00DD2321">
      <w:pPr>
        <w:bidi/>
        <w:spacing w:before="150" w:after="150" w:line="456" w:lineRule="atLeast"/>
        <w:outlineLvl w:val="3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</w:p>
    <w:p w:rsidR="00DD2321" w:rsidRPr="00ED790F" w:rsidRDefault="00DD2321" w:rsidP="00DD2321">
      <w:pPr>
        <w:bidi/>
        <w:spacing w:line="360" w:lineRule="auto"/>
        <w:jc w:val="center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r w:rsidRPr="00ED790F"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  <w:t>جامعة عبد الرحمن ميرة – بجاية.</w:t>
      </w:r>
    </w:p>
    <w:p w:rsidR="00DD2321" w:rsidRPr="00ED790F" w:rsidRDefault="00DD2321" w:rsidP="00E8778F">
      <w:pPr>
        <w:bidi/>
        <w:spacing w:line="360" w:lineRule="auto"/>
        <w:jc w:val="center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r w:rsidRPr="00ED790F"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  <w:t xml:space="preserve">كلية الآداب </w:t>
      </w:r>
      <w:r w:rsidR="00E8778F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واللغات</w:t>
      </w:r>
      <w:r w:rsidRPr="00ED790F"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  <w:t>.</w:t>
      </w:r>
    </w:p>
    <w:p w:rsidR="00D463B5" w:rsidRDefault="00DD2321" w:rsidP="00D463B5">
      <w:pPr>
        <w:bidi/>
        <w:spacing w:line="360" w:lineRule="auto"/>
        <w:jc w:val="center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r w:rsidRPr="00ED790F"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  <w:t>قسم اللغة العربية وآدابها</w:t>
      </w:r>
    </w:p>
    <w:p w:rsidR="00DD2321" w:rsidRDefault="00DD2321" w:rsidP="00D463B5">
      <w:pPr>
        <w:bidi/>
        <w:spacing w:line="360" w:lineRule="auto"/>
        <w:jc w:val="both"/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</w:pPr>
      <w:r w:rsidRPr="00ED790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السنة </w:t>
      </w:r>
      <w:r w:rsidR="00D463B5">
        <w:rPr>
          <w:rFonts w:ascii="Andalus" w:hAnsi="Andalus" w:cs="Andalus" w:hint="cs"/>
          <w:b/>
          <w:bCs/>
          <w:sz w:val="36"/>
          <w:szCs w:val="36"/>
          <w:u w:val="single"/>
          <w:rtl/>
          <w:lang w:bidi="ar-DZ"/>
        </w:rPr>
        <w:t>الثانية ماستر أدب</w:t>
      </w:r>
      <w:r w:rsidRPr="00ED790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D463B5">
        <w:rPr>
          <w:rFonts w:ascii="Andalus" w:hAnsi="Andalus" w:cs="Andalus" w:hint="cs"/>
          <w:b/>
          <w:bCs/>
          <w:sz w:val="36"/>
          <w:szCs w:val="36"/>
          <w:u w:val="single"/>
          <w:rtl/>
          <w:lang w:bidi="ar-DZ"/>
        </w:rPr>
        <w:t xml:space="preserve">                                      </w:t>
      </w:r>
      <w:r w:rsidRPr="00ED790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الأستاذة: بن دلالي </w:t>
      </w:r>
    </w:p>
    <w:p w:rsidR="00D463B5" w:rsidRPr="00D463B5" w:rsidRDefault="00D463B5" w:rsidP="00D463B5">
      <w:pPr>
        <w:bidi/>
        <w:spacing w:line="360" w:lineRule="auto"/>
        <w:jc w:val="center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r>
        <w:rPr>
          <w:rFonts w:ascii="Andalus" w:hAnsi="Andalus" w:cs="Andalus" w:hint="cs"/>
          <w:b/>
          <w:bCs/>
          <w:sz w:val="36"/>
          <w:szCs w:val="36"/>
          <w:u w:val="single"/>
          <w:rtl/>
          <w:lang w:bidi="ar-DZ"/>
        </w:rPr>
        <w:t>مفهوم الفصاحة وعلاقته ب</w:t>
      </w:r>
      <w:r w:rsidRPr="00ED790F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>البلاغـــة</w:t>
      </w:r>
    </w:p>
    <w:p w:rsidR="00D463B5" w:rsidRPr="00DD2321" w:rsidRDefault="00D463B5" w:rsidP="00D463B5">
      <w:pPr>
        <w:bidi/>
        <w:spacing w:line="360" w:lineRule="auto"/>
        <w:jc w:val="both"/>
        <w:rPr>
          <w:rFonts w:cs="Arabic Transparent"/>
          <w:b/>
          <w:bCs/>
          <w:sz w:val="36"/>
          <w:szCs w:val="36"/>
          <w:u w:val="single"/>
          <w:rtl/>
          <w:lang w:bidi="ar-DZ"/>
        </w:rPr>
      </w:pPr>
    </w:p>
    <w:p w:rsidR="00BF3D63" w:rsidRDefault="00BF3D63" w:rsidP="00D463B5">
      <w:pPr>
        <w:bidi/>
        <w:spacing w:before="150" w:after="150" w:line="360" w:lineRule="auto"/>
        <w:outlineLvl w:val="3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DD232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معنى الفَصَاحة لغةً واصطلاحًا</w:t>
      </w:r>
      <w:r w:rsidR="00DD232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br/>
      </w:r>
      <w:r w:rsidRPr="00DD232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معنى الفَصَاحة لغةً: 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الفَصَاحة هي الإِبَانَة والظُّهور، يقال: أفْصَحَ الصُّبح، إذا بدا ضوؤه. وكلُّ وَاضِحٍ: مُفْصِحٌ. ورجلٌ فَصِيح وكلامٌ فَصِيح، أي: بَلِيغ. ولِسَانٌ فَصِيح، أي: طَلْقٌ. ويقال: كلُّ ناطقٍ فَصِيح، وما لا ينطِقُ فهو أَعْجَمُ. وفَصُحَ الْأَعْجَم، تكلَّم بالعَرَبِيَّة وفُهِم عنه. وأفْصَحَ، تكلَّم بالفَصَاحة. وفَصُحَ الرَّجل وتَفَصَّحَ: إِذا كَانَ عَرَبِيَّ اللِّسان فازداد فَصَاحة. وأصل هذه المادة يدلُّ على خُلوصٍ في شيءٍ، ونقاء من الشَّوب.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br/>
      </w:r>
      <w:r w:rsidRPr="00DD232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معنى الفَصَاحة اصطلاحًا: 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قال الجرجاني: (وهي -أي الفَصَاحة- في المفرد: خُلُوصه من تَنَافر الحروف والغَرَابة ومُخَالفة القِياس، وفي الكلام: خُلُوصه من ضعف التَّأليف، وتَنَافُر الكلمات مع فَصَاحَتها،... وفي المتكلِّم: مَلَكَةٌ يقتدر بها على التَّعبير عن المقصود بلفظ فَصِيح)</w:t>
      </w:r>
      <w:r w:rsid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وقال الرَّازي: (الفَصَاحة خُلُوص الكلام من التَّعقيد)</w:t>
      </w:r>
      <w:r w:rsid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. 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وقيل: (الفَصَاحة عبارة عن الألفاظ البيِّنة الظَّاهرة، المتبادرة إلى الفهم، والمأْنُوسة الاستعمال بين الكُتَّاب والشُّعراء لمكان حُسْنِها... وفَصَاحة الكلام: سلامته بعد فَصَاحة مفُرداته ممَّا يُبهم معناه، ويَحُول دون المراد منه)</w:t>
      </w:r>
      <w:r w:rsid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  <w:r w:rsidRPr="00DD232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(وقد اختلف النَّاس في الفَصَاحة: فمنهم من قال: أنَّها راجعة إلى الألفاظ دون المعاني، ومنهم من قال: إنَّها لا تَخُصُّ الألفاظ وحدها... والذي أراه في ذلك أنَّ الفَصِيح هو اللَّفظ الحَسَن، المألوف في الاستعمال، بشرط أن يكون معناه المفهوم منه صحيحًا حسنًا). </w:t>
      </w:r>
    </w:p>
    <w:p w:rsidR="007165F8" w:rsidRPr="007165F8" w:rsidRDefault="00AB54F0" w:rsidP="00D463B5">
      <w:pPr>
        <w:spacing w:after="0" w:line="360" w:lineRule="auto"/>
        <w:jc w:val="right"/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</w:pPr>
      <w:r>
        <w:rPr>
          <w:rFonts w:ascii="Tahoma" w:eastAsia="Times New Roman" w:hAnsi="Tahoma" w:cs="Tahoma" w:hint="cs"/>
          <w:color w:val="0E1740"/>
          <w:sz w:val="32"/>
          <w:szCs w:val="32"/>
          <w:shd w:val="clear" w:color="auto" w:fill="FFFFFF"/>
          <w:rtl/>
          <w:lang w:eastAsia="fr-FR"/>
        </w:rPr>
        <w:lastRenderedPageBreak/>
        <w:t>1</w:t>
      </w:r>
      <w:r w:rsidRPr="00AB54F0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-فصاحة الكلمة:</w:t>
      </w:r>
      <w:r w:rsidR="007165F8" w:rsidRPr="00AB54F0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AB54F0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أورد العلماء شروطا ينبغي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توافرها في اللفظة الواحدة حتى تكون فصيحة ومن هذه الشروط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أن تكون الكلمة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 xml:space="preserve"> غير متنافرة الحروف أي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متباعدة المخارج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أن تكون الكلمة الفصيحة غير </w:t>
      </w:r>
      <w:r w:rsidR="007165F8"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صعبة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ألا تكون من </w:t>
      </w:r>
      <w:r w:rsidR="007165F8" w:rsidRPr="007165F8"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ألفاظ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العامة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AB54F0">
        <w:rPr>
          <w:rFonts w:ascii="Simplified Arabic" w:eastAsia="Times New Roman" w:hAnsi="Simplified Arabic" w:cs="Simplified Arabic"/>
          <w:sz w:val="32"/>
          <w:szCs w:val="32"/>
          <w:u w:val="single"/>
          <w:shd w:val="clear" w:color="auto" w:fill="FFFFFF"/>
          <w:rtl/>
          <w:lang w:eastAsia="fr-FR"/>
        </w:rPr>
        <w:t>العيب الأول</w:t>
      </w:r>
      <w:r w:rsidRPr="00AB54F0">
        <w:rPr>
          <w:rFonts w:ascii="Simplified Arabic" w:eastAsia="Times New Roman" w:hAnsi="Simplified Arabic" w:cs="Simplified Arabic"/>
          <w:sz w:val="32"/>
          <w:szCs w:val="32"/>
          <w:u w:val="single"/>
          <w:shd w:val="clear" w:color="auto" w:fill="FFFFFF"/>
          <w:rtl/>
          <w:lang w:eastAsia="fr-FR"/>
        </w:rPr>
        <w:t>تنافر الحروف</w:t>
      </w:r>
      <w:r w:rsidRPr="00AB54F0">
        <w:rPr>
          <w:rFonts w:ascii="Simplified Arabic" w:eastAsia="Times New Roman" w:hAnsi="Simplified Arabic" w:cs="Simplified Arabic"/>
          <w:sz w:val="32"/>
          <w:szCs w:val="32"/>
          <w:u w:val="single"/>
          <w:lang w:eastAsia="fr-FR"/>
        </w:rPr>
        <w:t> </w:t>
      </w:r>
      <w:r w:rsidR="007165F8" w:rsidRPr="00AB54F0">
        <w:rPr>
          <w:rFonts w:ascii="Simplified Arabic" w:eastAsia="Times New Roman" w:hAnsi="Simplified Arabic" w:cs="Simplified Arabic"/>
          <w:sz w:val="32"/>
          <w:szCs w:val="32"/>
          <w:u w:val="single"/>
          <w:lang w:eastAsia="fr-FR"/>
        </w:rPr>
        <w:t> 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كيف يكون تنافر الحروف ؟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 xml:space="preserve"> يكون ذلك بتقارب أو تباعد مخارج حروف الكلمة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يكون بتتابع الحروف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التقارب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في المخارج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فتكون الكلمة متناهية في الثقل على اللسان ويكون نطقهاعسيرا</w:t>
      </w:r>
      <w:r w:rsidR="007165F8"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</w:p>
    <w:p w:rsidR="00AB54F0" w:rsidRDefault="007165F8" w:rsidP="00D463B5">
      <w:pPr>
        <w:spacing w:after="0" w:line="360" w:lineRule="auto"/>
        <w:jc w:val="right"/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</w:pP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مثال ذلك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  <w:t>(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روي أن أعرابياً سُئِلَ عن ناقته فقال : تركتها ترعى </w:t>
      </w:r>
      <w:r w:rsidRPr="00AB54F0">
        <w:rPr>
          <w:rFonts w:ascii="Simplified Arabic" w:eastAsia="Times New Roman" w:hAnsi="Simplified Arabic" w:cs="Simplified Arabic"/>
          <w:sz w:val="32"/>
          <w:szCs w:val="32"/>
          <w:u w:val="single"/>
          <w:shd w:val="clear" w:color="auto" w:fill="FFFFFF"/>
          <w:rtl/>
          <w:lang w:eastAsia="fr-FR"/>
        </w:rPr>
        <w:t>الهعخع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t>)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وقول امرؤ القيس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غدائره </w:t>
      </w:r>
      <w:r w:rsidRPr="00AB54F0">
        <w:rPr>
          <w:rFonts w:ascii="Simplified Arabic" w:eastAsia="Times New Roman" w:hAnsi="Simplified Arabic" w:cs="Simplified Arabic"/>
          <w:sz w:val="32"/>
          <w:szCs w:val="32"/>
          <w:u w:val="single"/>
          <w:shd w:val="clear" w:color="auto" w:fill="FFFFFF"/>
          <w:rtl/>
          <w:lang w:eastAsia="fr-FR"/>
        </w:rPr>
        <w:t>مستشزراتٌ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إلى العُلا ... تضِلُّ العقاص في مُثنَّ ومرسل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الثقل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بسبب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t>(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الهعخع - مستشزرات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t>)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وصعوبة النطق بهما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لذا فهما كلمتان خارجتان عن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 xml:space="preserve"> الفصاحة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الغدائر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t>: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جمع الغديرة، وهي الخصلة من الشَّعر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الاسشئزار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t>: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الارتفاع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العقيصة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t>: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الخُصلة من الشَّعر والجمع عقص وعقائص وعِقاص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يقول: ذوائبها وغدائرها مرفوعات إلى فوق ، يراد بها شدّها على الرأس بخيوط ثم قال: تغيب تعاقيصها في شعرها بعضه مثنى وبعضه مرسل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AB54F0">
        <w:rPr>
          <w:rFonts w:ascii="Simplified Arabic" w:eastAsia="Times New Roman" w:hAnsi="Simplified Arabic" w:cs="Simplified Arabic"/>
          <w:sz w:val="32"/>
          <w:szCs w:val="32"/>
          <w:u w:val="single"/>
          <w:shd w:val="clear" w:color="auto" w:fill="FFFFFF"/>
          <w:rtl/>
          <w:lang w:eastAsia="fr-FR"/>
        </w:rPr>
        <w:t>العيب الثاني : الغرابة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بحيث تكون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 xml:space="preserve"> غريبة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الكلمة وحشية لا يتضح معناها الا بعد النظر في كتب اللغة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مثال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يروى عن عيسى بن عمر النحوي أنه سقط عن حمار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ه فاجتمع حوله الناس فقال لهم: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ما لكم تكأكأتم عليَّ 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ك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تكأكؤكم على ذي جِنَّة ؟! افرنقعو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ا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 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lastRenderedPageBreak/>
        <w:t>بالتأكيد لم يتضح ل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ه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 معنى</w:t>
      </w:r>
      <w:r w:rsidR="00AB54F0"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 xml:space="preserve"> مألوف اللفظ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هذا الكلام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  <w:t xml:space="preserve">* 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تكأكأتم: اجتمعتم * ذي جِنَّة : جنون * افرنقعوا: انصرفوا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ومعنى هذا الكلام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 xml:space="preserve">ما لكم اجتمعتم عليَّ 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ك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اجتماعكم على مجنون ؟ تنحَّوا عنّي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(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تكأكأ – افرنقع ) كلمتان خارجتان عن الفصاحة لغرابتهما</w:t>
      </w:r>
      <w:r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.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u w:val="single"/>
          <w:shd w:val="clear" w:color="auto" w:fill="FFFFFF"/>
          <w:rtl/>
          <w:lang w:eastAsia="fr-FR"/>
        </w:rPr>
        <w:t>العيب الثالث : مخالفة القياس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أي مخالفتها للقواعد الصرفيَّة من قواعد اللغة</w:t>
      </w:r>
      <w:r w:rsidR="00AB54F0">
        <w:rPr>
          <w:rFonts w:ascii="Simplified Arabic" w:eastAsia="Times New Roman" w:hAnsi="Simplified Arabic" w:cs="Simplified Arabic" w:hint="cs"/>
          <w:sz w:val="32"/>
          <w:szCs w:val="32"/>
          <w:shd w:val="clear" w:color="auto" w:fill="FFFFFF"/>
          <w:rtl/>
          <w:lang w:eastAsia="fr-FR"/>
        </w:rPr>
        <w:t>.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ومثال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ذلك: قول الراجز أبي النجم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الحمد لله العليِّ الأجللل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</w:p>
    <w:p w:rsidR="00B94B95" w:rsidRDefault="007165F8" w:rsidP="00D463B5">
      <w:pPr>
        <w:spacing w:after="0" w:line="360" w:lineRule="auto"/>
        <w:jc w:val="right"/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</w:pP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الأجلل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هنا خرجت عن</w:t>
      </w: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القياس</w:t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lang w:eastAsia="fr-FR"/>
        </w:rPr>
        <w:br/>
      </w:r>
      <w:r w:rsidRPr="007165F8">
        <w:rPr>
          <w:rFonts w:ascii="Simplified Arabic" w:eastAsia="Times New Roman" w:hAnsi="Simplified Arabic" w:cs="Simplified Arabic"/>
          <w:sz w:val="32"/>
          <w:szCs w:val="32"/>
          <w:shd w:val="clear" w:color="auto" w:fill="FFFFFF"/>
          <w:rtl/>
          <w:lang w:eastAsia="fr-FR"/>
        </w:rPr>
        <w:t>إذ أن الصواب أن يُقال : ( الأجلّ ) بالإدغام ولا مسوِّغ لفكه</w:t>
      </w:r>
    </w:p>
    <w:p w:rsidR="007165F8" w:rsidRPr="007165F8" w:rsidRDefault="007165F8" w:rsidP="00D463B5">
      <w:pPr>
        <w:spacing w:after="0" w:line="360" w:lineRule="auto"/>
        <w:jc w:val="right"/>
        <w:rPr>
          <w:rFonts w:ascii="Simplified Arabic" w:hAnsi="Simplified Arabic" w:cs="Simplified Arabic"/>
          <w:sz w:val="32"/>
          <w:szCs w:val="32"/>
        </w:rPr>
      </w:pPr>
      <w:r w:rsidRPr="007165F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 </w:t>
      </w:r>
    </w:p>
    <w:p w:rsidR="00B94B95" w:rsidRPr="00B94B95" w:rsidRDefault="00B94B95" w:rsidP="00D463B5">
      <w:pPr>
        <w:pStyle w:val="Titre2"/>
        <w:bidi/>
        <w:spacing w:before="0" w:line="360" w:lineRule="auto"/>
        <w:rPr>
          <w:rFonts w:ascii="Simplified Arabic" w:hAnsi="Simplified Arabic" w:cs="Simplified Arabic"/>
          <w:color w:val="auto"/>
          <w:sz w:val="32"/>
          <w:szCs w:val="32"/>
        </w:rPr>
      </w:pPr>
      <w:r w:rsidRPr="00B94B95">
        <w:rPr>
          <w:rFonts w:ascii="Arial" w:hAnsi="Arial" w:cs="Arial"/>
          <w:color w:val="auto"/>
          <w:sz w:val="33"/>
          <w:szCs w:val="33"/>
          <w:rtl/>
        </w:rPr>
        <w:t>فصاحة الكلام</w:t>
      </w:r>
    </w:p>
    <w:p w:rsid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  <w:u w:val="single"/>
          <w:rtl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u w:val="single"/>
          <w:rtl/>
        </w:rPr>
        <w:t>شروط فصاحة الكلام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u w:val="single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  <w:u w:val="single"/>
        </w:rPr>
      </w:pP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يشترط لفصاحة الكلام خلوصة من تنافر كلماته ،ومن ضعف التأليف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،والتعقيد اللفظي والمعنوي ،وكثرة التكرار وتتابع الإضافات ،بالإضافة إلى تحقق فصاحة مفرداته التي يتألف منها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> 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أولا :تنافر الكلمات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فتنافر الكلمات :أن تكون بتأليفها ونظمها الذي سلكت فيه ثقيلة على اللسان يتعسر النطق بها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،وإن كانت كل كلمة فصيحة بانفرادها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ومنه ما تكون كلماته متناهية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الثقل على اللسان ومتعسرة النطق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 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كما في قول الشاعر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2670"/>
        <w:gridCol w:w="570"/>
        <w:gridCol w:w="2685"/>
      </w:tblGrid>
      <w:tr w:rsidR="00B94B95" w:rsidRPr="00B94B95" w:rsidTr="00B94B95">
        <w:trPr>
          <w:jc w:val="right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وقبر حرب بمكان قفر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وليس قرب قبر حرب قبر</w:t>
            </w:r>
          </w:p>
        </w:tc>
      </w:tr>
    </w:tbl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lastRenderedPageBreak/>
        <w:t>شرح البيت : فيما زعم الرواة أن هذا البيت لبعض الجن ،وقد صاح على حرب بن أمية ،فمات بها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الشاهد :الشطر الثاني في هذا البيت شديد الثقل لا يستطيع الناطق أن ينطق به مرات متتالية دون أن يتعثر أو يخطئ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مثال آخر بيت المتنبي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255"/>
        <w:gridCol w:w="285"/>
        <w:gridCol w:w="3015"/>
      </w:tblGrid>
      <w:tr w:rsidR="00B94B95" w:rsidRPr="00B94B95" w:rsidTr="00B94B95">
        <w:trPr>
          <w:jc w:val="righ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فقلقلت بالهم الذي قلقل الحشا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قلاقل عيسٍ كلهن قلاقل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</w:tr>
    </w:tbl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معنى البيت أن الهم تحرك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به تحرك العيس المسرعة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فقلقلت : أي حركت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،والقلاقل :جمع قُلقل وهي الناقة السريعة ، والثانية :جمع قلقلة وهي الحركة السريعة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ومنه ما هو دون ذلك مثل قول أبي تمام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255"/>
        <w:gridCol w:w="285"/>
        <w:gridCol w:w="2970"/>
      </w:tblGrid>
      <w:tr w:rsidR="00B94B95" w:rsidRPr="00B94B95" w:rsidTr="00B94B95">
        <w:trPr>
          <w:jc w:val="righ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كريم متى أمدحه أمدحه والورى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</w:rPr>
              <w:t> </w:t>
            </w: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معي وإذا مالمته لمته وحدي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</w:tr>
    </w:tbl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ثانيا: ضعف التأليف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>: </w:t>
      </w:r>
      <w:r w:rsidRPr="00B94B95">
        <w:rPr>
          <w:rStyle w:val="apple-converted-space"/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وهو أن يكون تأليف الكلام على خلاف المشهور من قواعد النحو كما في "ضرب غلامه زيدًا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"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فإن رجوع الضمير الضمير إلى المفعول المتأخر لفظا ممتنع عند الجمهور ،لئلا يلزم رجوعه إلى ماهو متأخر لفظا ورتبة . يقول الشاعر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tbl>
      <w:tblPr>
        <w:tblpPr w:leftFromText="141" w:rightFromText="141" w:vertAnchor="text" w:horzAnchor="margin" w:tblpXSpec="right" w:tblpY="102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137"/>
        <w:gridCol w:w="285"/>
      </w:tblGrid>
      <w:tr w:rsidR="00B94B95" w:rsidRPr="00B94B95" w:rsidTr="00B94B95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جزى ربه عني عدي بن حاتم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:rsidR="00B94B95" w:rsidRDefault="00B94B95" w:rsidP="00D463B5">
      <w:pPr>
        <w:pStyle w:val="NormalWeb"/>
        <w:bidi/>
        <w:spacing w:before="0" w:beforeAutospacing="0" w:after="240" w:afterAutospacing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B94B95">
        <w:rPr>
          <w:rFonts w:ascii="Simplified Arabic" w:hAnsi="Simplified Arabic" w:cs="Simplified Arabic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sz w:val="32"/>
          <w:szCs w:val="32"/>
          <w:rtl/>
        </w:rPr>
        <w:t>جزاء الكلاب العاويات وقد فعل</w:t>
      </w:r>
      <w:r w:rsidRPr="00B94B95">
        <w:rPr>
          <w:rStyle w:val="apple-converted-space"/>
          <w:rFonts w:ascii="Simplified Arabic" w:hAnsi="Simplified Arabic" w:cs="Simplified Arabic"/>
          <w:sz w:val="32"/>
          <w:szCs w:val="32"/>
        </w:rPr>
        <w:t> </w:t>
      </w:r>
    </w:p>
    <w:p w:rsidR="00B94B95" w:rsidRPr="00B94B95" w:rsidRDefault="00B94B95" w:rsidP="00D463B5">
      <w:pPr>
        <w:pStyle w:val="NormalWeb"/>
        <w:bidi/>
        <w:spacing w:before="0" w:beforeAutospacing="0" w:after="240" w:afterAutospacing="0" w:line="360" w:lineRule="auto"/>
        <w:rPr>
          <w:rFonts w:ascii="Simplified Arabic" w:hAnsi="Simplified Arabic" w:cs="Simplified Arabic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الشاهد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رجع الضمير في( ربه ) إلى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: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(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عدي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) 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المتأخر لفظا ورتبة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مثال آخر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قول حسان بن ثابت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tbl>
      <w:tblPr>
        <w:tblpPr w:leftFromText="141" w:rightFromText="141" w:vertAnchor="text" w:horzAnchor="margin" w:tblpXSpec="right" w:tblpY="1"/>
        <w:tblOverlap w:val="never"/>
        <w:tblW w:w="3541" w:type="dxa"/>
        <w:tblCellMar>
          <w:left w:w="0" w:type="dxa"/>
          <w:right w:w="0" w:type="dxa"/>
        </w:tblCellMar>
        <w:tblLook w:val="04A0"/>
      </w:tblPr>
      <w:tblGrid>
        <w:gridCol w:w="3271"/>
        <w:gridCol w:w="270"/>
      </w:tblGrid>
      <w:tr w:rsidR="00B94B95" w:rsidRPr="00B94B95" w:rsidTr="00B94B95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فلو أن مجدا يُخلد الدهر واحدًا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:rsidR="00B94B95" w:rsidRPr="00B94B95" w:rsidRDefault="00B94B95" w:rsidP="00D463B5">
      <w:pPr>
        <w:pStyle w:val="NormalWeb"/>
        <w:bidi/>
        <w:spacing w:before="0" w:beforeAutospacing="0" w:after="240" w:afterAutospacing="0" w:line="360" w:lineRule="auto"/>
        <w:rPr>
          <w:rFonts w:ascii="Simplified Arabic" w:hAnsi="Simplified Arabic" w:cs="Simplified Arabic"/>
          <w:sz w:val="32"/>
          <w:szCs w:val="32"/>
        </w:rPr>
      </w:pPr>
      <w:r w:rsidRPr="00B94B95">
        <w:rPr>
          <w:rFonts w:ascii="Simplified Arabic" w:hAnsi="Simplified Arabic" w:cs="Simplified Arabic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sz w:val="32"/>
          <w:szCs w:val="32"/>
          <w:rtl/>
        </w:rPr>
        <w:t>من الناس أبقى مجده الدهر مُطعْما</w:t>
      </w:r>
      <w:r w:rsidRPr="00B94B95">
        <w:rPr>
          <w:rStyle w:val="apple-converted-space"/>
          <w:rFonts w:ascii="Simplified Arabic" w:hAnsi="Simplified Arabic" w:cs="Simplified Arabic"/>
          <w:sz w:val="32"/>
          <w:szCs w:val="32"/>
        </w:rPr>
        <w:t> 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>
        <w:rPr>
          <w:rFonts w:ascii="Simplified Arabic" w:hAnsi="Simplified Arabic" w:cs="Simplified Arabic"/>
          <w:color w:val="222222"/>
          <w:sz w:val="32"/>
          <w:szCs w:val="32"/>
          <w:rtl/>
        </w:rPr>
        <w:br w:type="textWrapping" w:clear="all"/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المقصود بمطعم: هو مطعم بن عدي أحد رؤساء مكة وكان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lastRenderedPageBreak/>
        <w:t>الشاهد : رجوع الضمير الهاء في (مجده ) إلى (مطعم ) وهو متأخر لفظا ورتبة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ثالثا: التعقيد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 xml:space="preserve"> :</w:t>
      </w:r>
      <w:r w:rsidRPr="00B94B95">
        <w:rPr>
          <w:rStyle w:val="apple-converted-space"/>
          <w:rFonts w:ascii="Simplified Arabic" w:hAnsi="Simplified Arabic" w:cs="Simplified Arabic"/>
          <w:b/>
          <w:bCs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وهو</w:t>
      </w:r>
      <w:r w:rsidRPr="00B94B95">
        <w:rPr>
          <w:rStyle w:val="apple-converted-space"/>
          <w:rFonts w:ascii="Simplified Arabic" w:hAnsi="Simplified Arabic" w:cs="Simplified Arabic"/>
          <w:b/>
          <w:bCs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أن يكون الكلام غير ظهر الدلالة على المراد منه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وهو قسمان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> </w:t>
      </w:r>
      <w:r w:rsidRPr="00B94B95">
        <w:rPr>
          <w:rStyle w:val="apple-converted-space"/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> 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التعقيد اللفظي والمعنوي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أحدهما ما يرجع إلى اللفظ وهو أن يختل نظم الكلام ولا يدري السامع كيف يتوصل إلى معناه كقول الفرزدق يمدح خال الخليفة إبراهيم بن هشام المخزومي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  :</w:t>
      </w:r>
    </w:p>
    <w:p w:rsid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  <w:rtl/>
        </w:rPr>
      </w:pPr>
    </w:p>
    <w:tbl>
      <w:tblPr>
        <w:tblpPr w:leftFromText="141" w:rightFromText="141" w:vertAnchor="text" w:horzAnchor="margin" w:tblpXSpec="right" w:tblpYSpec="inside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255"/>
        <w:gridCol w:w="285"/>
      </w:tblGrid>
      <w:tr w:rsidR="00B94B95" w:rsidRPr="00B94B95" w:rsidTr="00B94B95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وما مثله في الناس إلا مملكا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  <w:r w:rsidRPr="00B94B95">
              <w:rPr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:rsidR="00B94B95" w:rsidRPr="00B94B95" w:rsidRDefault="00B94B95" w:rsidP="00D463B5">
      <w:pPr>
        <w:pStyle w:val="NormalWeb"/>
        <w:bidi/>
        <w:spacing w:before="0" w:beforeAutospacing="0" w:after="240" w:afterAutospacing="0" w:line="360" w:lineRule="auto"/>
        <w:rPr>
          <w:rFonts w:ascii="Simplified Arabic" w:hAnsi="Simplified Arabic" w:cs="Simplified Arabic"/>
          <w:sz w:val="32"/>
          <w:szCs w:val="32"/>
        </w:rPr>
      </w:pPr>
      <w:r w:rsidRPr="00B94B95">
        <w:rPr>
          <w:rFonts w:ascii="Simplified Arabic" w:hAnsi="Simplified Arabic" w:cs="Simplified Arabic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sz w:val="32"/>
          <w:szCs w:val="32"/>
          <w:rtl/>
        </w:rPr>
        <w:t>أبو أُمه حي أبوه يقاربه</w:t>
      </w:r>
      <w:r w:rsidRPr="00B94B95">
        <w:rPr>
          <w:rStyle w:val="apple-converted-space"/>
          <w:rFonts w:ascii="Simplified Arabic" w:hAnsi="Simplified Arabic" w:cs="Simplified Arabic"/>
          <w:sz w:val="32"/>
          <w:szCs w:val="32"/>
        </w:rPr>
        <w:t> 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معنى البيت : ما مثله أحد يشبه في الفضائل إلا ابن أخته هشام بن عبد الملك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فالضمير في (أمه ) للملك ، وفي( أبوه ) للممدوح ،وهو إبراهيم بن هشام بن اسماعيل المخزومي ،وقد قدم الفرزدق وأخر بين أجزاء البيت ؛ففصل بين المبتدأ والخبر بأجنبي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وفصل بين النعت والمنعوت ،وقدم المستثنى على المستثنى منه . فصار البيت في غاية التعقيد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مثال آخر قول أحدهم يصف دار بالية</w:t>
      </w:r>
    </w:p>
    <w:tbl>
      <w:tblPr>
        <w:tblpPr w:leftFromText="141" w:rightFromText="141" w:vertAnchor="text" w:horzAnchor="margin" w:tblpXSpec="right" w:tblpY="105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255"/>
        <w:gridCol w:w="285"/>
      </w:tblGrid>
      <w:tr w:rsidR="00B94B95" w:rsidRPr="00B94B95" w:rsidTr="00B94B95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t>فأصبحت بعد خط بهجتها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  <w:r w:rsidRPr="00B94B95">
              <w:rPr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112"/>
      </w:tblGrid>
      <w:tr w:rsidR="00B94B95" w:rsidRPr="00B94B95" w:rsidTr="00AB0326">
        <w:trPr>
          <w:jc w:val="right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4B95" w:rsidRPr="00B94B95" w:rsidRDefault="00B94B95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:rsidR="00B94B95" w:rsidRPr="00B94B95" w:rsidRDefault="00AB0326" w:rsidP="00D463B5">
      <w:pPr>
        <w:pStyle w:val="NormalWeb"/>
        <w:bidi/>
        <w:spacing w:before="0" w:beforeAutospacing="0" w:after="0" w:afterAutospacing="0" w:line="360" w:lineRule="auto"/>
        <w:ind w:firstLine="708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sz w:val="32"/>
          <w:szCs w:val="32"/>
          <w:rtl/>
        </w:rPr>
        <w:t>كأن قفرا رسومها قلما</w:t>
      </w:r>
      <w:r w:rsidRPr="00B94B95">
        <w:rPr>
          <w:rStyle w:val="apple-converted-space"/>
          <w:rFonts w:ascii="Simplified Arabic" w:hAnsi="Simplified Arabic" w:cs="Simplified Arabic"/>
          <w:sz w:val="32"/>
          <w:szCs w:val="32"/>
        </w:rPr>
        <w:t> </w:t>
      </w:r>
      <w:r w:rsidR="00B94B95">
        <w:rPr>
          <w:rFonts w:ascii="Simplified Arabic" w:hAnsi="Simplified Arabic" w:cs="Simplified Arabic"/>
          <w:color w:val="222222"/>
          <w:sz w:val="32"/>
          <w:szCs w:val="32"/>
          <w:rtl/>
        </w:rPr>
        <w:br w:type="textWrapping" w:clear="all"/>
      </w:r>
      <w:r w:rsidR="00B94B95"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يريد :فأصبحت قفرا بعد بهجتها كأن قلما خط رسومها</w:t>
      </w:r>
      <w:r w:rsidR="00B94B95"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والتعقيد المعنوي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 xml:space="preserve"> :</w:t>
      </w:r>
      <w:r w:rsidRPr="00B94B95">
        <w:rPr>
          <w:rStyle w:val="apple-converted-space"/>
          <w:rFonts w:ascii="Simplified Arabic" w:hAnsi="Simplified Arabic" w:cs="Simplified Arabic"/>
          <w:color w:val="222222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ما كان سببه اختلال المعنى وذلك بأن لا يكون انتقال الذهن من المعنى الأصلي للتركيب إلى المعنى المقصود ظاهرا بينا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فقد كنى بسكب الدموع عما يوجبه الفراق من الحزن والألم لفراق لفراق الأحبة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وقد أصاب وأحسن لأن البكاء يستلزم الحزن والأسى ،ويدل عليه دلالة بينة حيث جرى على ألسنتهم فقالوا :ابكاني وأضحكني أي :سائني وسرني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ثم كنى بجمود العين عما يوجبه دوام التلاقي والقرب من الفرح والسرور ،وقد أخطأ في هذا وأساء ؛حيث اعتقد أن الجمود هو خلو العين من البكاء مطلقا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لكنهم كنوا بجمود العين عن بخلها بالدموع عند الحاجة إليه وقت الأسى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كما في قول الخنساء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tbl>
      <w:tblPr>
        <w:tblpPr w:leftFromText="141" w:rightFromText="141" w:vertAnchor="text" w:horzAnchor="margin" w:tblpXSpec="right" w:tblpY="-17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255"/>
        <w:gridCol w:w="285"/>
      </w:tblGrid>
      <w:tr w:rsidR="00AB0326" w:rsidRPr="00B94B95" w:rsidTr="00AB0326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326" w:rsidRPr="00B94B95" w:rsidRDefault="00AB0326" w:rsidP="00D463B5">
            <w:pPr>
              <w:pStyle w:val="NormalWeb"/>
              <w:bidi/>
              <w:spacing w:before="0" w:beforeAutospacing="0" w:after="240" w:afterAutospacing="0"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94B95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أعيني جودا ولا تجمدا</w:t>
            </w:r>
            <w:r w:rsidRPr="00B94B95">
              <w:rPr>
                <w:rStyle w:val="apple-converted-space"/>
                <w:rFonts w:ascii="Simplified Arabic" w:hAnsi="Simplified Arabic" w:cs="Simplified Arabic"/>
                <w:sz w:val="32"/>
                <w:szCs w:val="32"/>
              </w:rPr>
              <w:t> </w:t>
            </w:r>
            <w:r w:rsidRPr="00B94B95">
              <w:rPr>
                <w:rFonts w:ascii="Simplified Arabic" w:hAnsi="Simplified Arabic" w:cs="Simplified Arabic"/>
                <w:sz w:val="32"/>
                <w:szCs w:val="3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326" w:rsidRPr="00B94B95" w:rsidRDefault="00AB0326" w:rsidP="00D463B5">
            <w:pPr>
              <w:bidi/>
              <w:spacing w:line="36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:rsidR="00AB0326" w:rsidRPr="00B94B95" w:rsidRDefault="00AB0326" w:rsidP="00D463B5">
      <w:pPr>
        <w:pStyle w:val="NormalWeb"/>
        <w:bidi/>
        <w:spacing w:before="0" w:beforeAutospacing="0" w:after="240" w:afterAutospacing="0" w:line="360" w:lineRule="auto"/>
        <w:rPr>
          <w:rFonts w:ascii="Simplified Arabic" w:hAnsi="Simplified Arabic" w:cs="Simplified Arabic"/>
          <w:sz w:val="32"/>
          <w:szCs w:val="32"/>
        </w:rPr>
      </w:pPr>
      <w:r w:rsidRPr="00B94B95">
        <w:rPr>
          <w:rFonts w:ascii="Simplified Arabic" w:hAnsi="Simplified Arabic" w:cs="Simplified Arabic"/>
          <w:sz w:val="32"/>
          <w:szCs w:val="32"/>
        </w:rPr>
        <w:t> </w:t>
      </w:r>
      <w:r w:rsidRPr="00B94B95">
        <w:rPr>
          <w:rFonts w:ascii="Simplified Arabic" w:hAnsi="Simplified Arabic" w:cs="Simplified Arabic"/>
          <w:sz w:val="32"/>
          <w:szCs w:val="32"/>
          <w:rtl/>
        </w:rPr>
        <w:t>ألا تبكيان لصخر الندى</w:t>
      </w:r>
      <w:r w:rsidRPr="00B94B95">
        <w:rPr>
          <w:rStyle w:val="apple-converted-space"/>
          <w:rFonts w:ascii="Simplified Arabic" w:hAnsi="Simplified Arabic" w:cs="Simplified Arabic"/>
          <w:sz w:val="32"/>
          <w:szCs w:val="32"/>
        </w:rPr>
        <w:t> </w:t>
      </w:r>
    </w:p>
    <w:p w:rsidR="00B94B95" w:rsidRPr="00B94B95" w:rsidRDefault="00AB0326" w:rsidP="00D463B5">
      <w:pPr>
        <w:pStyle w:val="NormalWeb"/>
        <w:bidi/>
        <w:spacing w:before="0" w:beforeAutospacing="0" w:after="0" w:afterAutospacing="0" w:line="360" w:lineRule="auto"/>
        <w:ind w:firstLine="708"/>
        <w:rPr>
          <w:rFonts w:ascii="Simplified Arabic" w:hAnsi="Simplified Arabic" w:cs="Simplified Arabic"/>
          <w:color w:val="222222"/>
          <w:sz w:val="32"/>
          <w:szCs w:val="32"/>
        </w:rPr>
      </w:pPr>
      <w:r>
        <w:rPr>
          <w:rFonts w:ascii="Simplified Arabic" w:hAnsi="Simplified Arabic" w:cs="Simplified Arabic"/>
          <w:color w:val="222222"/>
          <w:sz w:val="32"/>
          <w:szCs w:val="32"/>
          <w:rtl/>
        </w:rPr>
        <w:br w:type="textWrapping" w:clear="all"/>
      </w:r>
      <w:r w:rsidR="00B94B95"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فالكلام الخالي من التعقيد هو ما كان الانتقال من المعنى الأول إلى المعنى الثاني الذي هو مراد ظاهرا ،حتى يخيل إلى السامع أنه فهمه من حاق اللفظ</w:t>
      </w:r>
      <w:r w:rsidR="00B94B95"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رابعا:خلو الكلام من التكرار وتتابع الإضافات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كما في قول أبي الطيب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حمامة جرعى حومة الجندل اسجعي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شرح البيت : هو لعبد الصمد بن منصور البغدادي المعروف بابن بابك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عجزه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فأنت بمرأى من سعادٍ ومسمع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والجرعاء :مؤنث الأجرع وهو المكان ذو الرمل ،لا ينبت شيئا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وحومة الشيء : معظمه . والجندل : الحجارة . أي بمكان تسمعك وتراك سعاد فيه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الشاهد : إضافة حمامة إلى جرعاء ، و جرعاء إلى حومة ، وحومة إلى الجندل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والقزويني يرى أن هذا فيه نظر : وذلك إن أفضى باللفظ إلى الثقل على اللسان فإنه داخل ضمن ما يخل بالفصاحة تحت التنافر ،و إلا فليس أي تتابع في الإضافات يخل ،مثال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: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قول الرسول صلى الله عليه وسلم :"الكريم ابن الكريم ابن الكريم ؛يوسف بن يعقوب بن إسحاق بن إبراهيم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".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تعريف فصاحة المتكلم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  <w:rtl/>
        </w:rPr>
        <w:t>هي ملكة يقتدر بها المتكلم على التعبير عن المقصود بلفظ فصيح</w:t>
      </w:r>
      <w:r w:rsidRPr="00B94B95">
        <w:rPr>
          <w:rFonts w:ascii="Simplified Arabic" w:hAnsi="Simplified Arabic" w:cs="Simplified Arabic"/>
          <w:b/>
          <w:bCs/>
          <w:color w:val="222222"/>
          <w:sz w:val="32"/>
          <w:szCs w:val="32"/>
        </w:rPr>
        <w:t xml:space="preserve"> .</w:t>
      </w:r>
    </w:p>
    <w:p w:rsidR="00B94B95" w:rsidRPr="00B94B95" w:rsidRDefault="00B94B95" w:rsidP="00D463B5">
      <w:pPr>
        <w:pStyle w:val="NormalWeb"/>
        <w:bidi/>
        <w:spacing w:before="0" w:beforeAutospacing="0" w:after="0" w:afterAutospacing="0" w:line="360" w:lineRule="auto"/>
        <w:rPr>
          <w:rFonts w:ascii="Simplified Arabic" w:hAnsi="Simplified Arabic" w:cs="Simplified Arabic"/>
          <w:color w:val="222222"/>
          <w:sz w:val="32"/>
          <w:szCs w:val="32"/>
        </w:rPr>
      </w:pPr>
      <w:r w:rsidRPr="00B94B95">
        <w:rPr>
          <w:rFonts w:ascii="Simplified Arabic" w:hAnsi="Simplified Arabic" w:cs="Simplified Arabic"/>
          <w:color w:val="222222"/>
          <w:sz w:val="32"/>
          <w:szCs w:val="32"/>
          <w:rtl/>
        </w:rPr>
        <w:t>هي ملكة يُقتدر بها على تأليف كلام بليغ</w:t>
      </w:r>
      <w:r w:rsidRPr="00B94B95">
        <w:rPr>
          <w:rFonts w:ascii="Simplified Arabic" w:hAnsi="Simplified Arabic" w:cs="Simplified Arabic"/>
          <w:color w:val="222222"/>
          <w:sz w:val="32"/>
          <w:szCs w:val="32"/>
        </w:rPr>
        <w:t xml:space="preserve"> .</w:t>
      </w:r>
    </w:p>
    <w:p w:rsidR="007165F8" w:rsidRPr="00B94B95" w:rsidRDefault="007165F8" w:rsidP="00D463B5">
      <w:pPr>
        <w:bidi/>
        <w:spacing w:before="150" w:after="150" w:line="360" w:lineRule="auto"/>
        <w:outlineLvl w:val="3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sectPr w:rsidR="007165F8" w:rsidRPr="00B94B95" w:rsidSect="00DD2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59" w:rsidRDefault="00C16859" w:rsidP="00AB54F0">
      <w:pPr>
        <w:spacing w:after="0" w:line="240" w:lineRule="auto"/>
      </w:pPr>
      <w:r>
        <w:separator/>
      </w:r>
    </w:p>
  </w:endnote>
  <w:endnote w:type="continuationSeparator" w:id="1">
    <w:p w:rsidR="00C16859" w:rsidRDefault="00C16859" w:rsidP="00AB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668"/>
      <w:docPartObj>
        <w:docPartGallery w:val="Page Numbers (Bottom of Page)"/>
        <w:docPartUnique/>
      </w:docPartObj>
    </w:sdtPr>
    <w:sdtContent>
      <w:p w:rsidR="00CB1D02" w:rsidRDefault="00DC5C42">
        <w:pPr>
          <w:pStyle w:val="Pieddepage"/>
          <w:jc w:val="center"/>
        </w:pPr>
        <w:r>
          <w:fldChar w:fldCharType="begin"/>
        </w:r>
        <w:r w:rsidR="005C7314">
          <w:instrText xml:space="preserve"> PAGE   \* MERGEFORMAT </w:instrText>
        </w:r>
        <w:r>
          <w:fldChar w:fldCharType="separate"/>
        </w:r>
        <w:r w:rsidR="00E87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D02" w:rsidRDefault="00CB1D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59" w:rsidRDefault="00C16859" w:rsidP="00AB54F0">
      <w:pPr>
        <w:spacing w:after="0" w:line="240" w:lineRule="auto"/>
      </w:pPr>
      <w:r>
        <w:separator/>
      </w:r>
    </w:p>
  </w:footnote>
  <w:footnote w:type="continuationSeparator" w:id="1">
    <w:p w:rsidR="00C16859" w:rsidRDefault="00C16859" w:rsidP="00AB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B5" w:rsidRPr="00D463B5" w:rsidRDefault="00D463B5">
    <w:pPr>
      <w:pStyle w:val="En-tte"/>
      <w:rPr>
        <w:b/>
        <w:bCs/>
        <w:u w:val="single"/>
        <w:lang w:bidi="ar-DZ"/>
      </w:rPr>
    </w:pPr>
    <w:r w:rsidRPr="00D463B5">
      <w:rPr>
        <w:rFonts w:hint="cs"/>
        <w:b/>
        <w:bCs/>
        <w:u w:val="single"/>
        <w:rtl/>
        <w:lang w:bidi="ar-DZ"/>
      </w:rPr>
      <w:t>تطبيق بلاغي س2ماستر أدب                                                                                                      أة بن دلالي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D63"/>
    <w:rsid w:val="00343897"/>
    <w:rsid w:val="003D146F"/>
    <w:rsid w:val="005C7314"/>
    <w:rsid w:val="0067191C"/>
    <w:rsid w:val="006B10E0"/>
    <w:rsid w:val="007165F8"/>
    <w:rsid w:val="007A0FF5"/>
    <w:rsid w:val="00825A87"/>
    <w:rsid w:val="00924A65"/>
    <w:rsid w:val="00A22195"/>
    <w:rsid w:val="00AB0326"/>
    <w:rsid w:val="00AB54F0"/>
    <w:rsid w:val="00AC032B"/>
    <w:rsid w:val="00B53524"/>
    <w:rsid w:val="00B93997"/>
    <w:rsid w:val="00B94B95"/>
    <w:rsid w:val="00BB08F4"/>
    <w:rsid w:val="00BF3D63"/>
    <w:rsid w:val="00C022DD"/>
    <w:rsid w:val="00C16859"/>
    <w:rsid w:val="00CB1D02"/>
    <w:rsid w:val="00D463B5"/>
    <w:rsid w:val="00DC5C42"/>
    <w:rsid w:val="00DD2321"/>
    <w:rsid w:val="00E110F3"/>
    <w:rsid w:val="00E8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0F3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4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F3D63"/>
    <w:pPr>
      <w:spacing w:before="150" w:after="150" w:line="456" w:lineRule="atLeast"/>
      <w:outlineLvl w:val="3"/>
    </w:pPr>
    <w:rPr>
      <w:rFonts w:ascii="Droid Arabic Kufi" w:eastAsia="Times New Roman" w:hAnsi="Droid Arabic Kufi" w:cs="Times New Roman"/>
      <w:color w:val="333333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F3D63"/>
    <w:rPr>
      <w:rFonts w:ascii="Droid Arabic Kufi" w:eastAsia="Times New Roman" w:hAnsi="Droid Arabic Kufi" w:cs="Times New Roman"/>
      <w:color w:val="333333"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F3D63"/>
    <w:rPr>
      <w:b/>
      <w:bCs/>
    </w:rPr>
  </w:style>
  <w:style w:type="character" w:customStyle="1" w:styleId="title-11">
    <w:name w:val="title-11"/>
    <w:basedOn w:val="Policepardfaut"/>
    <w:rsid w:val="00BF3D63"/>
    <w:rPr>
      <w:b/>
      <w:bCs/>
      <w:color w:val="800000"/>
      <w:sz w:val="32"/>
      <w:szCs w:val="32"/>
    </w:rPr>
  </w:style>
  <w:style w:type="character" w:customStyle="1" w:styleId="rsskip">
    <w:name w:val="rs_skip"/>
    <w:basedOn w:val="Policepardfaut"/>
    <w:rsid w:val="00BF3D63"/>
  </w:style>
  <w:style w:type="paragraph" w:styleId="En-tte">
    <w:name w:val="header"/>
    <w:basedOn w:val="Normal"/>
    <w:link w:val="En-tteCar"/>
    <w:uiPriority w:val="99"/>
    <w:semiHidden/>
    <w:unhideWhenUsed/>
    <w:rsid w:val="00AB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54F0"/>
  </w:style>
  <w:style w:type="paragraph" w:styleId="Pieddepage">
    <w:name w:val="footer"/>
    <w:basedOn w:val="Normal"/>
    <w:link w:val="PieddepageCar"/>
    <w:uiPriority w:val="99"/>
    <w:unhideWhenUsed/>
    <w:rsid w:val="00AB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4F0"/>
  </w:style>
  <w:style w:type="character" w:customStyle="1" w:styleId="Titre2Car">
    <w:name w:val="Titre 2 Car"/>
    <w:basedOn w:val="Policepardfaut"/>
    <w:link w:val="Titre2"/>
    <w:uiPriority w:val="9"/>
    <w:semiHidden/>
    <w:rsid w:val="00B94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94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1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F3B5-6F7B-4F8B-9763-1457F85F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Latitude</cp:lastModifiedBy>
  <cp:revision>3</cp:revision>
  <dcterms:created xsi:type="dcterms:W3CDTF">2025-12-06T11:47:00Z</dcterms:created>
  <dcterms:modified xsi:type="dcterms:W3CDTF">2025-12-06T11:55:00Z</dcterms:modified>
</cp:coreProperties>
</file>