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E8" w:rsidRPr="00C3450A" w:rsidRDefault="00553AE8" w:rsidP="00553AE8">
      <w:pPr>
        <w:ind w:left="-514" w:right="180"/>
        <w:jc w:val="center"/>
        <w:rPr>
          <w:rFonts w:ascii="Simplified Arabic" w:hAnsi="Simplified Arabic" w:cs="Simplified Arabic"/>
          <w:b/>
          <w:bCs/>
          <w:sz w:val="32"/>
          <w:szCs w:val="32"/>
          <w:rtl/>
        </w:rPr>
      </w:pPr>
      <w:r w:rsidRPr="00C3450A">
        <w:rPr>
          <w:rFonts w:ascii="Simplified Arabic" w:hAnsi="Simplified Arabic" w:cs="Simplified Arabic"/>
          <w:b/>
          <w:bCs/>
          <w:sz w:val="32"/>
          <w:szCs w:val="32"/>
          <w:rtl/>
        </w:rPr>
        <w:t>جامـعـة عـبد الرحـمـن مـيرة</w:t>
      </w:r>
    </w:p>
    <w:p w:rsidR="00553AE8" w:rsidRPr="00C3450A" w:rsidRDefault="00553AE8" w:rsidP="002062B5">
      <w:pPr>
        <w:ind w:left="-514" w:right="180"/>
        <w:jc w:val="center"/>
        <w:rPr>
          <w:rFonts w:ascii="Simplified Arabic" w:hAnsi="Simplified Arabic" w:cs="Simplified Arabic"/>
          <w:b/>
          <w:bCs/>
          <w:sz w:val="32"/>
          <w:szCs w:val="32"/>
          <w:rtl/>
        </w:rPr>
      </w:pPr>
      <w:r w:rsidRPr="00C3450A">
        <w:rPr>
          <w:rFonts w:ascii="Simplified Arabic" w:hAnsi="Simplified Arabic" w:cs="Simplified Arabic"/>
          <w:b/>
          <w:bCs/>
          <w:sz w:val="32"/>
          <w:szCs w:val="32"/>
          <w:rtl/>
        </w:rPr>
        <w:t xml:space="preserve">كلية الآداب </w:t>
      </w:r>
      <w:r w:rsidR="002062B5">
        <w:rPr>
          <w:rFonts w:ascii="Simplified Arabic" w:hAnsi="Simplified Arabic" w:cs="Simplified Arabic" w:hint="cs"/>
          <w:b/>
          <w:bCs/>
          <w:sz w:val="32"/>
          <w:szCs w:val="32"/>
          <w:rtl/>
        </w:rPr>
        <w:t>واللغات</w:t>
      </w:r>
    </w:p>
    <w:p w:rsidR="00553AE8" w:rsidRPr="00C3450A" w:rsidRDefault="00553AE8" w:rsidP="00553AE8">
      <w:pPr>
        <w:ind w:left="-514" w:right="180"/>
        <w:jc w:val="center"/>
        <w:rPr>
          <w:rFonts w:ascii="Simplified Arabic" w:hAnsi="Simplified Arabic" w:cs="Simplified Arabic"/>
          <w:b/>
          <w:bCs/>
          <w:sz w:val="32"/>
          <w:szCs w:val="32"/>
          <w:rtl/>
        </w:rPr>
      </w:pPr>
      <w:r w:rsidRPr="00C3450A">
        <w:rPr>
          <w:rFonts w:ascii="Simplified Arabic" w:hAnsi="Simplified Arabic" w:cs="Simplified Arabic"/>
          <w:b/>
          <w:bCs/>
          <w:sz w:val="32"/>
          <w:szCs w:val="32"/>
          <w:rtl/>
        </w:rPr>
        <w:t>قسم اللغة العربية وآدابها</w:t>
      </w:r>
    </w:p>
    <w:p w:rsidR="00553AE8" w:rsidRPr="00C3450A" w:rsidRDefault="00553AE8" w:rsidP="002062B5">
      <w:pPr>
        <w:ind w:left="-514" w:right="180"/>
        <w:jc w:val="both"/>
        <w:rPr>
          <w:rFonts w:ascii="Simplified Arabic" w:hAnsi="Simplified Arabic" w:cs="Simplified Arabic"/>
          <w:b/>
          <w:bCs/>
          <w:sz w:val="32"/>
          <w:szCs w:val="32"/>
          <w:rtl/>
        </w:rPr>
      </w:pPr>
      <w:r w:rsidRPr="00C3450A">
        <w:rPr>
          <w:rFonts w:ascii="Simplified Arabic" w:hAnsi="Simplified Arabic" w:cs="Simplified Arabic"/>
          <w:b/>
          <w:bCs/>
          <w:sz w:val="32"/>
          <w:szCs w:val="32"/>
          <w:rtl/>
        </w:rPr>
        <w:t xml:space="preserve"> </w:t>
      </w:r>
    </w:p>
    <w:p w:rsidR="00553AE8" w:rsidRPr="00C3450A" w:rsidRDefault="00553AE8" w:rsidP="00553AE8">
      <w:pPr>
        <w:ind w:right="180"/>
        <w:jc w:val="both"/>
        <w:rPr>
          <w:rFonts w:ascii="Simplified Arabic" w:hAnsi="Simplified Arabic" w:cs="Simplified Arabic"/>
          <w:b/>
          <w:bCs/>
          <w:sz w:val="32"/>
          <w:szCs w:val="32"/>
          <w:rtl/>
        </w:rPr>
      </w:pPr>
    </w:p>
    <w:p w:rsidR="00553AE8" w:rsidRDefault="00553AE8" w:rsidP="002062B5">
      <w:pPr>
        <w:jc w:val="center"/>
        <w:rPr>
          <w:rFonts w:ascii="Simplified Arabic" w:hAnsi="Simplified Arabic" w:cs="Simplified Arabic"/>
          <w:b/>
          <w:bCs/>
          <w:sz w:val="32"/>
          <w:szCs w:val="32"/>
          <w:rtl/>
        </w:rPr>
      </w:pPr>
      <w:r w:rsidRPr="00553AE8">
        <w:rPr>
          <w:rFonts w:ascii="Simplified Arabic" w:hAnsi="Simplified Arabic" w:cs="Simplified Arabic"/>
          <w:b/>
          <w:bCs/>
          <w:sz w:val="32"/>
          <w:szCs w:val="32"/>
          <w:rtl/>
        </w:rPr>
        <w:t>علوم البلاغة العربية</w:t>
      </w:r>
    </w:p>
    <w:p w:rsidR="00553AE8" w:rsidRDefault="00F26C02" w:rsidP="002062B5">
      <w:pPr>
        <w:spacing w:line="36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تمهيد:</w:t>
      </w:r>
    </w:p>
    <w:p w:rsidR="00F26C02" w:rsidRDefault="00F26C02" w:rsidP="002062B5">
      <w:pPr>
        <w:spacing w:after="200" w:line="360" w:lineRule="auto"/>
        <w:ind w:firstLine="708"/>
        <w:rPr>
          <w:rFonts w:ascii="Simplified Arabic" w:hAnsi="Simplified Arabic" w:cs="Simplified Arabic"/>
          <w:sz w:val="32"/>
          <w:szCs w:val="32"/>
          <w:rtl/>
        </w:rPr>
      </w:pPr>
      <w:r w:rsidRPr="00BA7B32">
        <w:rPr>
          <w:rFonts w:ascii="Simplified Arabic" w:hAnsi="Simplified Arabic" w:cs="Simplified Arabic"/>
          <w:sz w:val="32"/>
          <w:szCs w:val="32"/>
          <w:rtl/>
        </w:rPr>
        <w:t xml:space="preserve">يُطلق اسم أقسام البلاغة في اللغة العربية على علوم البلاغة الثلاثة </w:t>
      </w:r>
      <w:r>
        <w:rPr>
          <w:rFonts w:ascii="Simplified Arabic" w:hAnsi="Simplified Arabic" w:cs="Simplified Arabic" w:hint="cs"/>
          <w:sz w:val="32"/>
          <w:szCs w:val="32"/>
          <w:rtl/>
        </w:rPr>
        <w:t>: علم المعاني، علم البيان، وعلم البديع،</w:t>
      </w:r>
      <w:r w:rsidRPr="00BA7B32">
        <w:rPr>
          <w:rFonts w:ascii="Simplified Arabic" w:hAnsi="Simplified Arabic" w:cs="Simplified Arabic"/>
          <w:sz w:val="32"/>
          <w:szCs w:val="32"/>
          <w:rtl/>
        </w:rPr>
        <w:t xml:space="preserve"> وإنّ فريقًا من الدّارسين لعلوم البلاغة يُطلقون اسم</w:t>
      </w:r>
      <w:r w:rsidRPr="00BA7B32">
        <w:rPr>
          <w:rFonts w:ascii="Simplified Arabic" w:hAnsi="Simplified Arabic" w:cs="Simplified Arabic"/>
          <w:sz w:val="32"/>
          <w:szCs w:val="32"/>
          <w:lang w:val="fr-FR" w:bidi="ar-DZ"/>
        </w:rPr>
        <w:t> </w:t>
      </w:r>
      <w:hyperlink r:id="rId7" w:tooltip="ما هو علم البيان" w:history="1">
        <w:r w:rsidRPr="00BA7B32">
          <w:rPr>
            <w:rStyle w:val="Lienhypertexte"/>
            <w:rFonts w:ascii="Simplified Arabic" w:hAnsi="Simplified Arabic" w:cs="Simplified Arabic"/>
            <w:b/>
            <w:bCs/>
            <w:color w:val="auto"/>
            <w:sz w:val="32"/>
            <w:szCs w:val="32"/>
            <w:rtl/>
          </w:rPr>
          <w:t>علم البيان</w:t>
        </w:r>
      </w:hyperlink>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على علوم البلاغة عامّة، وبعضهم يسمّيها علم البديع، وإنّ فريقًا من العلماء المشتغلين بالبلاغة يسمّون العلم الذي يُحتَرَزُ به عن الخطأ في تأدية المعنى علم المعاني، ويُطلِقُ فريقٌ آخرُ اسم علم البيان على البيان والبديع معًا، وهذا التقسيم والتفريع لعلوم البلاغة جاء بعد جهود علماء كُثُر بدؤوا بالتّأليف البلاغي، وكان هدفهم الأوّل من وراء ذلك هو خدمة القرآن الكريم، والذّود عنه وعن بلاغته</w:t>
      </w:r>
      <w:r>
        <w:rPr>
          <w:rFonts w:ascii="Simplified Arabic" w:hAnsi="Simplified Arabic" w:cs="Simplified Arabic" w:hint="cs"/>
          <w:sz w:val="32"/>
          <w:szCs w:val="32"/>
          <w:rtl/>
        </w:rPr>
        <w:t xml:space="preserve">. </w:t>
      </w:r>
    </w:p>
    <w:p w:rsidR="00117911" w:rsidRDefault="00F26C02" w:rsidP="002062B5">
      <w:pPr>
        <w:spacing w:line="360" w:lineRule="auto"/>
        <w:rPr>
          <w:rFonts w:ascii="Simplified Arabic" w:hAnsi="Simplified Arabic" w:cs="Simplified Arabic"/>
          <w:color w:val="000000"/>
          <w:sz w:val="32"/>
          <w:szCs w:val="32"/>
          <w:rtl/>
        </w:rPr>
      </w:pPr>
      <w:r>
        <w:rPr>
          <w:rFonts w:ascii="Simplified Arabic" w:hAnsi="Simplified Arabic" w:cs="Simplified Arabic" w:hint="cs"/>
          <w:b/>
          <w:bCs/>
          <w:sz w:val="32"/>
          <w:szCs w:val="32"/>
          <w:rtl/>
          <w:lang w:val="fr-FR"/>
        </w:rPr>
        <w:t>و</w:t>
      </w:r>
      <w:r w:rsidRPr="00F26C02">
        <w:rPr>
          <w:rFonts w:ascii="Simplified Arabic" w:hAnsi="Simplified Arabic" w:cs="Simplified Arabic"/>
          <w:color w:val="000000"/>
          <w:sz w:val="32"/>
          <w:szCs w:val="32"/>
          <w:rtl/>
        </w:rPr>
        <w:t>البلاغة</w:t>
      </w:r>
      <w:r>
        <w:rPr>
          <w:rFonts w:ascii="Simplified Arabic" w:hAnsi="Simplified Arabic" w:cs="Simplified Arabic" w:hint="cs"/>
          <w:color w:val="000000"/>
          <w:sz w:val="32"/>
          <w:szCs w:val="32"/>
          <w:rtl/>
        </w:rPr>
        <w:t xml:space="preserve"> كما أشرنا سابقا هي</w:t>
      </w:r>
      <w:r w:rsidRPr="00F26C02">
        <w:rPr>
          <w:rFonts w:ascii="Simplified Arabic" w:hAnsi="Simplified Arabic" w:cs="Simplified Arabic"/>
          <w:color w:val="000000"/>
          <w:sz w:val="32"/>
          <w:szCs w:val="32"/>
          <w:rtl/>
        </w:rPr>
        <w:t xml:space="preserve"> حسن البيان وقوة التأثير</w:t>
      </w:r>
      <w:r w:rsidR="00117911">
        <w:rPr>
          <w:rFonts w:ascii="Simplified Arabic" w:hAnsi="Simplified Arabic" w:cs="Simplified Arabic" w:hint="cs"/>
          <w:color w:val="000000"/>
          <w:sz w:val="32"/>
          <w:szCs w:val="32"/>
          <w:rtl/>
        </w:rPr>
        <w:t>،</w:t>
      </w:r>
      <w:r w:rsidRPr="00F26C02">
        <w:rPr>
          <w:rFonts w:ascii="Simplified Arabic" w:hAnsi="Simplified Arabic" w:cs="Simplified Arabic"/>
          <w:color w:val="000000"/>
          <w:sz w:val="32"/>
          <w:szCs w:val="32"/>
          <w:rtl/>
        </w:rPr>
        <w:t>وهي عند علماء البلاغة</w:t>
      </w:r>
      <w:r w:rsidRPr="00F26C02">
        <w:rPr>
          <w:rFonts w:ascii="Simplified Arabic" w:hAnsi="Simplified Arabic" w:cs="Simplified Arabic"/>
          <w:color w:val="000000"/>
          <w:sz w:val="32"/>
          <w:szCs w:val="32"/>
        </w:rPr>
        <w:t xml:space="preserve">: </w:t>
      </w:r>
      <w:r w:rsidRPr="00F26C02">
        <w:rPr>
          <w:rFonts w:ascii="Simplified Arabic" w:hAnsi="Simplified Arabic" w:cs="Simplified Arabic"/>
          <w:color w:val="000000"/>
          <w:sz w:val="32"/>
          <w:szCs w:val="32"/>
          <w:rtl/>
        </w:rPr>
        <w:t>علم تدرس فيه وجوه حسن البيان، ومن هنا، فإن علوم البلاغة لعبت دوراً كبيراً فيتاريخ العرب من حيث تخليد البلغاء وضربهم للناس أمثلة يحتذون بها، ورفع شأن المتكلمأو الخطيب أو الشاعر بحسب قربه أو التصاقه بقواعد البلاغة وقوانينها</w:t>
      </w:r>
      <w:r w:rsidRPr="00F26C02">
        <w:rPr>
          <w:rFonts w:ascii="Simplified Arabic" w:hAnsi="Simplified Arabic" w:cs="Simplified Arabic"/>
          <w:color w:val="000000"/>
          <w:sz w:val="32"/>
          <w:szCs w:val="32"/>
        </w:rPr>
        <w:t xml:space="preserve">. </w:t>
      </w:r>
      <w:r w:rsidRPr="00F26C02">
        <w:rPr>
          <w:rFonts w:ascii="Simplified Arabic" w:hAnsi="Simplified Arabic" w:cs="Simplified Arabic"/>
          <w:color w:val="000000"/>
          <w:sz w:val="32"/>
          <w:szCs w:val="32"/>
        </w:rPr>
        <w:br/>
      </w:r>
      <w:r w:rsidRPr="00F26C02">
        <w:rPr>
          <w:rFonts w:ascii="Simplified Arabic" w:hAnsi="Simplified Arabic" w:cs="Simplified Arabic"/>
          <w:color w:val="000000"/>
          <w:sz w:val="32"/>
          <w:szCs w:val="32"/>
          <w:rtl/>
        </w:rPr>
        <w:t>يقولصديق بن حسن القنّوجي في كتابه (أبجد العلوم): علم البلاغة عبارة عن علم البيان</w:t>
      </w:r>
      <w:r>
        <w:rPr>
          <w:rFonts w:ascii="Simplified Arabic" w:hAnsi="Simplified Arabic" w:cs="Simplified Arabic"/>
          <w:color w:val="000000"/>
          <w:sz w:val="32"/>
          <w:szCs w:val="32"/>
          <w:rtl/>
        </w:rPr>
        <w:t>والبديع والمعان</w:t>
      </w:r>
      <w:r>
        <w:rPr>
          <w:rFonts w:ascii="Simplified Arabic" w:hAnsi="Simplified Arabic" w:cs="Simplified Arabic" w:hint="cs"/>
          <w:color w:val="000000"/>
          <w:sz w:val="32"/>
          <w:szCs w:val="32"/>
          <w:rtl/>
        </w:rPr>
        <w:t>ي،</w:t>
      </w:r>
      <w:r w:rsidRPr="00F26C02">
        <w:rPr>
          <w:rFonts w:ascii="Simplified Arabic" w:hAnsi="Simplified Arabic" w:cs="Simplified Arabic"/>
          <w:color w:val="000000"/>
          <w:sz w:val="32"/>
          <w:szCs w:val="32"/>
          <w:rtl/>
        </w:rPr>
        <w:t>والغرض من تلك العلوم: أن البلاغة سواء كانت في الكلامأو المتكلم رجوعها إلى أمرين</w:t>
      </w:r>
      <w:r w:rsidRPr="00F26C02">
        <w:rPr>
          <w:rFonts w:ascii="Simplified Arabic" w:hAnsi="Simplified Arabic" w:cs="Simplified Arabic"/>
          <w:color w:val="000000"/>
          <w:sz w:val="32"/>
          <w:szCs w:val="32"/>
        </w:rPr>
        <w:t xml:space="preserve">: </w:t>
      </w:r>
      <w:r w:rsidRPr="00F26C02">
        <w:rPr>
          <w:rFonts w:ascii="Simplified Arabic" w:hAnsi="Simplified Arabic" w:cs="Simplified Arabic"/>
          <w:color w:val="000000"/>
          <w:sz w:val="32"/>
          <w:szCs w:val="32"/>
        </w:rPr>
        <w:br/>
      </w:r>
      <w:r w:rsidRPr="00F26C02">
        <w:rPr>
          <w:rFonts w:ascii="Simplified Arabic" w:hAnsi="Simplified Arabic" w:cs="Simplified Arabic"/>
          <w:color w:val="000000"/>
          <w:sz w:val="32"/>
          <w:szCs w:val="32"/>
          <w:rtl/>
        </w:rPr>
        <w:t>أحدهما: الاحتراز عن الخطأ في تأدية المعنىالمراد</w:t>
      </w:r>
      <w:r w:rsidRPr="00F26C02">
        <w:rPr>
          <w:rFonts w:ascii="Simplified Arabic" w:hAnsi="Simplified Arabic" w:cs="Simplified Arabic"/>
          <w:color w:val="000000"/>
          <w:sz w:val="32"/>
          <w:szCs w:val="32"/>
        </w:rPr>
        <w:t xml:space="preserve">.. </w:t>
      </w:r>
      <w:r w:rsidRPr="00F26C02">
        <w:rPr>
          <w:rFonts w:ascii="Simplified Arabic" w:hAnsi="Simplified Arabic" w:cs="Simplified Arabic"/>
          <w:color w:val="000000"/>
          <w:sz w:val="32"/>
          <w:szCs w:val="32"/>
        </w:rPr>
        <w:br/>
      </w:r>
      <w:r w:rsidRPr="00F26C02">
        <w:rPr>
          <w:rFonts w:ascii="Simplified Arabic" w:hAnsi="Simplified Arabic" w:cs="Simplified Arabic"/>
          <w:color w:val="000000"/>
          <w:sz w:val="32"/>
          <w:szCs w:val="32"/>
          <w:rtl/>
        </w:rPr>
        <w:t>والثاني: تمييز الفصيح عن غيره</w:t>
      </w:r>
      <w:r w:rsidRPr="00F26C02">
        <w:rPr>
          <w:rFonts w:ascii="Simplified Arabic" w:hAnsi="Simplified Arabic" w:cs="Simplified Arabic"/>
          <w:color w:val="000000"/>
          <w:sz w:val="32"/>
          <w:szCs w:val="32"/>
        </w:rPr>
        <w:t xml:space="preserve">. </w:t>
      </w:r>
    </w:p>
    <w:p w:rsidR="00F26C02" w:rsidRPr="00F26C02" w:rsidRDefault="00F26C02" w:rsidP="002062B5">
      <w:pPr>
        <w:spacing w:line="360" w:lineRule="auto"/>
        <w:rPr>
          <w:rFonts w:ascii="Simplified Arabic" w:hAnsi="Simplified Arabic" w:cs="Simplified Arabic"/>
          <w:b/>
          <w:bCs/>
          <w:sz w:val="32"/>
          <w:szCs w:val="32"/>
          <w:lang w:val="fr-FR" w:bidi="ar-DZ"/>
        </w:rPr>
      </w:pPr>
      <w:r w:rsidRPr="00F26C02">
        <w:rPr>
          <w:rFonts w:ascii="Simplified Arabic" w:hAnsi="Simplified Arabic" w:cs="Simplified Arabic"/>
          <w:color w:val="000000"/>
          <w:sz w:val="32"/>
          <w:szCs w:val="32"/>
        </w:rPr>
        <w:br/>
      </w:r>
      <w:r w:rsidRPr="00F26C02">
        <w:rPr>
          <w:rFonts w:ascii="Simplified Arabic" w:hAnsi="Simplified Arabic" w:cs="Simplified Arabic"/>
          <w:b/>
          <w:bCs/>
          <w:color w:val="000000"/>
          <w:sz w:val="32"/>
          <w:szCs w:val="32"/>
          <w:rtl/>
        </w:rPr>
        <w:t>البلاغة.. والبيان</w:t>
      </w:r>
      <w:r w:rsidRPr="00F26C02">
        <w:rPr>
          <w:rFonts w:ascii="Simplified Arabic" w:hAnsi="Simplified Arabic" w:cs="Simplified Arabic"/>
          <w:b/>
          <w:bCs/>
          <w:color w:val="000000"/>
          <w:sz w:val="32"/>
          <w:szCs w:val="32"/>
        </w:rPr>
        <w:t xml:space="preserve"> .. </w:t>
      </w:r>
      <w:r w:rsidRPr="00F26C02">
        <w:rPr>
          <w:rFonts w:ascii="Simplified Arabic" w:hAnsi="Simplified Arabic" w:cs="Simplified Arabic"/>
          <w:b/>
          <w:bCs/>
          <w:color w:val="000000"/>
          <w:sz w:val="32"/>
          <w:szCs w:val="32"/>
          <w:rtl/>
        </w:rPr>
        <w:t>والبديع</w:t>
      </w:r>
      <w:r w:rsidRPr="00F26C02">
        <w:rPr>
          <w:rFonts w:ascii="Simplified Arabic" w:hAnsi="Simplified Arabic" w:cs="Simplified Arabic"/>
          <w:b/>
          <w:bCs/>
          <w:color w:val="000000"/>
          <w:sz w:val="32"/>
          <w:szCs w:val="32"/>
        </w:rPr>
        <w:t xml:space="preserve">: </w:t>
      </w:r>
      <w:r w:rsidRPr="00F26C02">
        <w:rPr>
          <w:rFonts w:ascii="Simplified Arabic" w:hAnsi="Simplified Arabic" w:cs="Simplified Arabic"/>
          <w:b/>
          <w:bCs/>
          <w:color w:val="000000"/>
          <w:sz w:val="32"/>
          <w:szCs w:val="32"/>
        </w:rPr>
        <w:br/>
      </w:r>
      <w:r w:rsidRPr="00F26C02">
        <w:rPr>
          <w:rFonts w:ascii="Simplified Arabic" w:hAnsi="Simplified Arabic" w:cs="Simplified Arabic"/>
          <w:color w:val="000000"/>
          <w:sz w:val="32"/>
          <w:szCs w:val="32"/>
          <w:rtl/>
        </w:rPr>
        <w:t xml:space="preserve">لاشك أن البلاغة ذات علاقة وثيقة بعلوم متن اللغة والنحو والصرففتلك علوم عربية أوضح ماتكون للمتأمل، ولكن علوم البلاغة إنما اختصت بجانب آخر وهوجانب الاحتراز عن الخطأ في تأدية المعني المراد، ومن هنا نشأ علم المعاني، وكذلكالاحتراز عن التعقيد المعنوي ـ ومن هنا نشأ علم </w:t>
      </w:r>
      <w:r w:rsidRPr="00F26C02">
        <w:rPr>
          <w:rFonts w:ascii="Simplified Arabic" w:hAnsi="Simplified Arabic" w:cs="Simplified Arabic"/>
          <w:color w:val="000000"/>
          <w:sz w:val="32"/>
          <w:szCs w:val="32"/>
          <w:rtl/>
        </w:rPr>
        <w:lastRenderedPageBreak/>
        <w:t xml:space="preserve">البيان </w:t>
      </w:r>
      <w:r w:rsidR="00117911">
        <w:rPr>
          <w:rFonts w:ascii="Simplified Arabic" w:hAnsi="Simplified Arabic" w:cs="Simplified Arabic" w:hint="cs"/>
          <w:color w:val="000000"/>
          <w:sz w:val="32"/>
          <w:szCs w:val="32"/>
          <w:rtl/>
        </w:rPr>
        <w:t xml:space="preserve">، </w:t>
      </w:r>
      <w:r w:rsidRPr="00F26C02">
        <w:rPr>
          <w:rFonts w:ascii="Simplified Arabic" w:hAnsi="Simplified Arabic" w:cs="Simplified Arabic"/>
          <w:color w:val="000000"/>
          <w:sz w:val="32"/>
          <w:szCs w:val="32"/>
          <w:rtl/>
        </w:rPr>
        <w:t>وإلى المحسنات اللفظية ومنهنا نشأ علم البديع</w:t>
      </w:r>
      <w:r w:rsidRPr="00F26C02">
        <w:rPr>
          <w:rFonts w:ascii="Simplified Arabic" w:hAnsi="Simplified Arabic" w:cs="Simplified Arabic"/>
          <w:color w:val="000000"/>
          <w:sz w:val="32"/>
          <w:szCs w:val="32"/>
        </w:rPr>
        <w:t xml:space="preserve">. </w:t>
      </w:r>
      <w:r w:rsidRPr="00F26C02">
        <w:rPr>
          <w:rFonts w:ascii="Simplified Arabic" w:hAnsi="Simplified Arabic" w:cs="Simplified Arabic"/>
          <w:color w:val="000000"/>
          <w:sz w:val="32"/>
          <w:szCs w:val="32"/>
        </w:rPr>
        <w:br/>
      </w:r>
      <w:r w:rsidRPr="00F26C02">
        <w:rPr>
          <w:rFonts w:ascii="Simplified Arabic" w:hAnsi="Simplified Arabic" w:cs="Simplified Arabic"/>
          <w:color w:val="000000"/>
          <w:sz w:val="32"/>
          <w:szCs w:val="32"/>
          <w:rtl/>
        </w:rPr>
        <w:t>ولنتناول كل واحد من تلك العلوم على حدة</w:t>
      </w:r>
      <w:r w:rsidRPr="00F26C02">
        <w:rPr>
          <w:rFonts w:ascii="Simplified Arabic" w:hAnsi="Simplified Arabic" w:cs="Simplified Arabic"/>
          <w:color w:val="000000"/>
          <w:sz w:val="32"/>
          <w:szCs w:val="32"/>
        </w:rPr>
        <w:t>.</w:t>
      </w:r>
    </w:p>
    <w:p w:rsidR="000100C4" w:rsidRPr="00BA7B32" w:rsidRDefault="000100C4" w:rsidP="002062B5">
      <w:pPr>
        <w:spacing w:after="200" w:line="360" w:lineRule="auto"/>
        <w:rPr>
          <w:rFonts w:ascii="Simplified Arabic" w:hAnsi="Simplified Arabic" w:cs="Simplified Arabic"/>
          <w:b/>
          <w:bCs/>
          <w:sz w:val="32"/>
          <w:szCs w:val="32"/>
          <w:lang w:val="fr-FR" w:bidi="ar-DZ"/>
        </w:rPr>
      </w:pPr>
      <w:r w:rsidRPr="00BA7B32">
        <w:rPr>
          <w:rFonts w:ascii="Simplified Arabic" w:hAnsi="Simplified Arabic" w:cs="Simplified Arabic"/>
          <w:b/>
          <w:bCs/>
          <w:sz w:val="32"/>
          <w:szCs w:val="32"/>
          <w:rtl/>
        </w:rPr>
        <w:t>علم المعاني</w:t>
      </w:r>
    </w:p>
    <w:p w:rsidR="006F126D" w:rsidRDefault="000100C4" w:rsidP="002062B5">
      <w:pPr>
        <w:spacing w:after="200" w:line="360" w:lineRule="auto"/>
        <w:rPr>
          <w:rFonts w:ascii="Simplified Arabic" w:hAnsi="Simplified Arabic" w:cs="Simplified Arabic"/>
          <w:sz w:val="32"/>
          <w:szCs w:val="32"/>
          <w:rtl/>
        </w:rPr>
      </w:pPr>
      <w:r w:rsidRPr="00BA7B32">
        <w:rPr>
          <w:rFonts w:ascii="Simplified Arabic" w:hAnsi="Simplified Arabic" w:cs="Simplified Arabic"/>
          <w:sz w:val="32"/>
          <w:szCs w:val="32"/>
          <w:rtl/>
        </w:rPr>
        <w:t>علم المعاني أحد العلوم التي تشكّل أقسام البلاغة في اللغة العربية، ومن تعريفاته أنّه علمٌ تُعرَفُ به أحوال اللفظ العربي التي بها يُطابِقُ مُقتضى الحال، أو يمكن القول عنه بشيء من التّفصيل بأنّه: "تتبّع خواص تراكيب الكلام في الإفادة، وما يتّصل بها من الاستحسان وغيره؛ ليُحتَرَزَ بالوقوف عليها عن الخطأ في تطبيق الكلام على ما يقتضي الحالُ ذِكرَه"، كما يقول السّكاكيّ أحد أئمّة هذا الفن، وهذا العلم -أيّ علم المعاني- يبحث في أحوال اللفظ أو صياغته التي يكون فيها مُستجيبًا لمقتضى الحال، ومن الجدير بالذّكر أنّ</w:t>
      </w:r>
      <w:r w:rsidRPr="00BA7B32">
        <w:rPr>
          <w:rFonts w:ascii="Simplified Arabic" w:hAnsi="Simplified Arabic" w:cs="Simplified Arabic"/>
          <w:sz w:val="32"/>
          <w:szCs w:val="32"/>
          <w:lang w:val="fr-FR" w:bidi="ar-DZ"/>
        </w:rPr>
        <w:t> </w:t>
      </w:r>
      <w:hyperlink r:id="rId8" w:tooltip="ما هو علم النحو" w:history="1">
        <w:r w:rsidRPr="00BA7B32">
          <w:rPr>
            <w:rStyle w:val="Lienhypertexte"/>
            <w:rFonts w:ascii="Simplified Arabic" w:hAnsi="Simplified Arabic" w:cs="Simplified Arabic"/>
            <w:color w:val="auto"/>
            <w:sz w:val="32"/>
            <w:szCs w:val="32"/>
            <w:rtl/>
          </w:rPr>
          <w:t>علم النّحو</w:t>
        </w:r>
      </w:hyperlink>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وإن كان يدرس أحوال اللفظ من تنكير وتعريف وتقديم وتأخير وغير ذلك؛ فهو يدرسها من وجهة نظر مُغايرة لما عليه الأمر في علم المعاني؛ إذ إنّ النّحو يُبيّن جواز التّقديم وامتناعه ووجوبه، وجواز الحذف وامتناعه ووجوبه، ويتكلّم على التّعريف والتّنكير والتّأكيد وعدمه، ولكنّه لا يُعالجها من حيث تلبيتها للمطلب الفنّيّ الذي يقتضيه المقام وتستدعيه الحال، بل ذلك هو مهمّة علم المعاني</w:t>
      </w:r>
      <w:r w:rsidR="006F126D">
        <w:rPr>
          <w:rFonts w:ascii="Simplified Arabic" w:hAnsi="Simplified Arabic" w:cs="Simplified Arabic" w:hint="cs"/>
          <w:sz w:val="32"/>
          <w:szCs w:val="32"/>
          <w:rtl/>
        </w:rPr>
        <w:t>.</w:t>
      </w:r>
    </w:p>
    <w:p w:rsidR="006F126D" w:rsidRPr="006F126D" w:rsidRDefault="006F126D" w:rsidP="002062B5">
      <w:pPr>
        <w:spacing w:after="200" w:line="360" w:lineRule="auto"/>
        <w:rPr>
          <w:rFonts w:ascii="Simplified Arabic" w:hAnsi="Simplified Arabic" w:cs="Simplified Arabic"/>
          <w:sz w:val="32"/>
          <w:szCs w:val="32"/>
          <w:rtl/>
        </w:rPr>
      </w:pPr>
      <w:r w:rsidRPr="00A531D3">
        <w:rPr>
          <w:rFonts w:ascii="Arial" w:hAnsi="Arial" w:cs="Traditional Arabic"/>
          <w:b/>
          <w:bCs/>
          <w:color w:val="000000"/>
          <w:sz w:val="32"/>
          <w:szCs w:val="32"/>
          <w:rtl/>
        </w:rPr>
        <w:t>مثال علم المعاني</w:t>
      </w:r>
      <w:r w:rsidRPr="00A531D3">
        <w:rPr>
          <w:rFonts w:ascii="Arial" w:hAnsi="Arial" w:cs="Traditional Arabic"/>
          <w:b/>
          <w:bCs/>
          <w:color w:val="000000"/>
          <w:sz w:val="32"/>
          <w:szCs w:val="32"/>
        </w:rPr>
        <w:t xml:space="preserve">: </w:t>
      </w:r>
      <w:r w:rsidRPr="00A531D3">
        <w:rPr>
          <w:rFonts w:ascii="Arial" w:hAnsi="Arial" w:cs="Traditional Arabic"/>
          <w:b/>
          <w:bCs/>
          <w:color w:val="000000"/>
          <w:sz w:val="32"/>
          <w:szCs w:val="32"/>
        </w:rPr>
        <w:br/>
      </w:r>
      <w:r w:rsidRPr="006F126D">
        <w:rPr>
          <w:rFonts w:ascii="Simplified Arabic" w:hAnsi="Simplified Arabic" w:cs="Simplified Arabic"/>
          <w:color w:val="000000"/>
          <w:sz w:val="32"/>
          <w:szCs w:val="32"/>
          <w:rtl/>
        </w:rPr>
        <w:t>ولعل من هذا القبيل ما روي أن أعرابياًسمع قارئاً يقرأ قوله سبحانه: {والسارق والسارقة فاقطعوا أيديهما جزاء بما كسبانكالاً من الله والله غفور رحيم}(المائدة/38) فاستنكر منه ختام الآية بصفة الرحمةوالمغفرة، حتى تنبه القارئ إلى خطئه فأعاد القراءة على الصحيح :{ والسارق والسارقة</w:t>
      </w:r>
      <w:r w:rsidRPr="006F126D">
        <w:rPr>
          <w:rFonts w:ascii="Simplified Arabic" w:hAnsi="Simplified Arabic" w:cs="Simplified Arabic"/>
          <w:color w:val="000000"/>
          <w:sz w:val="32"/>
          <w:szCs w:val="32"/>
        </w:rPr>
        <w:t xml:space="preserve"> ... </w:t>
      </w:r>
      <w:r w:rsidRPr="006F126D">
        <w:rPr>
          <w:rFonts w:ascii="Simplified Arabic" w:hAnsi="Simplified Arabic" w:cs="Simplified Arabic"/>
          <w:color w:val="000000"/>
          <w:sz w:val="32"/>
          <w:szCs w:val="32"/>
          <w:rtl/>
        </w:rPr>
        <w:t>والله عزيز حكيم} كما نزلت في كتابه الله، عند ذلك قال الأعرابي الآن: استقامالمعنى</w:t>
      </w:r>
      <w:r w:rsidRPr="006F126D">
        <w:rPr>
          <w:rFonts w:ascii="Simplified Arabic" w:hAnsi="Simplified Arabic" w:cs="Simplified Arabic"/>
          <w:color w:val="000000"/>
          <w:sz w:val="32"/>
          <w:szCs w:val="32"/>
        </w:rPr>
        <w:t xml:space="preserve">. </w:t>
      </w:r>
      <w:r w:rsidRPr="006F126D">
        <w:rPr>
          <w:rFonts w:ascii="Simplified Arabic" w:hAnsi="Simplified Arabic" w:cs="Simplified Arabic"/>
          <w:color w:val="000000"/>
          <w:sz w:val="32"/>
          <w:szCs w:val="32"/>
        </w:rPr>
        <w:br/>
      </w:r>
      <w:r w:rsidRPr="006F126D">
        <w:rPr>
          <w:rFonts w:ascii="Simplified Arabic" w:hAnsi="Simplified Arabic" w:cs="Simplified Arabic"/>
          <w:color w:val="000000"/>
          <w:sz w:val="32"/>
          <w:szCs w:val="32"/>
          <w:rtl/>
        </w:rPr>
        <w:t>فلا يستحسن في مقام العقوبة، وتهديد السارق بقطع يده، والأمر بذلكإن سرق إلا أن يقال( والله عزيز حكيم) حيث يوصف الرب سبحانه بالعزة، التي منها أنيأمر بما يشاء بمن يخالفه، ثم بالحكمة التي منها أن لا تزيد العقوبة عن مقدارها أوتنقص عنه، بل تكون مساوية للذنب ومقاربة</w:t>
      </w:r>
      <w:r w:rsidRPr="006F126D">
        <w:rPr>
          <w:rFonts w:ascii="Simplified Arabic" w:hAnsi="Simplified Arabic" w:cs="Simplified Arabic"/>
          <w:color w:val="000000"/>
          <w:sz w:val="32"/>
          <w:szCs w:val="32"/>
        </w:rPr>
        <w:t xml:space="preserve">. </w:t>
      </w:r>
      <w:r w:rsidRPr="006F126D">
        <w:rPr>
          <w:rFonts w:ascii="Simplified Arabic" w:hAnsi="Simplified Arabic" w:cs="Simplified Arabic"/>
          <w:color w:val="000000"/>
          <w:sz w:val="32"/>
          <w:szCs w:val="32"/>
        </w:rPr>
        <w:br/>
      </w:r>
      <w:r w:rsidRPr="006F126D">
        <w:rPr>
          <w:rFonts w:ascii="Simplified Arabic" w:hAnsi="Simplified Arabic" w:cs="Simplified Arabic"/>
          <w:color w:val="000000"/>
          <w:sz w:val="32"/>
          <w:szCs w:val="32"/>
          <w:rtl/>
        </w:rPr>
        <w:t>ومن هذا القبيل أن لا يتفاخرإنسان في مقام الاستجداء والسؤال، وأن لا يمدح من يشكو إلى من هو أكبر منه، ولايضحك في مقام التعزية، وأن لا يعبس أو يقطب في خطبته أو كلامه أو شعره في مقامالتهنئة</w:t>
      </w:r>
      <w:r w:rsidRPr="006F126D">
        <w:rPr>
          <w:rFonts w:ascii="Simplified Arabic" w:hAnsi="Simplified Arabic" w:cs="Simplified Arabic"/>
          <w:color w:val="000000"/>
          <w:sz w:val="32"/>
          <w:szCs w:val="32"/>
        </w:rPr>
        <w:t>.</w:t>
      </w:r>
    </w:p>
    <w:p w:rsidR="000100C4" w:rsidRPr="00BA7B32" w:rsidRDefault="000100C4" w:rsidP="002062B5">
      <w:p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lastRenderedPageBreak/>
        <w:t xml:space="preserve"> ومباحث علم المعاني ثمانية يأتي بيانها فيما يأتي</w:t>
      </w:r>
      <w:r>
        <w:rPr>
          <w:rFonts w:ascii="Simplified Arabic" w:hAnsi="Simplified Arabic" w:cs="Simplified Arabic" w:hint="cs"/>
          <w:sz w:val="32"/>
          <w:szCs w:val="32"/>
          <w:rtl/>
          <w:lang w:bidi="ar-DZ"/>
        </w:rPr>
        <w:t>:</w:t>
      </w:r>
    </w:p>
    <w:p w:rsidR="000100C4" w:rsidRPr="006F126D" w:rsidRDefault="000100C4" w:rsidP="002062B5">
      <w:pPr>
        <w:numPr>
          <w:ilvl w:val="0"/>
          <w:numId w:val="3"/>
        </w:num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أحوالُ الإسناد الخبريّ</w:t>
      </w:r>
      <w:r w:rsidR="006F126D">
        <w:rPr>
          <w:rFonts w:ascii="Simplified Arabic" w:hAnsi="Simplified Arabic" w:cs="Simplified Arabic" w:hint="cs"/>
          <w:sz w:val="32"/>
          <w:szCs w:val="32"/>
          <w:rtl/>
          <w:lang w:val="fr-FR" w:bidi="ar-DZ"/>
        </w:rPr>
        <w:t xml:space="preserve">ي، </w:t>
      </w:r>
      <w:r w:rsidRPr="006F126D">
        <w:rPr>
          <w:rFonts w:ascii="Simplified Arabic" w:hAnsi="Simplified Arabic" w:cs="Simplified Arabic"/>
          <w:sz w:val="32"/>
          <w:szCs w:val="32"/>
          <w:rtl/>
        </w:rPr>
        <w:t>أحوالُ المُسنَدِ إليه</w:t>
      </w:r>
      <w:r w:rsidR="006F126D">
        <w:rPr>
          <w:rFonts w:ascii="Simplified Arabic" w:hAnsi="Simplified Arabic" w:cs="Simplified Arabic" w:hint="cs"/>
          <w:sz w:val="32"/>
          <w:szCs w:val="32"/>
          <w:rtl/>
          <w:lang w:val="fr-FR" w:bidi="ar-DZ"/>
        </w:rPr>
        <w:t xml:space="preserve">، </w:t>
      </w:r>
      <w:r w:rsidRPr="006F126D">
        <w:rPr>
          <w:rFonts w:ascii="Simplified Arabic" w:hAnsi="Simplified Arabic" w:cs="Simplified Arabic"/>
          <w:sz w:val="32"/>
          <w:szCs w:val="32"/>
          <w:rtl/>
        </w:rPr>
        <w:t>أحوالُ المُسند</w:t>
      </w:r>
      <w:r w:rsidR="006F126D">
        <w:rPr>
          <w:rFonts w:ascii="Simplified Arabic" w:hAnsi="Simplified Arabic" w:cs="Simplified Arabic" w:hint="cs"/>
          <w:sz w:val="32"/>
          <w:szCs w:val="32"/>
          <w:rtl/>
          <w:lang w:val="fr-FR"/>
        </w:rPr>
        <w:t xml:space="preserve">، </w:t>
      </w:r>
      <w:r w:rsidRPr="006F126D">
        <w:rPr>
          <w:rFonts w:ascii="Simplified Arabic" w:hAnsi="Simplified Arabic" w:cs="Simplified Arabic"/>
          <w:sz w:val="32"/>
          <w:szCs w:val="32"/>
          <w:rtl/>
        </w:rPr>
        <w:t>أحوالُ مُتعلّقات الفِعل</w:t>
      </w:r>
      <w:r w:rsidR="006F126D">
        <w:rPr>
          <w:rFonts w:ascii="Simplified Arabic" w:hAnsi="Simplified Arabic" w:cs="Simplified Arabic" w:hint="cs"/>
          <w:sz w:val="32"/>
          <w:szCs w:val="32"/>
          <w:rtl/>
          <w:lang w:val="fr-FR" w:bidi="ar-DZ"/>
        </w:rPr>
        <w:t xml:space="preserve">، </w:t>
      </w:r>
      <w:r w:rsidRPr="006F126D">
        <w:rPr>
          <w:rFonts w:ascii="Simplified Arabic" w:hAnsi="Simplified Arabic" w:cs="Simplified Arabic"/>
          <w:sz w:val="32"/>
          <w:szCs w:val="32"/>
          <w:rtl/>
        </w:rPr>
        <w:t>القَصر</w:t>
      </w:r>
      <w:r w:rsidRPr="006F126D">
        <w:rPr>
          <w:rFonts w:ascii="Simplified Arabic" w:hAnsi="Simplified Arabic" w:cs="Simplified Arabic"/>
          <w:sz w:val="32"/>
          <w:szCs w:val="32"/>
          <w:lang w:val="fr-FR" w:bidi="ar-DZ"/>
        </w:rPr>
        <w:t>.</w:t>
      </w:r>
    </w:p>
    <w:p w:rsidR="000100C4" w:rsidRPr="006F126D" w:rsidRDefault="000100C4" w:rsidP="002062B5">
      <w:pPr>
        <w:numPr>
          <w:ilvl w:val="0"/>
          <w:numId w:val="3"/>
        </w:num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الإنشاء</w:t>
      </w:r>
      <w:r w:rsidR="006F126D">
        <w:rPr>
          <w:rFonts w:ascii="Simplified Arabic" w:hAnsi="Simplified Arabic" w:cs="Simplified Arabic" w:hint="cs"/>
          <w:sz w:val="32"/>
          <w:szCs w:val="32"/>
          <w:rtl/>
          <w:lang w:val="fr-FR" w:bidi="ar-DZ"/>
        </w:rPr>
        <w:t>،</w:t>
      </w:r>
      <w:r w:rsidRPr="006F126D">
        <w:rPr>
          <w:rFonts w:ascii="Simplified Arabic" w:hAnsi="Simplified Arabic" w:cs="Simplified Arabic"/>
          <w:sz w:val="32"/>
          <w:szCs w:val="32"/>
          <w:rtl/>
        </w:rPr>
        <w:t>الفَصلُ والوَصلُ</w:t>
      </w:r>
      <w:r w:rsidR="006F126D">
        <w:rPr>
          <w:rFonts w:ascii="Simplified Arabic" w:hAnsi="Simplified Arabic" w:cs="Simplified Arabic" w:hint="cs"/>
          <w:sz w:val="32"/>
          <w:szCs w:val="32"/>
          <w:rtl/>
          <w:lang w:val="fr-FR" w:bidi="ar-DZ"/>
        </w:rPr>
        <w:t>،</w:t>
      </w:r>
      <w:hyperlink r:id="rId9" w:tooltip="الفرق بين الإيجاز والإطناب" w:history="1">
        <w:r w:rsidR="006F126D" w:rsidRPr="00BA7B32">
          <w:rPr>
            <w:rStyle w:val="Lienhypertexte"/>
            <w:rFonts w:ascii="Simplified Arabic" w:hAnsi="Simplified Arabic" w:cs="Simplified Arabic"/>
            <w:color w:val="auto"/>
            <w:sz w:val="32"/>
            <w:szCs w:val="32"/>
            <w:rtl/>
          </w:rPr>
          <w:t>الإيجازُ</w:t>
        </w:r>
      </w:hyperlink>
      <w:r w:rsidR="006F126D" w:rsidRPr="00BA7B32">
        <w:rPr>
          <w:rFonts w:ascii="Simplified Arabic" w:hAnsi="Simplified Arabic" w:cs="Simplified Arabic"/>
          <w:sz w:val="32"/>
          <w:szCs w:val="32"/>
          <w:lang w:val="fr-FR" w:bidi="ar-DZ"/>
        </w:rPr>
        <w:t> </w:t>
      </w:r>
      <w:r w:rsidR="006F126D" w:rsidRPr="00BA7B32">
        <w:rPr>
          <w:rFonts w:ascii="Simplified Arabic" w:hAnsi="Simplified Arabic" w:cs="Simplified Arabic"/>
          <w:sz w:val="32"/>
          <w:szCs w:val="32"/>
          <w:rtl/>
        </w:rPr>
        <w:t>والإطنابُ والمُساواة</w:t>
      </w:r>
      <w:r w:rsidR="006F126D" w:rsidRPr="00BA7B32">
        <w:rPr>
          <w:rFonts w:ascii="Simplified Arabic" w:hAnsi="Simplified Arabic" w:cs="Simplified Arabic"/>
          <w:sz w:val="32"/>
          <w:szCs w:val="32"/>
          <w:lang w:val="fr-FR" w:bidi="ar-DZ"/>
        </w:rPr>
        <w:t>.</w:t>
      </w:r>
    </w:p>
    <w:p w:rsidR="000100C4" w:rsidRPr="00BA7B32" w:rsidRDefault="000100C4" w:rsidP="002062B5">
      <w:pPr>
        <w:spacing w:after="200" w:line="360" w:lineRule="auto"/>
        <w:rPr>
          <w:rFonts w:ascii="Simplified Arabic" w:hAnsi="Simplified Arabic" w:cs="Simplified Arabic"/>
          <w:b/>
          <w:bCs/>
          <w:sz w:val="32"/>
          <w:szCs w:val="32"/>
          <w:lang w:val="fr-FR" w:bidi="ar-DZ"/>
        </w:rPr>
      </w:pPr>
      <w:r w:rsidRPr="00BA7B32">
        <w:rPr>
          <w:rFonts w:ascii="Simplified Arabic" w:hAnsi="Simplified Arabic" w:cs="Simplified Arabic"/>
          <w:b/>
          <w:bCs/>
          <w:sz w:val="32"/>
          <w:szCs w:val="32"/>
          <w:rtl/>
        </w:rPr>
        <w:t>علم البيان</w:t>
      </w:r>
      <w:r>
        <w:rPr>
          <w:rFonts w:ascii="Simplified Arabic" w:hAnsi="Simplified Arabic" w:cs="Simplified Arabic" w:hint="cs"/>
          <w:b/>
          <w:bCs/>
          <w:sz w:val="32"/>
          <w:szCs w:val="32"/>
          <w:rtl/>
        </w:rPr>
        <w:t>:</w:t>
      </w:r>
    </w:p>
    <w:p w:rsidR="000100C4" w:rsidRPr="00BA7B32" w:rsidRDefault="000100C4" w:rsidP="002062B5">
      <w:p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القسم الثاني من أقسام البلاغة العربية هو البيان، أو علم البيان، والبيانُ لغةً هو الكشفُ والإيضاح، فتقول العربُ فلانٌ أبيَنُ من فلان؛ أيّ أوضَحُ كلامًا، وفي المثل العربيّ يُقال: بان الصُّبحُ لِذِي عينَين، ويقول -تعالى- في مُحكَمِ التّنزيل</w:t>
      </w:r>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هَٰذَا بَيَانٌ لِّلنَّاسِ وَهُدًى وَمَوْعِظَةٌ لِّلْمُتَّقِينَ</w:t>
      </w:r>
      <w:r w:rsidRPr="00BA7B32">
        <w:rPr>
          <w:rFonts w:ascii="Simplified Arabic" w:hAnsi="Simplified Arabic" w:cs="Simplified Arabic"/>
          <w:sz w:val="32"/>
          <w:szCs w:val="32"/>
          <w:lang w:val="fr-FR" w:bidi="ar-DZ"/>
        </w:rPr>
        <w:t>}</w:t>
      </w:r>
      <w:r w:rsidRPr="00BA7B32">
        <w:rPr>
          <w:rFonts w:ascii="Simplified Arabic" w:hAnsi="Simplified Arabic" w:cs="Simplified Arabic"/>
          <w:sz w:val="32"/>
          <w:szCs w:val="32"/>
          <w:rtl/>
        </w:rPr>
        <w:t>،وأمّا في الاصطلاح فقد عرّفوا البيان بعد أن صار عِلمًا بقولهم: "هو عِلمٌ يُعرَفُ به إيراد المعنى الواحد بطُرُقٍ مُختلفةٍ في وضوح الدّلالة"، ويتبيّن من التّعريف أنّه ثمّة طرائق كثيرة للتّعبير في اللغة العربية، فهناك تعبيرٌ مباشَرٌ، وهناك تعبيرٌ بلاغيٌّ فنّيٌّ، وهو -أيّ التعبير البلاغيّ الفنّيّ- مادّة علم البيان، ومباحث علم البيان ثلاثةٌ يتفرّع من كلّ واحد منها عدّة مباحث تعود في النهاية إليه، ومباحث علم البيان هي</w:t>
      </w:r>
      <w:r w:rsidRPr="00BA7B32">
        <w:rPr>
          <w:rFonts w:ascii="Simplified Arabic" w:hAnsi="Simplified Arabic" w:cs="Simplified Arabic"/>
          <w:sz w:val="32"/>
          <w:szCs w:val="32"/>
          <w:lang w:val="fr-FR" w:bidi="ar-DZ"/>
        </w:rPr>
        <w:t>:</w:t>
      </w:r>
    </w:p>
    <w:p w:rsidR="000100C4" w:rsidRPr="00BA7B32" w:rsidRDefault="005E3BFF" w:rsidP="002062B5">
      <w:pPr>
        <w:numPr>
          <w:ilvl w:val="0"/>
          <w:numId w:val="4"/>
        </w:numPr>
        <w:spacing w:after="200" w:line="360" w:lineRule="auto"/>
        <w:rPr>
          <w:rFonts w:ascii="Simplified Arabic" w:hAnsi="Simplified Arabic" w:cs="Simplified Arabic"/>
          <w:sz w:val="32"/>
          <w:szCs w:val="32"/>
          <w:lang w:val="fr-FR" w:bidi="ar-DZ"/>
        </w:rPr>
      </w:pPr>
      <w:hyperlink r:id="rId10" w:tooltip="تعريف التشبيه في اللغة العربية" w:history="1">
        <w:r w:rsidR="000100C4" w:rsidRPr="00BA7B32">
          <w:rPr>
            <w:rStyle w:val="Lienhypertexte"/>
            <w:rFonts w:ascii="Simplified Arabic" w:hAnsi="Simplified Arabic" w:cs="Simplified Arabic"/>
            <w:color w:val="auto"/>
            <w:sz w:val="32"/>
            <w:szCs w:val="32"/>
            <w:rtl/>
          </w:rPr>
          <w:t>التّشبيه</w:t>
        </w:r>
      </w:hyperlink>
      <w:r w:rsidR="006F126D">
        <w:rPr>
          <w:rFonts w:ascii="Simplified Arabic" w:hAnsi="Simplified Arabic" w:cs="Simplified Arabic" w:hint="cs"/>
          <w:sz w:val="32"/>
          <w:szCs w:val="32"/>
          <w:rtl/>
          <w:lang w:val="fr-FR" w:bidi="ar-DZ"/>
        </w:rPr>
        <w:t xml:space="preserve">: </w:t>
      </w:r>
      <w:r w:rsidR="000100C4" w:rsidRPr="00BA7B32">
        <w:rPr>
          <w:rFonts w:ascii="Simplified Arabic" w:hAnsi="Simplified Arabic" w:cs="Simplified Arabic"/>
          <w:sz w:val="32"/>
          <w:szCs w:val="32"/>
          <w:lang w:val="fr-FR" w:bidi="ar-DZ"/>
        </w:rPr>
        <w:t> </w:t>
      </w:r>
      <w:r w:rsidR="000100C4" w:rsidRPr="00BA7B32">
        <w:rPr>
          <w:rFonts w:ascii="Simplified Arabic" w:hAnsi="Simplified Arabic" w:cs="Simplified Arabic"/>
          <w:sz w:val="32"/>
          <w:szCs w:val="32"/>
          <w:rtl/>
        </w:rPr>
        <w:t>يندرج تحته أركانه، وأقسامه بالنّظر إلى الأداة، وأقسامه بالنّظر إلى وجه الشّبه، وأنواعه وأغراضه ومحاسنه ومعايبه وإلى غير ذلك، وكلّه في النّهاية يصبّ في باب التّشبيه</w:t>
      </w:r>
      <w:r w:rsidR="000100C4" w:rsidRPr="00BA7B32">
        <w:rPr>
          <w:rFonts w:ascii="Simplified Arabic" w:hAnsi="Simplified Arabic" w:cs="Simplified Arabic"/>
          <w:sz w:val="32"/>
          <w:szCs w:val="32"/>
          <w:lang w:val="fr-FR" w:bidi="ar-DZ"/>
        </w:rPr>
        <w:t>.</w:t>
      </w:r>
    </w:p>
    <w:p w:rsidR="006F126D" w:rsidRPr="006F126D" w:rsidRDefault="000100C4" w:rsidP="002062B5">
      <w:pPr>
        <w:numPr>
          <w:ilvl w:val="0"/>
          <w:numId w:val="4"/>
        </w:num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الحقيقة والمجاز</w:t>
      </w:r>
      <w:r w:rsidR="006F126D">
        <w:rPr>
          <w:rFonts w:ascii="Simplified Arabic" w:hAnsi="Simplified Arabic" w:cs="Simplified Arabic" w:hint="cs"/>
          <w:sz w:val="32"/>
          <w:szCs w:val="32"/>
          <w:rtl/>
        </w:rPr>
        <w:t>:</w:t>
      </w:r>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ويندرج تحت هذا الباب تعريف الحقيقة والمجاز، ومن ثَمّ المجاز العقلي والمجاز اللغوي</w:t>
      </w:r>
      <w:r w:rsidR="006F126D">
        <w:rPr>
          <w:rFonts w:ascii="Simplified Arabic" w:hAnsi="Simplified Arabic" w:cs="Simplified Arabic" w:hint="cs"/>
          <w:sz w:val="32"/>
          <w:szCs w:val="32"/>
          <w:rtl/>
        </w:rPr>
        <w:t>.</w:t>
      </w:r>
    </w:p>
    <w:p w:rsidR="000100C4" w:rsidRPr="00BA7B32" w:rsidRDefault="005E3BFF" w:rsidP="002062B5">
      <w:pPr>
        <w:numPr>
          <w:ilvl w:val="0"/>
          <w:numId w:val="4"/>
        </w:numPr>
        <w:spacing w:after="200" w:line="360" w:lineRule="auto"/>
        <w:rPr>
          <w:rFonts w:ascii="Simplified Arabic" w:hAnsi="Simplified Arabic" w:cs="Simplified Arabic"/>
          <w:sz w:val="32"/>
          <w:szCs w:val="32"/>
          <w:lang w:val="fr-FR" w:bidi="ar-DZ"/>
        </w:rPr>
      </w:pPr>
      <w:hyperlink r:id="rId11" w:tooltip="ما هي أنواع الاستعارة" w:history="1">
        <w:r w:rsidR="000100C4" w:rsidRPr="00BA7B32">
          <w:rPr>
            <w:rStyle w:val="Lienhypertexte"/>
            <w:rFonts w:ascii="Simplified Arabic" w:hAnsi="Simplified Arabic" w:cs="Simplified Arabic"/>
            <w:color w:val="auto"/>
            <w:sz w:val="32"/>
            <w:szCs w:val="32"/>
            <w:rtl/>
          </w:rPr>
          <w:t>الاستعارة</w:t>
        </w:r>
      </w:hyperlink>
      <w:r w:rsidR="006F126D">
        <w:rPr>
          <w:rFonts w:ascii="Simplified Arabic" w:hAnsi="Simplified Arabic" w:cs="Simplified Arabic" w:hint="cs"/>
          <w:sz w:val="32"/>
          <w:szCs w:val="32"/>
          <w:rtl/>
          <w:lang w:bidi="ar-DZ"/>
        </w:rPr>
        <w:t>: وفيها تعريف الاستعارة</w:t>
      </w:r>
      <w:r w:rsidR="000100C4" w:rsidRPr="00BA7B32">
        <w:rPr>
          <w:rFonts w:ascii="Simplified Arabic" w:hAnsi="Simplified Arabic" w:cs="Simplified Arabic"/>
          <w:sz w:val="32"/>
          <w:szCs w:val="32"/>
          <w:lang w:val="fr-FR" w:bidi="ar-DZ"/>
        </w:rPr>
        <w:t> </w:t>
      </w:r>
      <w:r w:rsidR="000100C4" w:rsidRPr="00BA7B32">
        <w:rPr>
          <w:rFonts w:ascii="Simplified Arabic" w:hAnsi="Simplified Arabic" w:cs="Simplified Arabic"/>
          <w:sz w:val="32"/>
          <w:szCs w:val="32"/>
          <w:rtl/>
        </w:rPr>
        <w:t>وأنواعها وأقسامها وخصائصها</w:t>
      </w:r>
      <w:r w:rsidR="000100C4" w:rsidRPr="00BA7B32">
        <w:rPr>
          <w:rFonts w:ascii="Simplified Arabic" w:hAnsi="Simplified Arabic" w:cs="Simplified Arabic"/>
          <w:sz w:val="32"/>
          <w:szCs w:val="32"/>
          <w:lang w:val="fr-FR" w:bidi="ar-DZ"/>
        </w:rPr>
        <w:t>.</w:t>
      </w:r>
    </w:p>
    <w:p w:rsidR="000100C4" w:rsidRDefault="000100C4" w:rsidP="002062B5">
      <w:pPr>
        <w:numPr>
          <w:ilvl w:val="0"/>
          <w:numId w:val="4"/>
        </w:num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الكناية</w:t>
      </w:r>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وفيه تعريف الكناية والفرق بينها وبين المجاز، ومن ثَمّ ركنا الكناية وأقسامها</w:t>
      </w:r>
      <w:r w:rsidRPr="00BA7B32">
        <w:rPr>
          <w:rFonts w:ascii="Simplified Arabic" w:hAnsi="Simplified Arabic" w:cs="Simplified Arabic"/>
          <w:sz w:val="32"/>
          <w:szCs w:val="32"/>
          <w:lang w:val="fr-FR" w:bidi="ar-DZ"/>
        </w:rPr>
        <w:t>.</w:t>
      </w:r>
    </w:p>
    <w:p w:rsidR="006F126D" w:rsidRPr="006F126D" w:rsidRDefault="006F126D" w:rsidP="002062B5">
      <w:pPr>
        <w:spacing w:after="200" w:line="360" w:lineRule="auto"/>
        <w:rPr>
          <w:rFonts w:ascii="Simplified Arabic" w:hAnsi="Simplified Arabic" w:cs="Simplified Arabic"/>
          <w:sz w:val="32"/>
          <w:szCs w:val="32"/>
          <w:lang w:val="fr-FR" w:bidi="ar-DZ"/>
        </w:rPr>
      </w:pPr>
      <w:r w:rsidRPr="006F126D">
        <w:rPr>
          <w:rFonts w:ascii="Simplified Arabic" w:hAnsi="Simplified Arabic" w:cs="Simplified Arabic"/>
          <w:b/>
          <w:bCs/>
          <w:color w:val="000000"/>
          <w:sz w:val="32"/>
          <w:szCs w:val="32"/>
          <w:rtl/>
        </w:rPr>
        <w:t>من أمثلة البيان القرآني</w:t>
      </w:r>
      <w:r w:rsidRPr="006F126D">
        <w:rPr>
          <w:rFonts w:ascii="Simplified Arabic" w:hAnsi="Simplified Arabic" w:cs="Simplified Arabic"/>
          <w:b/>
          <w:bCs/>
          <w:color w:val="000000"/>
          <w:sz w:val="32"/>
          <w:szCs w:val="32"/>
        </w:rPr>
        <w:t xml:space="preserve">: </w:t>
      </w:r>
      <w:r w:rsidRPr="006F126D">
        <w:rPr>
          <w:rFonts w:ascii="Simplified Arabic" w:hAnsi="Simplified Arabic" w:cs="Simplified Arabic"/>
          <w:b/>
          <w:bCs/>
          <w:color w:val="000000"/>
          <w:sz w:val="32"/>
          <w:szCs w:val="32"/>
        </w:rPr>
        <w:br/>
      </w:r>
      <w:r w:rsidRPr="006F126D">
        <w:rPr>
          <w:rFonts w:ascii="Simplified Arabic" w:hAnsi="Simplified Arabic" w:cs="Simplified Arabic"/>
          <w:color w:val="000000"/>
          <w:sz w:val="32"/>
          <w:szCs w:val="32"/>
          <w:rtl/>
        </w:rPr>
        <w:t>ولقدقال الله سبحانه في كتابه: { ولا تقتلوا أولادكم خشية إملاق نحن نرزقهم وإياكم</w:t>
      </w:r>
      <w:r w:rsidRPr="006F126D">
        <w:rPr>
          <w:rFonts w:ascii="Simplified Arabic" w:hAnsi="Simplified Arabic" w:cs="Simplified Arabic"/>
          <w:color w:val="000000"/>
          <w:sz w:val="32"/>
          <w:szCs w:val="32"/>
        </w:rPr>
        <w:t xml:space="preserve"> } (</w:t>
      </w:r>
      <w:r w:rsidRPr="006F126D">
        <w:rPr>
          <w:rFonts w:ascii="Simplified Arabic" w:hAnsi="Simplified Arabic" w:cs="Simplified Arabic"/>
          <w:color w:val="000000"/>
          <w:sz w:val="32"/>
          <w:szCs w:val="32"/>
          <w:rtl/>
        </w:rPr>
        <w:t xml:space="preserve">الإسراء/31) وقال أيضاً في مقام آخر: { ولا تقتلوا أولادكم من إملاق نحن نرزقكموإياهم } (الأنعام/151) فلما ذكر الخوف من الفقر مستقبلاً ( خشية إملاق) ولم يذكروقوعه فعلا،ً قدم رزق الأولاد على آبائهم، </w:t>
      </w:r>
      <w:r w:rsidRPr="006F126D">
        <w:rPr>
          <w:rFonts w:ascii="Simplified Arabic" w:hAnsi="Simplified Arabic" w:cs="Simplified Arabic"/>
          <w:color w:val="000000"/>
          <w:sz w:val="32"/>
          <w:szCs w:val="32"/>
          <w:rtl/>
        </w:rPr>
        <w:lastRenderedPageBreak/>
        <w:t>من حيث إن الله سبحانه قد رزق الآباءحالياً، لكنهم يخشون الفقر إذا كثر أولادهم، ولما ذكر في الآية الأخرى وقوع الفقر</w:t>
      </w:r>
      <w:r w:rsidRPr="006F126D">
        <w:rPr>
          <w:rFonts w:ascii="Simplified Arabic" w:hAnsi="Simplified Arabic" w:cs="Simplified Arabic"/>
          <w:color w:val="000000"/>
          <w:sz w:val="32"/>
          <w:szCs w:val="32"/>
        </w:rPr>
        <w:t xml:space="preserve">( </w:t>
      </w:r>
      <w:r w:rsidRPr="006F126D">
        <w:rPr>
          <w:rFonts w:ascii="Simplified Arabic" w:hAnsi="Simplified Arabic" w:cs="Simplified Arabic"/>
          <w:color w:val="000000"/>
          <w:sz w:val="32"/>
          <w:szCs w:val="32"/>
          <w:rtl/>
        </w:rPr>
        <w:t>من إملاق) دعاهم إلى عدم قتل أولادهم، وقدم سبحانه رزقه لهم على رزق أولادهم، حيثيُخشى قتلهم أولادهم لقلة رزقهم الحالي</w:t>
      </w:r>
      <w:r w:rsidRPr="006F126D">
        <w:rPr>
          <w:rFonts w:ascii="Simplified Arabic" w:hAnsi="Simplified Arabic" w:cs="Simplified Arabic"/>
          <w:color w:val="000000"/>
          <w:sz w:val="32"/>
          <w:szCs w:val="32"/>
        </w:rPr>
        <w:t xml:space="preserve">. </w:t>
      </w:r>
      <w:r w:rsidRPr="006F126D">
        <w:rPr>
          <w:rFonts w:ascii="Simplified Arabic" w:hAnsi="Simplified Arabic" w:cs="Simplified Arabic"/>
          <w:color w:val="000000"/>
          <w:sz w:val="32"/>
          <w:szCs w:val="32"/>
        </w:rPr>
        <w:br/>
      </w:r>
      <w:r w:rsidRPr="006F126D">
        <w:rPr>
          <w:rFonts w:ascii="Simplified Arabic" w:hAnsi="Simplified Arabic" w:cs="Simplified Arabic"/>
          <w:color w:val="000000"/>
          <w:sz w:val="32"/>
          <w:szCs w:val="32"/>
          <w:rtl/>
        </w:rPr>
        <w:t>ومثل هذا يعد من أرفع أنواع البيانالذي تميز به القرآن فيما خاطب به العرب من بني الإنسان.</w:t>
      </w:r>
    </w:p>
    <w:p w:rsidR="000100C4" w:rsidRPr="00BA7B32" w:rsidRDefault="000100C4" w:rsidP="002062B5">
      <w:pPr>
        <w:spacing w:after="200" w:line="360" w:lineRule="auto"/>
        <w:rPr>
          <w:rFonts w:ascii="Simplified Arabic" w:hAnsi="Simplified Arabic" w:cs="Simplified Arabic"/>
          <w:b/>
          <w:bCs/>
          <w:sz w:val="32"/>
          <w:szCs w:val="32"/>
          <w:lang w:val="fr-FR" w:bidi="ar-DZ"/>
        </w:rPr>
      </w:pPr>
      <w:r w:rsidRPr="00BA7B32">
        <w:rPr>
          <w:rFonts w:ascii="Simplified Arabic" w:hAnsi="Simplified Arabic" w:cs="Simplified Arabic"/>
          <w:b/>
          <w:bCs/>
          <w:sz w:val="32"/>
          <w:szCs w:val="32"/>
          <w:rtl/>
        </w:rPr>
        <w:t>علم البديع</w:t>
      </w:r>
      <w:r>
        <w:rPr>
          <w:rFonts w:ascii="Simplified Arabic" w:hAnsi="Simplified Arabic" w:cs="Simplified Arabic" w:hint="cs"/>
          <w:b/>
          <w:bCs/>
          <w:sz w:val="32"/>
          <w:szCs w:val="32"/>
          <w:rtl/>
        </w:rPr>
        <w:t>:</w:t>
      </w:r>
    </w:p>
    <w:p w:rsidR="000100C4" w:rsidRPr="00BA7B32" w:rsidRDefault="000100C4" w:rsidP="002062B5">
      <w:p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 xml:space="preserve">القسم الأخير من أقسام البلاغة في اللغة العربية هو علم البديع، ولفظ البديع في اللغة من بدَعَ الشّيء يُبدِعُهُ، وابتَدَعَه يعني أنشَأَهُ وبَدَأَهُ، والبديعُ هو الشّيء الذي يكون أوّلًا، وهو اسم من أسماء الله -تعالى- الحُسنى؛ وسُمّي بذلك لإبداعه الأشياء وإحداثِهِ إيّاها، </w:t>
      </w:r>
      <w:r>
        <w:rPr>
          <w:rFonts w:ascii="Simplified Arabic" w:hAnsi="Simplified Arabic" w:cs="Simplified Arabic"/>
          <w:sz w:val="32"/>
          <w:szCs w:val="32"/>
          <w:rtl/>
        </w:rPr>
        <w:t>حيث يقول -تعالى- في كتابه العزي</w:t>
      </w:r>
      <w:r>
        <w:rPr>
          <w:rFonts w:ascii="Simplified Arabic" w:hAnsi="Simplified Arabic" w:cs="Simplified Arabic" w:hint="cs"/>
          <w:sz w:val="32"/>
          <w:szCs w:val="32"/>
          <w:rtl/>
        </w:rPr>
        <w:t xml:space="preserve">ز: </w:t>
      </w:r>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 xml:space="preserve">بَدِيعُ السَّمَاوَاتِ وَالْأَرْضِ </w:t>
      </w:r>
      <w:r w:rsidRPr="00BA7B32">
        <w:rPr>
          <w:rFonts w:ascii="Simplified Arabic" w:hAnsi="Simplified Arabic" w:cs="Simplified Arabic" w:hint="cs"/>
          <w:sz w:val="32"/>
          <w:szCs w:val="32"/>
          <w:rtl/>
        </w:rPr>
        <w:t xml:space="preserve"> وَإِذَا قَضَىٰ أَمْرًا فَإِنَّمَا يَقُولُ لَهُ كُن فَيَكُونُ</w:t>
      </w:r>
      <w:r w:rsidRPr="00BA7B32">
        <w:rPr>
          <w:rFonts w:ascii="Simplified Arabic" w:hAnsi="Simplified Arabic" w:cs="Simplified Arabic"/>
          <w:sz w:val="32"/>
          <w:szCs w:val="32"/>
          <w:lang w:val="fr-FR" w:bidi="ar-DZ"/>
        </w:rPr>
        <w:t>{</w:t>
      </w:r>
      <w:r w:rsidRPr="00BA7B32">
        <w:rPr>
          <w:rFonts w:ascii="Simplified Arabic" w:hAnsi="Simplified Arabic" w:cs="Simplified Arabic"/>
          <w:sz w:val="32"/>
          <w:szCs w:val="32"/>
          <w:rtl/>
        </w:rPr>
        <w:t>ثمّ صار اسم البديع يُطلَقُ على الفرع الثّالث من فروع البلاغة العربية، وفي القرون المتقدّمة لم يكن البديع علمًا مستقلًّا؛ إذ العرب كانت تطلق على العلم أحيانًا اسمًا من أسماء فروعه، كما فعل</w:t>
      </w:r>
      <w:r w:rsidRPr="00BA7B32">
        <w:rPr>
          <w:rFonts w:ascii="Simplified Arabic" w:hAnsi="Simplified Arabic" w:cs="Simplified Arabic"/>
          <w:sz w:val="32"/>
          <w:szCs w:val="32"/>
          <w:lang w:val="fr-FR" w:bidi="ar-DZ"/>
        </w:rPr>
        <w:t> </w:t>
      </w:r>
      <w:hyperlink r:id="rId12" w:tooltip="معلومات عن الجاحظ" w:history="1">
        <w:r w:rsidRPr="00BA7B32">
          <w:rPr>
            <w:rStyle w:val="Lienhypertexte"/>
            <w:rFonts w:ascii="Simplified Arabic" w:hAnsi="Simplified Arabic" w:cs="Simplified Arabic"/>
            <w:color w:val="auto"/>
            <w:sz w:val="32"/>
            <w:szCs w:val="32"/>
            <w:rtl/>
          </w:rPr>
          <w:t>الجاحظ</w:t>
        </w:r>
      </w:hyperlink>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حينما وصف الاستعارة بأنّها: البديع حينما علّق على بيت من الشّعر</w:t>
      </w:r>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يقول فيه صاحبه</w:t>
      </w:r>
      <w:r w:rsidRPr="00BA7B32">
        <w:rPr>
          <w:rFonts w:ascii="Simplified Arabic" w:hAnsi="Simplified Arabic" w:cs="Simplified Arabic"/>
          <w:sz w:val="32"/>
          <w:szCs w:val="32"/>
          <w:lang w:val="fr-FR" w:bidi="ar-DZ"/>
        </w:rPr>
        <w:t>:</w:t>
      </w:r>
    </w:p>
    <w:p w:rsidR="000100C4" w:rsidRPr="00BA7B32" w:rsidRDefault="000100C4" w:rsidP="002062B5">
      <w:p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هُم ساعِدُ الدّهر الذي يُتّقى بهوما خيرُ كفٍّ لا تنوءُ بساعِدِ</w:t>
      </w:r>
    </w:p>
    <w:p w:rsidR="009F72F4" w:rsidRDefault="000100C4" w:rsidP="002062B5">
      <w:pPr>
        <w:spacing w:after="200" w:line="360" w:lineRule="auto"/>
        <w:rPr>
          <w:rFonts w:ascii="Simplified Arabic" w:hAnsi="Simplified Arabic" w:cs="Simplified Arabic"/>
          <w:sz w:val="32"/>
          <w:szCs w:val="32"/>
          <w:rtl/>
        </w:rPr>
      </w:pPr>
      <w:r w:rsidRPr="00BA7B32">
        <w:rPr>
          <w:rFonts w:ascii="Simplified Arabic" w:hAnsi="Simplified Arabic" w:cs="Simplified Arabic"/>
          <w:sz w:val="32"/>
          <w:szCs w:val="32"/>
          <w:rtl/>
        </w:rPr>
        <w:t>فقال الجاحظ: "قولُه: هم ساعدُ الدّهر إنّما هو مَثَلٌ،</w:t>
      </w:r>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وهذا الذي تُسمّيه الرّواة البديع</w:t>
      </w:r>
      <w:r w:rsidRPr="00BA7B32">
        <w:rPr>
          <w:rFonts w:ascii="Simplified Arabic" w:hAnsi="Simplified Arabic" w:cs="Simplified Arabic"/>
          <w:sz w:val="32"/>
          <w:szCs w:val="32"/>
          <w:lang w:val="fr-FR" w:bidi="ar-DZ"/>
        </w:rPr>
        <w:t>"</w:t>
      </w:r>
      <w:r w:rsidRPr="00BA7B32">
        <w:rPr>
          <w:rFonts w:ascii="Simplified Arabic" w:hAnsi="Simplified Arabic" w:cs="Simplified Arabic"/>
          <w:sz w:val="32"/>
          <w:szCs w:val="32"/>
          <w:rtl/>
        </w:rPr>
        <w:t>،</w:t>
      </w:r>
      <w:r w:rsidRPr="00BA7B32">
        <w:rPr>
          <w:rFonts w:ascii="Simplified Arabic" w:hAnsi="Simplified Arabic" w:cs="Simplified Arabic"/>
          <w:sz w:val="32"/>
          <w:szCs w:val="32"/>
          <w:lang w:val="fr-FR" w:bidi="ar-DZ"/>
        </w:rPr>
        <w:t> </w:t>
      </w:r>
      <w:r w:rsidRPr="00BA7B32">
        <w:rPr>
          <w:rFonts w:ascii="Simplified Arabic" w:hAnsi="Simplified Arabic" w:cs="Simplified Arabic"/>
          <w:sz w:val="32"/>
          <w:szCs w:val="32"/>
          <w:rtl/>
        </w:rPr>
        <w:t>وعندما جاء ابن المُعتز جعل البديع خمسة أنواع وهي: الاستعارة، والجِناس، والمُطابقة، وردّ أعجاز الكلام على ما تقدّمها والمذهب الكلامي، ثمّ ما زال العدد بازدياد حتّى وصل عند قدامة بن جعفر إلى سبعة وعشرين نوعًا، وبلغ عند المُتأخّرين مئةً وخمسين نوعًا</w:t>
      </w:r>
      <w:r w:rsidR="009F72F4">
        <w:rPr>
          <w:rFonts w:ascii="Simplified Arabic" w:hAnsi="Simplified Arabic" w:cs="Simplified Arabic" w:hint="cs"/>
          <w:sz w:val="32"/>
          <w:szCs w:val="32"/>
          <w:rtl/>
        </w:rPr>
        <w:t xml:space="preserve">، وأما عن فائدته فيكفي أن نذكر قول  </w:t>
      </w:r>
    </w:p>
    <w:p w:rsidR="009F72F4" w:rsidRPr="009F72F4" w:rsidRDefault="009F72F4" w:rsidP="002062B5">
      <w:pPr>
        <w:spacing w:after="200" w:line="360" w:lineRule="auto"/>
        <w:rPr>
          <w:rFonts w:ascii="Simplified Arabic" w:hAnsi="Simplified Arabic" w:cs="Simplified Arabic"/>
          <w:sz w:val="32"/>
          <w:szCs w:val="32"/>
          <w:rtl/>
        </w:rPr>
      </w:pPr>
      <w:r w:rsidRPr="009F72F4">
        <w:rPr>
          <w:rFonts w:ascii="Simplified Arabic" w:hAnsi="Simplified Arabic" w:cs="Simplified Arabic"/>
          <w:color w:val="000000"/>
          <w:sz w:val="32"/>
          <w:szCs w:val="32"/>
          <w:rtl/>
        </w:rPr>
        <w:t>التهانوي في كتاب ( كشاف اصطلاحات الفنون)</w:t>
      </w:r>
      <w:r>
        <w:rPr>
          <w:rFonts w:ascii="Simplified Arabic" w:hAnsi="Simplified Arabic" w:cs="Simplified Arabic" w:hint="cs"/>
          <w:color w:val="000000"/>
          <w:sz w:val="32"/>
          <w:szCs w:val="32"/>
          <w:rtl/>
        </w:rPr>
        <w:t>، إذ يقول:</w:t>
      </w:r>
      <w:r w:rsidRPr="009F72F4">
        <w:rPr>
          <w:rFonts w:ascii="Simplified Arabic" w:hAnsi="Simplified Arabic" w:cs="Simplified Arabic"/>
          <w:color w:val="000000"/>
          <w:sz w:val="32"/>
          <w:szCs w:val="32"/>
          <w:rtl/>
        </w:rPr>
        <w:t xml:space="preserve"> وأما منفعته فإظهار رونقالكلام، حتى يلج الآذان بغير إذن، ويتعلق بالقلب من غير كد، وإنما دونوا هذا العلم، لأن الأصل وإن كان الحسنَ الذاتي، وكان المعاني والبيان مما لا يكفي في تحصيله،لكنهم اعتنوا بشأن الحُسْن العرضي أيضاً، لأن الحسناء إذا عَريت عن المزينات، ربمايذهل بعض القاصرين عن تتبع محاسنها، فيفوت التمتع بها</w:t>
      </w:r>
      <w:r w:rsidRPr="009F72F4">
        <w:rPr>
          <w:rFonts w:ascii="Simplified Arabic" w:hAnsi="Simplified Arabic" w:cs="Simplified Arabic"/>
          <w:color w:val="000000"/>
          <w:sz w:val="32"/>
          <w:szCs w:val="32"/>
        </w:rPr>
        <w:t>.</w:t>
      </w:r>
    </w:p>
    <w:p w:rsidR="000100C4" w:rsidRPr="00BA7B32" w:rsidRDefault="000100C4" w:rsidP="002062B5">
      <w:pPr>
        <w:spacing w:after="200" w:line="360" w:lineRule="auto"/>
        <w:rPr>
          <w:rFonts w:ascii="Simplified Arabic" w:hAnsi="Simplified Arabic" w:cs="Simplified Arabic"/>
          <w:sz w:val="32"/>
          <w:szCs w:val="32"/>
          <w:lang w:val="fr-FR" w:bidi="ar-DZ"/>
        </w:rPr>
      </w:pPr>
      <w:r w:rsidRPr="00BA7B32">
        <w:rPr>
          <w:rFonts w:ascii="Simplified Arabic" w:hAnsi="Simplified Arabic" w:cs="Simplified Arabic"/>
          <w:sz w:val="32"/>
          <w:szCs w:val="32"/>
          <w:rtl/>
        </w:rPr>
        <w:t>و</w:t>
      </w:r>
      <w:r w:rsidR="009F72F4">
        <w:rPr>
          <w:rFonts w:ascii="Simplified Arabic" w:hAnsi="Simplified Arabic" w:cs="Simplified Arabic" w:hint="cs"/>
          <w:sz w:val="32"/>
          <w:szCs w:val="32"/>
          <w:rtl/>
        </w:rPr>
        <w:t xml:space="preserve">تتمثل </w:t>
      </w:r>
      <w:r w:rsidRPr="00BA7B32">
        <w:rPr>
          <w:rFonts w:ascii="Simplified Arabic" w:hAnsi="Simplified Arabic" w:cs="Simplified Arabic"/>
          <w:sz w:val="32"/>
          <w:szCs w:val="32"/>
          <w:rtl/>
        </w:rPr>
        <w:t xml:space="preserve">مباحث هذا العلم </w:t>
      </w:r>
      <w:r w:rsidR="009F72F4">
        <w:rPr>
          <w:rFonts w:ascii="Simplified Arabic" w:hAnsi="Simplified Arabic" w:cs="Simplified Arabic" w:hint="cs"/>
          <w:sz w:val="32"/>
          <w:szCs w:val="32"/>
          <w:rtl/>
        </w:rPr>
        <w:t>في</w:t>
      </w:r>
      <w:r w:rsidRPr="00BA7B32">
        <w:rPr>
          <w:rFonts w:ascii="Simplified Arabic" w:hAnsi="Simplified Arabic" w:cs="Simplified Arabic"/>
          <w:sz w:val="32"/>
          <w:szCs w:val="32"/>
          <w:lang w:val="fr-FR" w:bidi="ar-DZ"/>
        </w:rPr>
        <w:t>:</w:t>
      </w:r>
    </w:p>
    <w:p w:rsidR="000100C4" w:rsidRPr="00BA7B32" w:rsidRDefault="00D52D27" w:rsidP="002062B5">
      <w:pPr>
        <w:numPr>
          <w:ilvl w:val="0"/>
          <w:numId w:val="5"/>
        </w:numPr>
        <w:spacing w:after="200" w:line="360" w:lineRule="auto"/>
        <w:rPr>
          <w:rFonts w:ascii="Simplified Arabic" w:hAnsi="Simplified Arabic" w:cs="Simplified Arabic"/>
          <w:sz w:val="32"/>
          <w:szCs w:val="32"/>
          <w:lang w:val="fr-FR" w:bidi="ar-DZ"/>
        </w:rPr>
      </w:pPr>
      <w:r>
        <w:rPr>
          <w:rFonts w:ascii="Simplified Arabic" w:hAnsi="Simplified Arabic" w:cs="Simplified Arabic" w:hint="cs"/>
          <w:b/>
          <w:bCs/>
          <w:sz w:val="32"/>
          <w:szCs w:val="32"/>
          <w:rtl/>
        </w:rPr>
        <w:lastRenderedPageBreak/>
        <w:t xml:space="preserve">محسنات </w:t>
      </w:r>
      <w:r w:rsidR="000100C4" w:rsidRPr="000100C4">
        <w:rPr>
          <w:rFonts w:ascii="Simplified Arabic" w:hAnsi="Simplified Arabic" w:cs="Simplified Arabic"/>
          <w:b/>
          <w:bCs/>
          <w:sz w:val="32"/>
          <w:szCs w:val="32"/>
          <w:rtl/>
        </w:rPr>
        <w:t>معنوي</w:t>
      </w:r>
      <w:r>
        <w:rPr>
          <w:rFonts w:ascii="Simplified Arabic" w:hAnsi="Simplified Arabic" w:cs="Simplified Arabic" w:hint="cs"/>
          <w:b/>
          <w:bCs/>
          <w:sz w:val="32"/>
          <w:szCs w:val="32"/>
          <w:rtl/>
        </w:rPr>
        <w:t>ة</w:t>
      </w:r>
      <w:r w:rsidR="0009537F">
        <w:rPr>
          <w:rFonts w:ascii="Simplified Arabic" w:hAnsi="Simplified Arabic" w:cs="Simplified Arabic" w:hint="cs"/>
          <w:b/>
          <w:bCs/>
          <w:sz w:val="32"/>
          <w:szCs w:val="32"/>
          <w:rtl/>
        </w:rPr>
        <w:t>:</w:t>
      </w:r>
      <w:r w:rsidR="000100C4" w:rsidRPr="00BA7B32">
        <w:rPr>
          <w:rFonts w:ascii="Simplified Arabic" w:hAnsi="Simplified Arabic" w:cs="Simplified Arabic"/>
          <w:sz w:val="32"/>
          <w:szCs w:val="32"/>
          <w:lang w:val="fr-FR" w:bidi="ar-DZ"/>
        </w:rPr>
        <w:t> </w:t>
      </w:r>
      <w:r w:rsidR="000100C4" w:rsidRPr="00BA7B32">
        <w:rPr>
          <w:rFonts w:ascii="Simplified Arabic" w:hAnsi="Simplified Arabic" w:cs="Simplified Arabic"/>
          <w:sz w:val="32"/>
          <w:szCs w:val="32"/>
          <w:rtl/>
        </w:rPr>
        <w:t>ويندرج تحت هذا المبحث أنواع عدّة هي</w:t>
      </w:r>
      <w:r w:rsidR="000100C4" w:rsidRPr="00BA7B32">
        <w:rPr>
          <w:rFonts w:ascii="Simplified Arabic" w:hAnsi="Simplified Arabic" w:cs="Simplified Arabic"/>
          <w:sz w:val="32"/>
          <w:szCs w:val="32"/>
          <w:lang w:val="fr-FR" w:bidi="ar-DZ"/>
        </w:rPr>
        <w:t>:</w:t>
      </w:r>
    </w:p>
    <w:p w:rsidR="000100C4" w:rsidRPr="000100C4" w:rsidRDefault="005E3BFF" w:rsidP="002062B5">
      <w:pPr>
        <w:numPr>
          <w:ilvl w:val="1"/>
          <w:numId w:val="5"/>
        </w:numPr>
        <w:spacing w:after="200" w:line="360" w:lineRule="auto"/>
        <w:rPr>
          <w:rFonts w:ascii="Simplified Arabic" w:hAnsi="Simplified Arabic" w:cs="Simplified Arabic"/>
          <w:sz w:val="32"/>
          <w:szCs w:val="32"/>
          <w:lang w:val="fr-FR" w:bidi="ar-DZ"/>
        </w:rPr>
      </w:pPr>
      <w:hyperlink r:id="rId13" w:tooltip="الطباق في اللغة العربية" w:history="1">
        <w:r w:rsidR="000100C4" w:rsidRPr="00BA7B32">
          <w:rPr>
            <w:rStyle w:val="Lienhypertexte"/>
            <w:rFonts w:ascii="Simplified Arabic" w:hAnsi="Simplified Arabic" w:cs="Simplified Arabic"/>
            <w:color w:val="auto"/>
            <w:sz w:val="32"/>
            <w:szCs w:val="32"/>
            <w:rtl/>
          </w:rPr>
          <w:t>الطّباق</w:t>
        </w:r>
      </w:hyperlink>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المقابلة</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حسن التّعليل</w:t>
      </w:r>
      <w:r w:rsidR="000100C4">
        <w:rPr>
          <w:rFonts w:ascii="Simplified Arabic" w:hAnsi="Simplified Arabic" w:cs="Simplified Arabic" w:hint="cs"/>
          <w:sz w:val="32"/>
          <w:szCs w:val="32"/>
          <w:rtl/>
          <w:lang w:val="fr-FR" w:bidi="ar-DZ"/>
        </w:rPr>
        <w:t xml:space="preserve">، </w:t>
      </w:r>
      <w:hyperlink r:id="rId14" w:tooltip="التورية في اللغة العربية" w:history="1">
        <w:r w:rsidR="000100C4" w:rsidRPr="000100C4">
          <w:rPr>
            <w:rStyle w:val="Lienhypertexte"/>
            <w:rFonts w:ascii="Simplified Arabic" w:hAnsi="Simplified Arabic" w:cs="Simplified Arabic"/>
            <w:color w:val="auto"/>
            <w:sz w:val="32"/>
            <w:szCs w:val="32"/>
            <w:rtl/>
          </w:rPr>
          <w:t>التّورية</w:t>
        </w:r>
      </w:hyperlink>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المذهب الكلامي</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المُزاوجة</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المُشاكلة</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مُراعاة النّظير</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الإرصاد</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حسن الابتداء</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حسن الانتهاء</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حسن التّخلّص</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المبالغة</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اللّفّ والنّشر</w:t>
      </w:r>
      <w:r w:rsidR="000100C4">
        <w:rPr>
          <w:rFonts w:ascii="Simplified Arabic" w:hAnsi="Simplified Arabic" w:cs="Simplified Arabic" w:hint="cs"/>
          <w:sz w:val="32"/>
          <w:szCs w:val="32"/>
          <w:rtl/>
          <w:lang w:val="fr-FR" w:bidi="ar-DZ"/>
        </w:rPr>
        <w:t>، ى</w:t>
      </w:r>
      <w:r w:rsidR="000100C4" w:rsidRPr="000100C4">
        <w:rPr>
          <w:rFonts w:ascii="Simplified Arabic" w:hAnsi="Simplified Arabic" w:cs="Simplified Arabic"/>
          <w:sz w:val="32"/>
          <w:szCs w:val="32"/>
          <w:rtl/>
        </w:rPr>
        <w:t>تأكيد المدح بما يشبه الذم، وعكسه</w:t>
      </w:r>
      <w:r w:rsidR="000100C4" w:rsidRPr="000100C4">
        <w:rPr>
          <w:rFonts w:ascii="Simplified Arabic" w:hAnsi="Simplified Arabic" w:cs="Simplified Arabic"/>
          <w:sz w:val="32"/>
          <w:szCs w:val="32"/>
          <w:lang w:val="fr-FR" w:bidi="ar-DZ"/>
        </w:rPr>
        <w:t>.</w:t>
      </w:r>
      <w:r w:rsidR="000100C4" w:rsidRPr="000100C4">
        <w:rPr>
          <w:rFonts w:ascii="Simplified Arabic" w:hAnsi="Simplified Arabic" w:cs="Simplified Arabic"/>
          <w:sz w:val="32"/>
          <w:szCs w:val="32"/>
          <w:rtl/>
        </w:rPr>
        <w:t>تجاهل العارف</w:t>
      </w:r>
      <w:r w:rsidR="000100C4" w:rsidRPr="000100C4">
        <w:rPr>
          <w:rFonts w:ascii="Simplified Arabic" w:hAnsi="Simplified Arabic" w:cs="Simplified Arabic"/>
          <w:sz w:val="32"/>
          <w:szCs w:val="32"/>
          <w:lang w:val="fr-FR" w:bidi="ar-DZ"/>
        </w:rPr>
        <w:t>.</w:t>
      </w:r>
    </w:p>
    <w:p w:rsidR="000100C4" w:rsidRPr="00BA7B32" w:rsidRDefault="00D52D27" w:rsidP="002062B5">
      <w:pPr>
        <w:numPr>
          <w:ilvl w:val="0"/>
          <w:numId w:val="5"/>
        </w:numPr>
        <w:spacing w:after="200" w:line="360" w:lineRule="auto"/>
        <w:rPr>
          <w:rFonts w:ascii="Simplified Arabic" w:hAnsi="Simplified Arabic" w:cs="Simplified Arabic"/>
          <w:sz w:val="32"/>
          <w:szCs w:val="32"/>
          <w:lang w:val="fr-FR" w:bidi="ar-DZ"/>
        </w:rPr>
      </w:pPr>
      <w:r>
        <w:rPr>
          <w:rFonts w:ascii="Simplified Arabic" w:hAnsi="Simplified Arabic" w:cs="Simplified Arabic" w:hint="cs"/>
          <w:b/>
          <w:bCs/>
          <w:sz w:val="32"/>
          <w:szCs w:val="32"/>
          <w:rtl/>
        </w:rPr>
        <w:t>محسنات</w:t>
      </w:r>
      <w:r w:rsidR="000100C4" w:rsidRPr="000100C4">
        <w:rPr>
          <w:rFonts w:ascii="Simplified Arabic" w:hAnsi="Simplified Arabic" w:cs="Simplified Arabic"/>
          <w:b/>
          <w:bCs/>
          <w:sz w:val="32"/>
          <w:szCs w:val="32"/>
          <w:rtl/>
        </w:rPr>
        <w:t>لفظي</w:t>
      </w:r>
      <w:r>
        <w:rPr>
          <w:rFonts w:ascii="Simplified Arabic" w:hAnsi="Simplified Arabic" w:cs="Simplified Arabic" w:hint="cs"/>
          <w:b/>
          <w:bCs/>
          <w:sz w:val="32"/>
          <w:szCs w:val="32"/>
          <w:rtl/>
        </w:rPr>
        <w:t>ة</w:t>
      </w:r>
      <w:r w:rsidR="000100C4" w:rsidRPr="00BA7B32">
        <w:rPr>
          <w:rFonts w:ascii="Simplified Arabic" w:hAnsi="Simplified Arabic" w:cs="Simplified Arabic"/>
          <w:sz w:val="32"/>
          <w:szCs w:val="32"/>
          <w:lang w:val="fr-FR" w:bidi="ar-DZ"/>
        </w:rPr>
        <w:t>: </w:t>
      </w:r>
      <w:r w:rsidR="000100C4" w:rsidRPr="00BA7B32">
        <w:rPr>
          <w:rFonts w:ascii="Simplified Arabic" w:hAnsi="Simplified Arabic" w:cs="Simplified Arabic"/>
          <w:sz w:val="32"/>
          <w:szCs w:val="32"/>
          <w:rtl/>
        </w:rPr>
        <w:t>ويندرج تحت هذا المبحث أنواع عدّة هي</w:t>
      </w:r>
      <w:r w:rsidR="000100C4" w:rsidRPr="00BA7B32">
        <w:rPr>
          <w:rFonts w:ascii="Simplified Arabic" w:hAnsi="Simplified Arabic" w:cs="Simplified Arabic"/>
          <w:sz w:val="32"/>
          <w:szCs w:val="32"/>
          <w:lang w:val="fr-FR" w:bidi="ar-DZ"/>
        </w:rPr>
        <w:t>:</w:t>
      </w:r>
    </w:p>
    <w:p w:rsidR="009F72F4" w:rsidRDefault="005E3BFF" w:rsidP="002062B5">
      <w:pPr>
        <w:numPr>
          <w:ilvl w:val="1"/>
          <w:numId w:val="5"/>
        </w:numPr>
        <w:spacing w:after="200" w:line="360" w:lineRule="auto"/>
        <w:rPr>
          <w:rFonts w:ascii="Simplified Arabic" w:hAnsi="Simplified Arabic" w:cs="Simplified Arabic"/>
          <w:sz w:val="32"/>
          <w:szCs w:val="32"/>
          <w:lang w:val="fr-FR" w:bidi="ar-DZ"/>
        </w:rPr>
      </w:pPr>
      <w:hyperlink r:id="rId15" w:tooltip="الجناس في اللغة العربية" w:history="1">
        <w:r w:rsidR="000100C4" w:rsidRPr="00BA7B32">
          <w:rPr>
            <w:rStyle w:val="Lienhypertexte"/>
            <w:rFonts w:ascii="Simplified Arabic" w:hAnsi="Simplified Arabic" w:cs="Simplified Arabic"/>
            <w:color w:val="auto"/>
            <w:sz w:val="32"/>
            <w:szCs w:val="32"/>
            <w:rtl/>
          </w:rPr>
          <w:t>الجناس</w:t>
        </w:r>
      </w:hyperlink>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ردّ العجز على الصّدر</w:t>
      </w:r>
      <w:r w:rsidR="000100C4">
        <w:rPr>
          <w:rFonts w:ascii="Simplified Arabic" w:hAnsi="Simplified Arabic" w:cs="Simplified Arabic" w:hint="cs"/>
          <w:sz w:val="32"/>
          <w:szCs w:val="32"/>
          <w:rtl/>
          <w:lang w:val="fr-FR" w:bidi="ar-DZ"/>
        </w:rPr>
        <w:t xml:space="preserve">، </w:t>
      </w:r>
      <w:hyperlink r:id="rId16" w:tooltip="السجع في اللغة العربية" w:history="1">
        <w:r w:rsidR="000100C4" w:rsidRPr="000100C4">
          <w:rPr>
            <w:rStyle w:val="Lienhypertexte"/>
            <w:rFonts w:ascii="Simplified Arabic" w:hAnsi="Simplified Arabic" w:cs="Simplified Arabic"/>
            <w:color w:val="auto"/>
            <w:sz w:val="32"/>
            <w:szCs w:val="32"/>
            <w:rtl/>
          </w:rPr>
          <w:t>السّجع</w:t>
        </w:r>
      </w:hyperlink>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الموازنة</w:t>
      </w:r>
      <w:r w:rsidR="000100C4">
        <w:rPr>
          <w:rFonts w:ascii="Simplified Arabic" w:hAnsi="Simplified Arabic" w:cs="Simplified Arabic" w:hint="cs"/>
          <w:sz w:val="32"/>
          <w:szCs w:val="32"/>
          <w:rtl/>
          <w:lang w:val="fr-FR" w:bidi="ar-DZ"/>
        </w:rPr>
        <w:t xml:space="preserve">، </w:t>
      </w:r>
      <w:r w:rsidR="000100C4" w:rsidRPr="000100C4">
        <w:rPr>
          <w:rFonts w:ascii="Simplified Arabic" w:hAnsi="Simplified Arabic" w:cs="Simplified Arabic"/>
          <w:sz w:val="32"/>
          <w:szCs w:val="32"/>
          <w:rtl/>
        </w:rPr>
        <w:t>المماثلة</w:t>
      </w:r>
      <w:r w:rsidR="006221CE">
        <w:rPr>
          <w:rFonts w:ascii="Simplified Arabic" w:hAnsi="Simplified Arabic" w:cs="Simplified Arabic" w:hint="cs"/>
          <w:sz w:val="32"/>
          <w:szCs w:val="32"/>
          <w:rtl/>
          <w:lang w:val="fr-FR" w:bidi="ar-DZ"/>
        </w:rPr>
        <w:t>،</w:t>
      </w:r>
      <w:r w:rsidR="000100C4" w:rsidRPr="000100C4">
        <w:rPr>
          <w:rFonts w:ascii="Simplified Arabic" w:hAnsi="Simplified Arabic" w:cs="Simplified Arabic"/>
          <w:sz w:val="32"/>
          <w:szCs w:val="32"/>
          <w:rtl/>
        </w:rPr>
        <w:t>التسميط</w:t>
      </w:r>
      <w:r w:rsidR="006221CE">
        <w:rPr>
          <w:rFonts w:ascii="Simplified Arabic" w:hAnsi="Simplified Arabic" w:cs="Simplified Arabic" w:hint="cs"/>
          <w:sz w:val="32"/>
          <w:szCs w:val="32"/>
          <w:rtl/>
          <w:lang w:val="fr-FR" w:bidi="ar-DZ"/>
        </w:rPr>
        <w:t xml:space="preserve">، </w:t>
      </w:r>
      <w:r w:rsidR="000100C4" w:rsidRPr="006221CE">
        <w:rPr>
          <w:rFonts w:ascii="Simplified Arabic" w:hAnsi="Simplified Arabic" w:cs="Simplified Arabic"/>
          <w:sz w:val="32"/>
          <w:szCs w:val="32"/>
          <w:rtl/>
        </w:rPr>
        <w:t>لزوم ما لا يلزم</w:t>
      </w:r>
      <w:r w:rsidR="006221CE">
        <w:rPr>
          <w:rFonts w:ascii="Simplified Arabic" w:hAnsi="Simplified Arabic" w:cs="Simplified Arabic" w:hint="cs"/>
          <w:sz w:val="32"/>
          <w:szCs w:val="32"/>
          <w:rtl/>
          <w:lang w:val="fr-FR" w:bidi="ar-DZ"/>
        </w:rPr>
        <w:t xml:space="preserve">، </w:t>
      </w:r>
      <w:r w:rsidR="000100C4" w:rsidRPr="006221CE">
        <w:rPr>
          <w:rFonts w:ascii="Simplified Arabic" w:hAnsi="Simplified Arabic" w:cs="Simplified Arabic"/>
          <w:sz w:val="32"/>
          <w:szCs w:val="32"/>
          <w:rtl/>
        </w:rPr>
        <w:t>المواربة</w:t>
      </w:r>
      <w:r w:rsidR="006221CE">
        <w:rPr>
          <w:rFonts w:ascii="Simplified Arabic" w:hAnsi="Simplified Arabic" w:cs="Simplified Arabic" w:hint="cs"/>
          <w:sz w:val="32"/>
          <w:szCs w:val="32"/>
          <w:rtl/>
          <w:lang w:val="fr-FR" w:bidi="ar-DZ"/>
        </w:rPr>
        <w:t xml:space="preserve">، </w:t>
      </w:r>
      <w:r w:rsidR="000100C4" w:rsidRPr="006221CE">
        <w:rPr>
          <w:rFonts w:ascii="Simplified Arabic" w:hAnsi="Simplified Arabic" w:cs="Simplified Arabic"/>
          <w:sz w:val="32"/>
          <w:szCs w:val="32"/>
          <w:rtl/>
        </w:rPr>
        <w:t>الاقتباس</w:t>
      </w:r>
      <w:r w:rsidR="006221CE">
        <w:rPr>
          <w:rFonts w:ascii="Simplified Arabic" w:hAnsi="Simplified Arabic" w:cs="Simplified Arabic" w:hint="cs"/>
          <w:sz w:val="32"/>
          <w:szCs w:val="32"/>
          <w:rtl/>
          <w:lang w:val="fr-FR" w:bidi="ar-DZ"/>
        </w:rPr>
        <w:t xml:space="preserve">، </w:t>
      </w:r>
      <w:r w:rsidR="000100C4" w:rsidRPr="006221CE">
        <w:rPr>
          <w:rFonts w:ascii="Simplified Arabic" w:hAnsi="Simplified Arabic" w:cs="Simplified Arabic"/>
          <w:sz w:val="32"/>
          <w:szCs w:val="32"/>
          <w:rtl/>
        </w:rPr>
        <w:t>التّضمين</w:t>
      </w:r>
      <w:r w:rsidR="000100C4" w:rsidRPr="006221CE">
        <w:rPr>
          <w:rFonts w:ascii="Simplified Arabic" w:hAnsi="Simplified Arabic" w:cs="Simplified Arabic"/>
          <w:sz w:val="32"/>
          <w:szCs w:val="32"/>
          <w:lang w:val="fr-FR" w:bidi="ar-DZ"/>
        </w:rPr>
        <w:t>.</w:t>
      </w:r>
    </w:p>
    <w:p w:rsidR="0083023A" w:rsidRDefault="00530C1E" w:rsidP="002062B5">
      <w:pPr>
        <w:pStyle w:val="NormalWeb"/>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وخلاصة الكلام هي أنّ </w:t>
      </w:r>
      <w:r>
        <w:rPr>
          <w:rFonts w:ascii="Simplified Arabic" w:hAnsi="Simplified Arabic" w:cs="Simplified Arabic" w:hint="cs"/>
          <w:sz w:val="32"/>
          <w:szCs w:val="32"/>
          <w:rtl/>
        </w:rPr>
        <w:t>علوم البلاغة</w:t>
      </w:r>
      <w:r w:rsidRPr="005762E8">
        <w:rPr>
          <w:rFonts w:ascii="Simplified Arabic" w:hAnsi="Simplified Arabic" w:cs="Simplified Arabic"/>
          <w:sz w:val="32"/>
          <w:szCs w:val="32"/>
          <w:rtl/>
        </w:rPr>
        <w:t xml:space="preserve"> جميعها</w:t>
      </w:r>
      <w:r>
        <w:rPr>
          <w:rFonts w:ascii="Simplified Arabic" w:hAnsi="Simplified Arabic" w:cs="Simplified Arabic" w:hint="cs"/>
          <w:sz w:val="32"/>
          <w:szCs w:val="32"/>
          <w:rtl/>
        </w:rPr>
        <w:t xml:space="preserve"> تبحث</w:t>
      </w:r>
      <w:r w:rsidRPr="005762E8">
        <w:rPr>
          <w:rFonts w:ascii="Simplified Arabic" w:hAnsi="Simplified Arabic" w:cs="Simplified Arabic"/>
          <w:sz w:val="32"/>
          <w:szCs w:val="32"/>
          <w:rtl/>
        </w:rPr>
        <w:t xml:space="preserve"> في الج</w:t>
      </w:r>
      <w:r>
        <w:rPr>
          <w:rFonts w:ascii="Simplified Arabic" w:hAnsi="Simplified Arabic" w:cs="Simplified Arabic"/>
          <w:sz w:val="32"/>
          <w:szCs w:val="32"/>
          <w:rtl/>
        </w:rPr>
        <w:t>انب الجمالي لنظم الكلام وتأليفه</w:t>
      </w:r>
      <w:r w:rsidRPr="005762E8">
        <w:rPr>
          <w:rFonts w:ascii="Simplified Arabic" w:hAnsi="Simplified Arabic" w:cs="Simplified Arabic"/>
          <w:sz w:val="32"/>
          <w:szCs w:val="32"/>
          <w:rtl/>
        </w:rPr>
        <w:t>،كما تعمل متضافرة لتحقيق غاية مثلى وهي : مراعاة المقال لمقتضى الحال بشرط اقترانه بالفصاحة. وهذا يعني أن المعاني والبيان والبديع لا بد أن تتوفر على عناصر أساسية هي التأثير والإقناع والحسن مع التقيد بسلامة اللفظ والتركيب</w:t>
      </w:r>
      <w:r w:rsidR="0083023A">
        <w:rPr>
          <w:rFonts w:ascii="Simplified Arabic" w:hAnsi="Simplified Arabic" w:cs="Simplified Arabic" w:hint="cs"/>
          <w:sz w:val="32"/>
          <w:szCs w:val="32"/>
          <w:rtl/>
          <w:lang w:bidi="ar-DZ"/>
        </w:rPr>
        <w:t>.</w:t>
      </w:r>
    </w:p>
    <w:p w:rsidR="0083023A" w:rsidRPr="0083023A" w:rsidRDefault="0083023A" w:rsidP="002062B5">
      <w:pPr>
        <w:pStyle w:val="NormalWeb"/>
        <w:spacing w:line="360" w:lineRule="auto"/>
        <w:jc w:val="right"/>
        <w:rPr>
          <w:rFonts w:ascii="Simplified Arabic" w:hAnsi="Simplified Arabic" w:cs="Simplified Arabic"/>
          <w:color w:val="333333"/>
          <w:sz w:val="32"/>
          <w:szCs w:val="32"/>
          <w:rtl/>
        </w:rPr>
      </w:pPr>
      <w:r w:rsidRPr="0083023A">
        <w:rPr>
          <w:rFonts w:ascii="Simplified Arabic" w:hAnsi="Simplified Arabic" w:cs="Simplified Arabic"/>
          <w:color w:val="333333"/>
          <w:sz w:val="32"/>
          <w:szCs w:val="32"/>
          <w:rtl/>
        </w:rPr>
        <w:t>إن</w:t>
      </w:r>
      <w:r>
        <w:rPr>
          <w:rFonts w:ascii="Simplified Arabic" w:hAnsi="Simplified Arabic" w:cs="Simplified Arabic" w:hint="cs"/>
          <w:color w:val="333333"/>
          <w:sz w:val="32"/>
          <w:szCs w:val="32"/>
          <w:rtl/>
        </w:rPr>
        <w:t>ّ</w:t>
      </w:r>
      <w:r w:rsidRPr="0083023A">
        <w:rPr>
          <w:rFonts w:ascii="Simplified Arabic" w:hAnsi="Simplified Arabic" w:cs="Simplified Arabic"/>
          <w:color w:val="333333"/>
          <w:sz w:val="32"/>
          <w:szCs w:val="32"/>
          <w:rtl/>
        </w:rPr>
        <w:t xml:space="preserve"> لعلوم البلاغة أهمية واضحة، فعلم البيان يُمكّن الدارس من صياغة الألفاظ في قوالب متعدّدة، والإفصاح عن أفكاره في ألفاظ واضحة</w:t>
      </w:r>
      <w:r>
        <w:rPr>
          <w:rFonts w:ascii="Simplified Arabic" w:hAnsi="Simplified Arabic" w:cs="Simplified Arabic" w:hint="cs"/>
          <w:color w:val="333333"/>
          <w:sz w:val="32"/>
          <w:szCs w:val="32"/>
          <w:rtl/>
        </w:rPr>
        <w:t>،</w:t>
      </w:r>
      <w:r w:rsidRPr="0083023A">
        <w:rPr>
          <w:rFonts w:ascii="Simplified Arabic" w:hAnsi="Simplified Arabic" w:cs="Simplified Arabic"/>
          <w:color w:val="333333"/>
          <w:sz w:val="32"/>
          <w:szCs w:val="32"/>
          <w:rtl/>
        </w:rPr>
        <w:t>أمّا علم المعاني فإن دراسته تُعين الإنسان على معرفة مطابقة الكلام لواقع الحال، ومناسبة المقال للمقام الذي قيل فيه، وقد قالت العرب قديمًا لكل مقام مقال، أما دارس علم البديع فيمكنه تَحسُّس الجمال اللفظي والمعنوي في الأساليب اللغوية، مع التنبه إلى أن علوم البلاغة لا تظهر ثمار دراستها دون أن يقرأ الدارس في كتب الأدب العربي، والتراث، وكتب اللغة، حتى يتشكّل بداخله الذوق الفنّي والحس البلاغي</w:t>
      </w:r>
      <w:r>
        <w:rPr>
          <w:rFonts w:ascii="Simplified Arabic" w:hAnsi="Simplified Arabic" w:cs="Simplified Arabic" w:hint="cs"/>
          <w:color w:val="333333"/>
          <w:sz w:val="32"/>
          <w:szCs w:val="32"/>
          <w:rtl/>
        </w:rPr>
        <w:t>.</w:t>
      </w:r>
    </w:p>
    <w:p w:rsidR="0083023A" w:rsidRDefault="0083023A" w:rsidP="002062B5">
      <w:pPr>
        <w:spacing w:line="360" w:lineRule="auto"/>
        <w:rPr>
          <w:rFonts w:ascii="Arial" w:hAnsi="Arial" w:cs="Arial"/>
          <w:color w:val="333333"/>
          <w:sz w:val="17"/>
          <w:szCs w:val="17"/>
          <w:vertAlign w:val="superscript"/>
          <w:rtl/>
        </w:rPr>
      </w:pPr>
    </w:p>
    <w:sectPr w:rsidR="0083023A" w:rsidSect="00D93502">
      <w:headerReference w:type="default" r:id="rId17"/>
      <w:footerReference w:type="even" r:id="rId18"/>
      <w:footerReference w:type="default" r:id="rId19"/>
      <w:pgSz w:w="11906" w:h="16838"/>
      <w:pgMar w:top="1417" w:right="1417" w:bottom="1417" w:left="720" w:header="708" w:footer="708" w:gutter="0"/>
      <w:pgBorders w:offsetFrom="page">
        <w:top w:val="twistedLines1" w:sz="13" w:space="24" w:color="auto"/>
        <w:left w:val="twistedLines1" w:sz="13" w:space="24" w:color="auto"/>
        <w:bottom w:val="twistedLines1" w:sz="13" w:space="24" w:color="auto"/>
        <w:right w:val="twistedLines1" w:sz="13"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AF3" w:rsidRDefault="00F64AF3" w:rsidP="002F1AFB">
      <w:r>
        <w:separator/>
      </w:r>
    </w:p>
  </w:endnote>
  <w:endnote w:type="continuationSeparator" w:id="1">
    <w:p w:rsidR="00F64AF3" w:rsidRDefault="00F64AF3" w:rsidP="002F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B2"/>
    <w:family w:val="roman"/>
    <w:pitch w:val="variable"/>
    <w:sig w:usb0="00000000"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FF" w:rsidRDefault="005E3BFF" w:rsidP="00D93502">
    <w:pPr>
      <w:pStyle w:val="Pieddepage"/>
      <w:framePr w:wrap="around" w:vAnchor="text" w:hAnchor="margin" w:xAlign="center" w:y="1"/>
      <w:rPr>
        <w:rStyle w:val="Numrodepage"/>
      </w:rPr>
    </w:pPr>
    <w:r>
      <w:rPr>
        <w:rStyle w:val="Numrodepage"/>
        <w:rtl/>
      </w:rPr>
      <w:fldChar w:fldCharType="begin"/>
    </w:r>
    <w:r w:rsidR="00553AE8">
      <w:rPr>
        <w:rStyle w:val="Numrodepage"/>
      </w:rPr>
      <w:instrText xml:space="preserve">PAGE  </w:instrText>
    </w:r>
    <w:r>
      <w:rPr>
        <w:rStyle w:val="Numrodepage"/>
        <w:rtl/>
      </w:rPr>
      <w:fldChar w:fldCharType="end"/>
    </w:r>
  </w:p>
  <w:p w:rsidR="005E3BFF" w:rsidRDefault="005E3BF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FF" w:rsidRDefault="005E3BFF" w:rsidP="00D93502">
    <w:pPr>
      <w:pStyle w:val="Pieddepage"/>
      <w:framePr w:wrap="around" w:vAnchor="text" w:hAnchor="margin" w:xAlign="center" w:y="1"/>
      <w:rPr>
        <w:rStyle w:val="Numrodepage"/>
      </w:rPr>
    </w:pPr>
    <w:r>
      <w:rPr>
        <w:rStyle w:val="Numrodepage"/>
        <w:rtl/>
      </w:rPr>
      <w:fldChar w:fldCharType="begin"/>
    </w:r>
    <w:r w:rsidR="00553AE8">
      <w:rPr>
        <w:rStyle w:val="Numrodepage"/>
      </w:rPr>
      <w:instrText xml:space="preserve">PAGE  </w:instrText>
    </w:r>
    <w:r>
      <w:rPr>
        <w:rStyle w:val="Numrodepage"/>
        <w:rtl/>
      </w:rPr>
      <w:fldChar w:fldCharType="separate"/>
    </w:r>
    <w:r w:rsidR="002062B5">
      <w:rPr>
        <w:rStyle w:val="Numrodepage"/>
        <w:noProof/>
        <w:rtl/>
      </w:rPr>
      <w:t>1</w:t>
    </w:r>
    <w:r>
      <w:rPr>
        <w:rStyle w:val="Numrodepage"/>
        <w:rtl/>
      </w:rPr>
      <w:fldChar w:fldCharType="end"/>
    </w:r>
  </w:p>
  <w:p w:rsidR="005E3BFF" w:rsidRDefault="005E3B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AF3" w:rsidRDefault="00F64AF3" w:rsidP="002F1AFB">
      <w:r>
        <w:separator/>
      </w:r>
    </w:p>
  </w:footnote>
  <w:footnote w:type="continuationSeparator" w:id="1">
    <w:p w:rsidR="00F64AF3" w:rsidRDefault="00F64AF3" w:rsidP="002F1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B5" w:rsidRPr="002062B5" w:rsidRDefault="002062B5">
    <w:pPr>
      <w:pStyle w:val="En-tte"/>
      <w:rPr>
        <w:rFonts w:hint="cs"/>
        <w:b/>
        <w:bCs/>
        <w:u w:val="single"/>
        <w:lang w:bidi="ar-DZ"/>
      </w:rPr>
    </w:pPr>
    <w:r w:rsidRPr="002062B5">
      <w:rPr>
        <w:rFonts w:hint="cs"/>
        <w:b/>
        <w:bCs/>
        <w:u w:val="single"/>
        <w:rtl/>
        <w:lang w:bidi="ar-DZ"/>
      </w:rPr>
      <w:t xml:space="preserve">تطبيق بلاغي س2ماستر أدب                                                           </w:t>
    </w:r>
    <w:r>
      <w:rPr>
        <w:rFonts w:hint="cs"/>
        <w:b/>
        <w:bCs/>
        <w:u w:val="single"/>
        <w:rtl/>
        <w:lang w:bidi="ar-DZ"/>
      </w:rPr>
      <w:t xml:space="preserve">                </w:t>
    </w:r>
    <w:r w:rsidRPr="002062B5">
      <w:rPr>
        <w:rFonts w:hint="cs"/>
        <w:b/>
        <w:bCs/>
        <w:u w:val="single"/>
        <w:rtl/>
        <w:lang w:bidi="ar-DZ"/>
      </w:rPr>
      <w:t xml:space="preserve">                                    أة بن دلالي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D6D"/>
    <w:multiLevelType w:val="hybridMultilevel"/>
    <w:tmpl w:val="4B381148"/>
    <w:lvl w:ilvl="0" w:tplc="150EFA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DE4ED6"/>
    <w:multiLevelType w:val="multilevel"/>
    <w:tmpl w:val="4E126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72522"/>
    <w:multiLevelType w:val="hybridMultilevel"/>
    <w:tmpl w:val="1BD629C0"/>
    <w:lvl w:ilvl="0" w:tplc="1958AF7C">
      <w:start w:val="1"/>
      <w:numFmt w:val="arabicAlpha"/>
      <w:lvlText w:val="%1-"/>
      <w:lvlJc w:val="left"/>
      <w:pPr>
        <w:ind w:left="720" w:hanging="360"/>
      </w:pPr>
      <w:rPr>
        <w:rFonts w:ascii="Simplified Arabic" w:eastAsia="Times New Roman"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CC7FCA"/>
    <w:multiLevelType w:val="multilevel"/>
    <w:tmpl w:val="99D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4272C0"/>
    <w:multiLevelType w:val="multilevel"/>
    <w:tmpl w:val="0864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53AE8"/>
    <w:rsid w:val="00001438"/>
    <w:rsid w:val="000016E1"/>
    <w:rsid w:val="00002BC9"/>
    <w:rsid w:val="000036A5"/>
    <w:rsid w:val="000049EB"/>
    <w:rsid w:val="00004D30"/>
    <w:rsid w:val="00004EA4"/>
    <w:rsid w:val="00006C24"/>
    <w:rsid w:val="00006C7F"/>
    <w:rsid w:val="00007CD2"/>
    <w:rsid w:val="000100C4"/>
    <w:rsid w:val="0001417C"/>
    <w:rsid w:val="00020477"/>
    <w:rsid w:val="000218BA"/>
    <w:rsid w:val="00023987"/>
    <w:rsid w:val="00024841"/>
    <w:rsid w:val="00026225"/>
    <w:rsid w:val="0002677E"/>
    <w:rsid w:val="00026C45"/>
    <w:rsid w:val="00027806"/>
    <w:rsid w:val="00027B64"/>
    <w:rsid w:val="00030AAC"/>
    <w:rsid w:val="0003279F"/>
    <w:rsid w:val="000327AD"/>
    <w:rsid w:val="00032AB3"/>
    <w:rsid w:val="0003580A"/>
    <w:rsid w:val="000358F9"/>
    <w:rsid w:val="00037C31"/>
    <w:rsid w:val="00043002"/>
    <w:rsid w:val="00043038"/>
    <w:rsid w:val="0004715E"/>
    <w:rsid w:val="000474FA"/>
    <w:rsid w:val="000475A3"/>
    <w:rsid w:val="00047FCB"/>
    <w:rsid w:val="0005057D"/>
    <w:rsid w:val="00050B0C"/>
    <w:rsid w:val="000510BE"/>
    <w:rsid w:val="00055317"/>
    <w:rsid w:val="00055EEF"/>
    <w:rsid w:val="000577C4"/>
    <w:rsid w:val="0006095D"/>
    <w:rsid w:val="00061EE5"/>
    <w:rsid w:val="00062225"/>
    <w:rsid w:val="00062317"/>
    <w:rsid w:val="00062844"/>
    <w:rsid w:val="0006498C"/>
    <w:rsid w:val="00065DFF"/>
    <w:rsid w:val="0006611E"/>
    <w:rsid w:val="00067DF7"/>
    <w:rsid w:val="0007190B"/>
    <w:rsid w:val="00072A4B"/>
    <w:rsid w:val="0007662B"/>
    <w:rsid w:val="000766B1"/>
    <w:rsid w:val="00076AD6"/>
    <w:rsid w:val="00080272"/>
    <w:rsid w:val="00080C9B"/>
    <w:rsid w:val="00080F80"/>
    <w:rsid w:val="000819F9"/>
    <w:rsid w:val="0008315F"/>
    <w:rsid w:val="000832B8"/>
    <w:rsid w:val="00090525"/>
    <w:rsid w:val="000914C5"/>
    <w:rsid w:val="00091F01"/>
    <w:rsid w:val="000926E2"/>
    <w:rsid w:val="000930E5"/>
    <w:rsid w:val="00093143"/>
    <w:rsid w:val="0009378E"/>
    <w:rsid w:val="00094244"/>
    <w:rsid w:val="0009537F"/>
    <w:rsid w:val="00095B73"/>
    <w:rsid w:val="000962E9"/>
    <w:rsid w:val="00096336"/>
    <w:rsid w:val="000A20F7"/>
    <w:rsid w:val="000A23F4"/>
    <w:rsid w:val="000A352D"/>
    <w:rsid w:val="000A785E"/>
    <w:rsid w:val="000B004C"/>
    <w:rsid w:val="000B00CC"/>
    <w:rsid w:val="000B038F"/>
    <w:rsid w:val="000B0449"/>
    <w:rsid w:val="000B0FBD"/>
    <w:rsid w:val="000B1B6E"/>
    <w:rsid w:val="000B32A2"/>
    <w:rsid w:val="000B498E"/>
    <w:rsid w:val="000B62C2"/>
    <w:rsid w:val="000B63D8"/>
    <w:rsid w:val="000B7C63"/>
    <w:rsid w:val="000C2F91"/>
    <w:rsid w:val="000C44FC"/>
    <w:rsid w:val="000C4526"/>
    <w:rsid w:val="000C4640"/>
    <w:rsid w:val="000C4854"/>
    <w:rsid w:val="000C68DC"/>
    <w:rsid w:val="000C710C"/>
    <w:rsid w:val="000C7EF1"/>
    <w:rsid w:val="000C7FB1"/>
    <w:rsid w:val="000D09A1"/>
    <w:rsid w:val="000D0BB2"/>
    <w:rsid w:val="000D3117"/>
    <w:rsid w:val="000D34E7"/>
    <w:rsid w:val="000D5B72"/>
    <w:rsid w:val="000D6D19"/>
    <w:rsid w:val="000E020A"/>
    <w:rsid w:val="000E1684"/>
    <w:rsid w:val="000E435B"/>
    <w:rsid w:val="000E54B9"/>
    <w:rsid w:val="000E5C65"/>
    <w:rsid w:val="000E687D"/>
    <w:rsid w:val="000E7151"/>
    <w:rsid w:val="000F0B7B"/>
    <w:rsid w:val="000F12C8"/>
    <w:rsid w:val="000F34E7"/>
    <w:rsid w:val="000F3933"/>
    <w:rsid w:val="000F4A85"/>
    <w:rsid w:val="000F594D"/>
    <w:rsid w:val="000F70CE"/>
    <w:rsid w:val="000F7304"/>
    <w:rsid w:val="000F74DC"/>
    <w:rsid w:val="0010007F"/>
    <w:rsid w:val="0010073D"/>
    <w:rsid w:val="00103015"/>
    <w:rsid w:val="001036E9"/>
    <w:rsid w:val="00103C13"/>
    <w:rsid w:val="00105C71"/>
    <w:rsid w:val="00105E1D"/>
    <w:rsid w:val="00110223"/>
    <w:rsid w:val="0011065D"/>
    <w:rsid w:val="00110974"/>
    <w:rsid w:val="00111F50"/>
    <w:rsid w:val="00112214"/>
    <w:rsid w:val="0011489D"/>
    <w:rsid w:val="001151E5"/>
    <w:rsid w:val="00115DAE"/>
    <w:rsid w:val="001163BD"/>
    <w:rsid w:val="00117911"/>
    <w:rsid w:val="00117F6A"/>
    <w:rsid w:val="0012039A"/>
    <w:rsid w:val="001205A6"/>
    <w:rsid w:val="00121234"/>
    <w:rsid w:val="00121AC4"/>
    <w:rsid w:val="0012368E"/>
    <w:rsid w:val="0012421D"/>
    <w:rsid w:val="0012466C"/>
    <w:rsid w:val="001247C7"/>
    <w:rsid w:val="001256F6"/>
    <w:rsid w:val="00126287"/>
    <w:rsid w:val="00130B9E"/>
    <w:rsid w:val="00130DF0"/>
    <w:rsid w:val="00131BB3"/>
    <w:rsid w:val="00131C36"/>
    <w:rsid w:val="00133067"/>
    <w:rsid w:val="0013379A"/>
    <w:rsid w:val="00133A3F"/>
    <w:rsid w:val="00136A0F"/>
    <w:rsid w:val="00136A3B"/>
    <w:rsid w:val="00136D0A"/>
    <w:rsid w:val="001375AD"/>
    <w:rsid w:val="00140BD9"/>
    <w:rsid w:val="00141ADB"/>
    <w:rsid w:val="001453C6"/>
    <w:rsid w:val="00147111"/>
    <w:rsid w:val="0014713E"/>
    <w:rsid w:val="00151444"/>
    <w:rsid w:val="0015185B"/>
    <w:rsid w:val="00152100"/>
    <w:rsid w:val="001530CC"/>
    <w:rsid w:val="0015563C"/>
    <w:rsid w:val="00156585"/>
    <w:rsid w:val="00156C1C"/>
    <w:rsid w:val="00157091"/>
    <w:rsid w:val="00161F30"/>
    <w:rsid w:val="0016411D"/>
    <w:rsid w:val="0016412D"/>
    <w:rsid w:val="00166C4B"/>
    <w:rsid w:val="00174E47"/>
    <w:rsid w:val="00175787"/>
    <w:rsid w:val="00175E0A"/>
    <w:rsid w:val="00176DEB"/>
    <w:rsid w:val="00176DF7"/>
    <w:rsid w:val="001774EC"/>
    <w:rsid w:val="001779BE"/>
    <w:rsid w:val="00180D57"/>
    <w:rsid w:val="00180E38"/>
    <w:rsid w:val="001825F8"/>
    <w:rsid w:val="00183103"/>
    <w:rsid w:val="0018314A"/>
    <w:rsid w:val="0018555A"/>
    <w:rsid w:val="00191346"/>
    <w:rsid w:val="0019196E"/>
    <w:rsid w:val="00191C6D"/>
    <w:rsid w:val="00191E0A"/>
    <w:rsid w:val="00192075"/>
    <w:rsid w:val="00192BC5"/>
    <w:rsid w:val="0019406F"/>
    <w:rsid w:val="001942AF"/>
    <w:rsid w:val="00195A23"/>
    <w:rsid w:val="0019788A"/>
    <w:rsid w:val="001A0B1F"/>
    <w:rsid w:val="001A1442"/>
    <w:rsid w:val="001A1788"/>
    <w:rsid w:val="001A24CF"/>
    <w:rsid w:val="001A25B6"/>
    <w:rsid w:val="001A25F4"/>
    <w:rsid w:val="001A2DC9"/>
    <w:rsid w:val="001A309A"/>
    <w:rsid w:val="001A453A"/>
    <w:rsid w:val="001A621F"/>
    <w:rsid w:val="001A7203"/>
    <w:rsid w:val="001A7988"/>
    <w:rsid w:val="001B1A0B"/>
    <w:rsid w:val="001B1ADE"/>
    <w:rsid w:val="001B2C66"/>
    <w:rsid w:val="001B2D5F"/>
    <w:rsid w:val="001B47CE"/>
    <w:rsid w:val="001B4BF1"/>
    <w:rsid w:val="001B4C8E"/>
    <w:rsid w:val="001B6BF4"/>
    <w:rsid w:val="001B6EE5"/>
    <w:rsid w:val="001C09F6"/>
    <w:rsid w:val="001C1722"/>
    <w:rsid w:val="001C2676"/>
    <w:rsid w:val="001C2EE4"/>
    <w:rsid w:val="001C56FF"/>
    <w:rsid w:val="001C584E"/>
    <w:rsid w:val="001D0137"/>
    <w:rsid w:val="001D0B3D"/>
    <w:rsid w:val="001D0FBB"/>
    <w:rsid w:val="001D1685"/>
    <w:rsid w:val="001D237B"/>
    <w:rsid w:val="001D2CB2"/>
    <w:rsid w:val="001D3D61"/>
    <w:rsid w:val="001D3E47"/>
    <w:rsid w:val="001D4EC8"/>
    <w:rsid w:val="001E2299"/>
    <w:rsid w:val="001E245A"/>
    <w:rsid w:val="001E37AD"/>
    <w:rsid w:val="001E3B08"/>
    <w:rsid w:val="001E57EB"/>
    <w:rsid w:val="001E601F"/>
    <w:rsid w:val="001F0B49"/>
    <w:rsid w:val="001F117F"/>
    <w:rsid w:val="001F2214"/>
    <w:rsid w:val="001F317B"/>
    <w:rsid w:val="001F4E1E"/>
    <w:rsid w:val="001F69A7"/>
    <w:rsid w:val="00201674"/>
    <w:rsid w:val="00202CF6"/>
    <w:rsid w:val="00204145"/>
    <w:rsid w:val="00204486"/>
    <w:rsid w:val="00204D85"/>
    <w:rsid w:val="00205D6B"/>
    <w:rsid w:val="002062B5"/>
    <w:rsid w:val="00206732"/>
    <w:rsid w:val="002073D3"/>
    <w:rsid w:val="002104F9"/>
    <w:rsid w:val="00212961"/>
    <w:rsid w:val="00212E28"/>
    <w:rsid w:val="00214147"/>
    <w:rsid w:val="0021569C"/>
    <w:rsid w:val="00217F07"/>
    <w:rsid w:val="00220277"/>
    <w:rsid w:val="002209AE"/>
    <w:rsid w:val="00220B29"/>
    <w:rsid w:val="00222000"/>
    <w:rsid w:val="002242FE"/>
    <w:rsid w:val="0022446C"/>
    <w:rsid w:val="00224AB2"/>
    <w:rsid w:val="002252FB"/>
    <w:rsid w:val="0022605B"/>
    <w:rsid w:val="00226D46"/>
    <w:rsid w:val="00226F3C"/>
    <w:rsid w:val="002313B5"/>
    <w:rsid w:val="00231F0C"/>
    <w:rsid w:val="002338FD"/>
    <w:rsid w:val="002344D5"/>
    <w:rsid w:val="002346DD"/>
    <w:rsid w:val="00234987"/>
    <w:rsid w:val="002359D3"/>
    <w:rsid w:val="00236E87"/>
    <w:rsid w:val="0023734E"/>
    <w:rsid w:val="00242A9C"/>
    <w:rsid w:val="00243063"/>
    <w:rsid w:val="002447DC"/>
    <w:rsid w:val="00244B0B"/>
    <w:rsid w:val="00245F5C"/>
    <w:rsid w:val="002467E2"/>
    <w:rsid w:val="00247922"/>
    <w:rsid w:val="002479EA"/>
    <w:rsid w:val="00247B63"/>
    <w:rsid w:val="00253565"/>
    <w:rsid w:val="002537AE"/>
    <w:rsid w:val="00253BAF"/>
    <w:rsid w:val="00254907"/>
    <w:rsid w:val="00261250"/>
    <w:rsid w:val="0026151D"/>
    <w:rsid w:val="00262A86"/>
    <w:rsid w:val="00264369"/>
    <w:rsid w:val="00264565"/>
    <w:rsid w:val="00265C71"/>
    <w:rsid w:val="0026728D"/>
    <w:rsid w:val="0026741E"/>
    <w:rsid w:val="00270A4E"/>
    <w:rsid w:val="00270F9E"/>
    <w:rsid w:val="00273666"/>
    <w:rsid w:val="00274BF9"/>
    <w:rsid w:val="00275ED5"/>
    <w:rsid w:val="0027684E"/>
    <w:rsid w:val="00277207"/>
    <w:rsid w:val="00277973"/>
    <w:rsid w:val="00281E7B"/>
    <w:rsid w:val="00282F95"/>
    <w:rsid w:val="002851E1"/>
    <w:rsid w:val="00285896"/>
    <w:rsid w:val="00285BCB"/>
    <w:rsid w:val="002862EE"/>
    <w:rsid w:val="0028668C"/>
    <w:rsid w:val="00287876"/>
    <w:rsid w:val="002903A9"/>
    <w:rsid w:val="00292A46"/>
    <w:rsid w:val="002932B1"/>
    <w:rsid w:val="00295208"/>
    <w:rsid w:val="00297536"/>
    <w:rsid w:val="002979F6"/>
    <w:rsid w:val="002A053E"/>
    <w:rsid w:val="002A2540"/>
    <w:rsid w:val="002A2B2C"/>
    <w:rsid w:val="002A4007"/>
    <w:rsid w:val="002A467B"/>
    <w:rsid w:val="002A61B4"/>
    <w:rsid w:val="002B0483"/>
    <w:rsid w:val="002B15F9"/>
    <w:rsid w:val="002B17BA"/>
    <w:rsid w:val="002B1962"/>
    <w:rsid w:val="002B1E23"/>
    <w:rsid w:val="002B2332"/>
    <w:rsid w:val="002B29CD"/>
    <w:rsid w:val="002B32D0"/>
    <w:rsid w:val="002C02ED"/>
    <w:rsid w:val="002C288A"/>
    <w:rsid w:val="002C2C91"/>
    <w:rsid w:val="002C31CB"/>
    <w:rsid w:val="002C5B7F"/>
    <w:rsid w:val="002C701E"/>
    <w:rsid w:val="002C73F4"/>
    <w:rsid w:val="002D0988"/>
    <w:rsid w:val="002D0D91"/>
    <w:rsid w:val="002D17C3"/>
    <w:rsid w:val="002D36A3"/>
    <w:rsid w:val="002D3BDE"/>
    <w:rsid w:val="002D50B8"/>
    <w:rsid w:val="002D514F"/>
    <w:rsid w:val="002D5F2E"/>
    <w:rsid w:val="002D659F"/>
    <w:rsid w:val="002D668A"/>
    <w:rsid w:val="002D7944"/>
    <w:rsid w:val="002E0053"/>
    <w:rsid w:val="002E0E71"/>
    <w:rsid w:val="002E1D1C"/>
    <w:rsid w:val="002E3E82"/>
    <w:rsid w:val="002E58D0"/>
    <w:rsid w:val="002E62B4"/>
    <w:rsid w:val="002E7453"/>
    <w:rsid w:val="002E7815"/>
    <w:rsid w:val="002E78D3"/>
    <w:rsid w:val="002F0C16"/>
    <w:rsid w:val="002F1AFB"/>
    <w:rsid w:val="002F2699"/>
    <w:rsid w:val="002F27C7"/>
    <w:rsid w:val="002F4823"/>
    <w:rsid w:val="002F6D2D"/>
    <w:rsid w:val="002F6DF7"/>
    <w:rsid w:val="002F73A7"/>
    <w:rsid w:val="002F7E4F"/>
    <w:rsid w:val="003004A5"/>
    <w:rsid w:val="003036E8"/>
    <w:rsid w:val="00303FCE"/>
    <w:rsid w:val="00306D0C"/>
    <w:rsid w:val="00307AD0"/>
    <w:rsid w:val="00312D1C"/>
    <w:rsid w:val="00314E9F"/>
    <w:rsid w:val="003151B2"/>
    <w:rsid w:val="003154DF"/>
    <w:rsid w:val="0031612B"/>
    <w:rsid w:val="003176D9"/>
    <w:rsid w:val="00320354"/>
    <w:rsid w:val="0032161D"/>
    <w:rsid w:val="00321EAA"/>
    <w:rsid w:val="0032496F"/>
    <w:rsid w:val="003257C4"/>
    <w:rsid w:val="003277C1"/>
    <w:rsid w:val="00327842"/>
    <w:rsid w:val="00330174"/>
    <w:rsid w:val="00330C1D"/>
    <w:rsid w:val="00330CE5"/>
    <w:rsid w:val="00331E38"/>
    <w:rsid w:val="00333633"/>
    <w:rsid w:val="00334548"/>
    <w:rsid w:val="00336409"/>
    <w:rsid w:val="0033671A"/>
    <w:rsid w:val="00337688"/>
    <w:rsid w:val="00337695"/>
    <w:rsid w:val="0033788C"/>
    <w:rsid w:val="0034185B"/>
    <w:rsid w:val="00342830"/>
    <w:rsid w:val="00343F0E"/>
    <w:rsid w:val="00343F1B"/>
    <w:rsid w:val="00345981"/>
    <w:rsid w:val="00345FDB"/>
    <w:rsid w:val="0034675B"/>
    <w:rsid w:val="00350C88"/>
    <w:rsid w:val="00351343"/>
    <w:rsid w:val="00351A35"/>
    <w:rsid w:val="00352638"/>
    <w:rsid w:val="00353920"/>
    <w:rsid w:val="0035395E"/>
    <w:rsid w:val="00354490"/>
    <w:rsid w:val="003545C2"/>
    <w:rsid w:val="00357CB4"/>
    <w:rsid w:val="003607AE"/>
    <w:rsid w:val="00360EBA"/>
    <w:rsid w:val="003622D9"/>
    <w:rsid w:val="003626C2"/>
    <w:rsid w:val="0036442E"/>
    <w:rsid w:val="00365F7C"/>
    <w:rsid w:val="0036767D"/>
    <w:rsid w:val="003703FE"/>
    <w:rsid w:val="0037051F"/>
    <w:rsid w:val="00370D2F"/>
    <w:rsid w:val="00373B4C"/>
    <w:rsid w:val="003743E0"/>
    <w:rsid w:val="00375371"/>
    <w:rsid w:val="00375838"/>
    <w:rsid w:val="0037634F"/>
    <w:rsid w:val="00376924"/>
    <w:rsid w:val="00376BAE"/>
    <w:rsid w:val="0037707D"/>
    <w:rsid w:val="003836B4"/>
    <w:rsid w:val="0038408D"/>
    <w:rsid w:val="00384ACD"/>
    <w:rsid w:val="00384EF1"/>
    <w:rsid w:val="003860D5"/>
    <w:rsid w:val="003861BA"/>
    <w:rsid w:val="00387EC4"/>
    <w:rsid w:val="003918F4"/>
    <w:rsid w:val="00391A14"/>
    <w:rsid w:val="00393681"/>
    <w:rsid w:val="00394679"/>
    <w:rsid w:val="00394F0D"/>
    <w:rsid w:val="0039560D"/>
    <w:rsid w:val="00396C7F"/>
    <w:rsid w:val="003971E7"/>
    <w:rsid w:val="003A0946"/>
    <w:rsid w:val="003A103C"/>
    <w:rsid w:val="003A276F"/>
    <w:rsid w:val="003A2807"/>
    <w:rsid w:val="003A562D"/>
    <w:rsid w:val="003A6B5E"/>
    <w:rsid w:val="003A73A3"/>
    <w:rsid w:val="003B0F04"/>
    <w:rsid w:val="003B2AD7"/>
    <w:rsid w:val="003B431F"/>
    <w:rsid w:val="003B5E91"/>
    <w:rsid w:val="003B640B"/>
    <w:rsid w:val="003B6FC9"/>
    <w:rsid w:val="003C0913"/>
    <w:rsid w:val="003C0ECC"/>
    <w:rsid w:val="003C104F"/>
    <w:rsid w:val="003C1181"/>
    <w:rsid w:val="003C2B9C"/>
    <w:rsid w:val="003C4534"/>
    <w:rsid w:val="003C5C86"/>
    <w:rsid w:val="003C70F2"/>
    <w:rsid w:val="003C7D8F"/>
    <w:rsid w:val="003D562C"/>
    <w:rsid w:val="003D58E3"/>
    <w:rsid w:val="003D5F0F"/>
    <w:rsid w:val="003D6A56"/>
    <w:rsid w:val="003E3AAA"/>
    <w:rsid w:val="003E4448"/>
    <w:rsid w:val="003E4F2C"/>
    <w:rsid w:val="003E585B"/>
    <w:rsid w:val="003E60C4"/>
    <w:rsid w:val="003E79F5"/>
    <w:rsid w:val="003F0389"/>
    <w:rsid w:val="003F2E83"/>
    <w:rsid w:val="003F4454"/>
    <w:rsid w:val="003F4B98"/>
    <w:rsid w:val="003F55C7"/>
    <w:rsid w:val="003F5BFE"/>
    <w:rsid w:val="003F5C77"/>
    <w:rsid w:val="003F6E12"/>
    <w:rsid w:val="003F7317"/>
    <w:rsid w:val="003F7594"/>
    <w:rsid w:val="00402B8B"/>
    <w:rsid w:val="00402C2A"/>
    <w:rsid w:val="00403C4E"/>
    <w:rsid w:val="0040479F"/>
    <w:rsid w:val="00404A94"/>
    <w:rsid w:val="00405D2A"/>
    <w:rsid w:val="00406D08"/>
    <w:rsid w:val="00411A9A"/>
    <w:rsid w:val="00411BAE"/>
    <w:rsid w:val="00417E86"/>
    <w:rsid w:val="00421B87"/>
    <w:rsid w:val="00422A0F"/>
    <w:rsid w:val="0042384A"/>
    <w:rsid w:val="0042404E"/>
    <w:rsid w:val="00424885"/>
    <w:rsid w:val="0042525D"/>
    <w:rsid w:val="0042545D"/>
    <w:rsid w:val="00425945"/>
    <w:rsid w:val="00427835"/>
    <w:rsid w:val="00431891"/>
    <w:rsid w:val="004348B8"/>
    <w:rsid w:val="00435091"/>
    <w:rsid w:val="00436230"/>
    <w:rsid w:val="00436D44"/>
    <w:rsid w:val="00437A70"/>
    <w:rsid w:val="0044077B"/>
    <w:rsid w:val="00441D16"/>
    <w:rsid w:val="00442111"/>
    <w:rsid w:val="00442D66"/>
    <w:rsid w:val="00444A69"/>
    <w:rsid w:val="00444BBA"/>
    <w:rsid w:val="00447962"/>
    <w:rsid w:val="0045163A"/>
    <w:rsid w:val="00451939"/>
    <w:rsid w:val="00451942"/>
    <w:rsid w:val="00451CD6"/>
    <w:rsid w:val="00451D96"/>
    <w:rsid w:val="00452B1A"/>
    <w:rsid w:val="0045420E"/>
    <w:rsid w:val="0045792E"/>
    <w:rsid w:val="00462D84"/>
    <w:rsid w:val="004634F7"/>
    <w:rsid w:val="00464BA7"/>
    <w:rsid w:val="004651B6"/>
    <w:rsid w:val="00466729"/>
    <w:rsid w:val="00471114"/>
    <w:rsid w:val="00471DA4"/>
    <w:rsid w:val="00473723"/>
    <w:rsid w:val="0047417F"/>
    <w:rsid w:val="0047428F"/>
    <w:rsid w:val="004770A6"/>
    <w:rsid w:val="00477F3C"/>
    <w:rsid w:val="004808C5"/>
    <w:rsid w:val="0048223A"/>
    <w:rsid w:val="00482FCF"/>
    <w:rsid w:val="00484CEB"/>
    <w:rsid w:val="00484F6C"/>
    <w:rsid w:val="004854D3"/>
    <w:rsid w:val="00485B16"/>
    <w:rsid w:val="0048674C"/>
    <w:rsid w:val="00486E0B"/>
    <w:rsid w:val="004871CB"/>
    <w:rsid w:val="004873FD"/>
    <w:rsid w:val="004917DC"/>
    <w:rsid w:val="00492122"/>
    <w:rsid w:val="00492426"/>
    <w:rsid w:val="0049283D"/>
    <w:rsid w:val="00492FC0"/>
    <w:rsid w:val="00493B94"/>
    <w:rsid w:val="00493C3C"/>
    <w:rsid w:val="00494216"/>
    <w:rsid w:val="00495AB7"/>
    <w:rsid w:val="00497159"/>
    <w:rsid w:val="00497774"/>
    <w:rsid w:val="004A0153"/>
    <w:rsid w:val="004A04FB"/>
    <w:rsid w:val="004A1944"/>
    <w:rsid w:val="004B1134"/>
    <w:rsid w:val="004B1CBA"/>
    <w:rsid w:val="004B1DC9"/>
    <w:rsid w:val="004B1F00"/>
    <w:rsid w:val="004B2470"/>
    <w:rsid w:val="004B6204"/>
    <w:rsid w:val="004B6C4D"/>
    <w:rsid w:val="004B6DA5"/>
    <w:rsid w:val="004B70ED"/>
    <w:rsid w:val="004C0773"/>
    <w:rsid w:val="004C195F"/>
    <w:rsid w:val="004C1D8D"/>
    <w:rsid w:val="004C2330"/>
    <w:rsid w:val="004C2C97"/>
    <w:rsid w:val="004C39D0"/>
    <w:rsid w:val="004C4B14"/>
    <w:rsid w:val="004C590B"/>
    <w:rsid w:val="004C5DC5"/>
    <w:rsid w:val="004C6E29"/>
    <w:rsid w:val="004D2F05"/>
    <w:rsid w:val="004D526F"/>
    <w:rsid w:val="004D5C34"/>
    <w:rsid w:val="004E2A76"/>
    <w:rsid w:val="004E3654"/>
    <w:rsid w:val="004E3785"/>
    <w:rsid w:val="004E3A3A"/>
    <w:rsid w:val="004F182E"/>
    <w:rsid w:val="004F28C8"/>
    <w:rsid w:val="004F29F3"/>
    <w:rsid w:val="004F456C"/>
    <w:rsid w:val="005010C5"/>
    <w:rsid w:val="005012A7"/>
    <w:rsid w:val="005025AE"/>
    <w:rsid w:val="005038B7"/>
    <w:rsid w:val="00504A95"/>
    <w:rsid w:val="005064FB"/>
    <w:rsid w:val="00506F7F"/>
    <w:rsid w:val="00507880"/>
    <w:rsid w:val="00510263"/>
    <w:rsid w:val="00512ECB"/>
    <w:rsid w:val="005140EE"/>
    <w:rsid w:val="00514394"/>
    <w:rsid w:val="0051568A"/>
    <w:rsid w:val="00521A93"/>
    <w:rsid w:val="00521EFB"/>
    <w:rsid w:val="005232AE"/>
    <w:rsid w:val="0052386C"/>
    <w:rsid w:val="00527092"/>
    <w:rsid w:val="00527493"/>
    <w:rsid w:val="005278A5"/>
    <w:rsid w:val="00530C1E"/>
    <w:rsid w:val="00531286"/>
    <w:rsid w:val="0053217E"/>
    <w:rsid w:val="00533FD1"/>
    <w:rsid w:val="00535103"/>
    <w:rsid w:val="005358ED"/>
    <w:rsid w:val="00535D97"/>
    <w:rsid w:val="0053734A"/>
    <w:rsid w:val="0054094D"/>
    <w:rsid w:val="00540A8A"/>
    <w:rsid w:val="005418AE"/>
    <w:rsid w:val="00542227"/>
    <w:rsid w:val="005423C0"/>
    <w:rsid w:val="0054258C"/>
    <w:rsid w:val="00543BD7"/>
    <w:rsid w:val="005454A5"/>
    <w:rsid w:val="00546069"/>
    <w:rsid w:val="0054619A"/>
    <w:rsid w:val="0054636E"/>
    <w:rsid w:val="0054701C"/>
    <w:rsid w:val="0054718A"/>
    <w:rsid w:val="00551761"/>
    <w:rsid w:val="00553AE8"/>
    <w:rsid w:val="0055575F"/>
    <w:rsid w:val="005606C2"/>
    <w:rsid w:val="005614D5"/>
    <w:rsid w:val="00561B53"/>
    <w:rsid w:val="005625A2"/>
    <w:rsid w:val="005625EC"/>
    <w:rsid w:val="00563ADB"/>
    <w:rsid w:val="00563DCF"/>
    <w:rsid w:val="0056435A"/>
    <w:rsid w:val="00565AFB"/>
    <w:rsid w:val="00565F1E"/>
    <w:rsid w:val="005663EC"/>
    <w:rsid w:val="00566DDE"/>
    <w:rsid w:val="0057092B"/>
    <w:rsid w:val="005713E4"/>
    <w:rsid w:val="005723A6"/>
    <w:rsid w:val="00573EA4"/>
    <w:rsid w:val="005741EC"/>
    <w:rsid w:val="00577036"/>
    <w:rsid w:val="00577658"/>
    <w:rsid w:val="005807AE"/>
    <w:rsid w:val="005808C9"/>
    <w:rsid w:val="005809CB"/>
    <w:rsid w:val="00581ED6"/>
    <w:rsid w:val="005821DA"/>
    <w:rsid w:val="00586AB7"/>
    <w:rsid w:val="005875A6"/>
    <w:rsid w:val="00587BE4"/>
    <w:rsid w:val="00591514"/>
    <w:rsid w:val="00591ABD"/>
    <w:rsid w:val="00591D9C"/>
    <w:rsid w:val="00592552"/>
    <w:rsid w:val="00595FFF"/>
    <w:rsid w:val="0059623B"/>
    <w:rsid w:val="005A1B81"/>
    <w:rsid w:val="005A4F52"/>
    <w:rsid w:val="005B0ADD"/>
    <w:rsid w:val="005B170D"/>
    <w:rsid w:val="005B23C1"/>
    <w:rsid w:val="005B2C21"/>
    <w:rsid w:val="005B36A1"/>
    <w:rsid w:val="005B37BE"/>
    <w:rsid w:val="005B6D84"/>
    <w:rsid w:val="005C015C"/>
    <w:rsid w:val="005C1DEB"/>
    <w:rsid w:val="005C26EF"/>
    <w:rsid w:val="005C38EC"/>
    <w:rsid w:val="005C41D4"/>
    <w:rsid w:val="005C4612"/>
    <w:rsid w:val="005C4F44"/>
    <w:rsid w:val="005C5C38"/>
    <w:rsid w:val="005C67B6"/>
    <w:rsid w:val="005D0910"/>
    <w:rsid w:val="005D27D4"/>
    <w:rsid w:val="005D28E8"/>
    <w:rsid w:val="005D4E92"/>
    <w:rsid w:val="005D563B"/>
    <w:rsid w:val="005D5C1B"/>
    <w:rsid w:val="005D65BF"/>
    <w:rsid w:val="005D6E2E"/>
    <w:rsid w:val="005E1FF5"/>
    <w:rsid w:val="005E2DDA"/>
    <w:rsid w:val="005E3BD4"/>
    <w:rsid w:val="005E3BFF"/>
    <w:rsid w:val="005E4CFA"/>
    <w:rsid w:val="005E6699"/>
    <w:rsid w:val="005E780E"/>
    <w:rsid w:val="005F1DDE"/>
    <w:rsid w:val="005F3DB2"/>
    <w:rsid w:val="005F73A9"/>
    <w:rsid w:val="005F7500"/>
    <w:rsid w:val="005F758E"/>
    <w:rsid w:val="005F7F50"/>
    <w:rsid w:val="00600B4C"/>
    <w:rsid w:val="00600CCC"/>
    <w:rsid w:val="0060120E"/>
    <w:rsid w:val="006020D5"/>
    <w:rsid w:val="00606607"/>
    <w:rsid w:val="00607786"/>
    <w:rsid w:val="00607D05"/>
    <w:rsid w:val="00607D45"/>
    <w:rsid w:val="00611365"/>
    <w:rsid w:val="00612453"/>
    <w:rsid w:val="00613851"/>
    <w:rsid w:val="00614A50"/>
    <w:rsid w:val="0061735C"/>
    <w:rsid w:val="006173BC"/>
    <w:rsid w:val="006175A3"/>
    <w:rsid w:val="0061795C"/>
    <w:rsid w:val="006203B9"/>
    <w:rsid w:val="00620454"/>
    <w:rsid w:val="00620B99"/>
    <w:rsid w:val="006221CE"/>
    <w:rsid w:val="006250EF"/>
    <w:rsid w:val="00625F66"/>
    <w:rsid w:val="00630744"/>
    <w:rsid w:val="006312AF"/>
    <w:rsid w:val="0063226A"/>
    <w:rsid w:val="006325A1"/>
    <w:rsid w:val="0063332E"/>
    <w:rsid w:val="0063479D"/>
    <w:rsid w:val="0063482E"/>
    <w:rsid w:val="006357E5"/>
    <w:rsid w:val="006362C0"/>
    <w:rsid w:val="0063632B"/>
    <w:rsid w:val="00637416"/>
    <w:rsid w:val="0064049A"/>
    <w:rsid w:val="00641B2E"/>
    <w:rsid w:val="00645532"/>
    <w:rsid w:val="00645C5C"/>
    <w:rsid w:val="006473AA"/>
    <w:rsid w:val="00647943"/>
    <w:rsid w:val="00650B87"/>
    <w:rsid w:val="00652BFC"/>
    <w:rsid w:val="00653191"/>
    <w:rsid w:val="00656FB0"/>
    <w:rsid w:val="00660073"/>
    <w:rsid w:val="006620C6"/>
    <w:rsid w:val="00665525"/>
    <w:rsid w:val="006669DB"/>
    <w:rsid w:val="006678A1"/>
    <w:rsid w:val="00670C4B"/>
    <w:rsid w:val="00671A9B"/>
    <w:rsid w:val="006727C8"/>
    <w:rsid w:val="0067585C"/>
    <w:rsid w:val="00677E1C"/>
    <w:rsid w:val="00680908"/>
    <w:rsid w:val="0068148F"/>
    <w:rsid w:val="006814F7"/>
    <w:rsid w:val="006816EF"/>
    <w:rsid w:val="006826EC"/>
    <w:rsid w:val="00683D91"/>
    <w:rsid w:val="006846AC"/>
    <w:rsid w:val="0068581B"/>
    <w:rsid w:val="00685B7F"/>
    <w:rsid w:val="00686751"/>
    <w:rsid w:val="006916AD"/>
    <w:rsid w:val="00693E4F"/>
    <w:rsid w:val="00695650"/>
    <w:rsid w:val="00696EDC"/>
    <w:rsid w:val="00697241"/>
    <w:rsid w:val="00697E2D"/>
    <w:rsid w:val="006A0057"/>
    <w:rsid w:val="006A2550"/>
    <w:rsid w:val="006A2937"/>
    <w:rsid w:val="006A2980"/>
    <w:rsid w:val="006A4776"/>
    <w:rsid w:val="006A74A8"/>
    <w:rsid w:val="006B28A0"/>
    <w:rsid w:val="006B3568"/>
    <w:rsid w:val="006B3B60"/>
    <w:rsid w:val="006B41D6"/>
    <w:rsid w:val="006B487D"/>
    <w:rsid w:val="006C0863"/>
    <w:rsid w:val="006C25C8"/>
    <w:rsid w:val="006C3636"/>
    <w:rsid w:val="006C3BF5"/>
    <w:rsid w:val="006D1141"/>
    <w:rsid w:val="006D1EA7"/>
    <w:rsid w:val="006D2AD2"/>
    <w:rsid w:val="006D3976"/>
    <w:rsid w:val="006D4BC9"/>
    <w:rsid w:val="006D510A"/>
    <w:rsid w:val="006D60E2"/>
    <w:rsid w:val="006D73A5"/>
    <w:rsid w:val="006E11BF"/>
    <w:rsid w:val="006E225F"/>
    <w:rsid w:val="006E2D8E"/>
    <w:rsid w:val="006E411F"/>
    <w:rsid w:val="006F055A"/>
    <w:rsid w:val="006F126D"/>
    <w:rsid w:val="006F209D"/>
    <w:rsid w:val="006F4361"/>
    <w:rsid w:val="006F5E11"/>
    <w:rsid w:val="007022AB"/>
    <w:rsid w:val="00705956"/>
    <w:rsid w:val="00706053"/>
    <w:rsid w:val="007061DC"/>
    <w:rsid w:val="007070FD"/>
    <w:rsid w:val="00707E93"/>
    <w:rsid w:val="007114B7"/>
    <w:rsid w:val="0071180E"/>
    <w:rsid w:val="007134F4"/>
    <w:rsid w:val="007147B4"/>
    <w:rsid w:val="007155B0"/>
    <w:rsid w:val="007163D0"/>
    <w:rsid w:val="00716BC9"/>
    <w:rsid w:val="0071723C"/>
    <w:rsid w:val="0071789B"/>
    <w:rsid w:val="00717E79"/>
    <w:rsid w:val="007212D9"/>
    <w:rsid w:val="00721300"/>
    <w:rsid w:val="00721961"/>
    <w:rsid w:val="00722FE7"/>
    <w:rsid w:val="00723755"/>
    <w:rsid w:val="007238BB"/>
    <w:rsid w:val="007308E4"/>
    <w:rsid w:val="00731924"/>
    <w:rsid w:val="00731E23"/>
    <w:rsid w:val="00732D99"/>
    <w:rsid w:val="0073734C"/>
    <w:rsid w:val="007400EF"/>
    <w:rsid w:val="00740563"/>
    <w:rsid w:val="00740616"/>
    <w:rsid w:val="007410D0"/>
    <w:rsid w:val="00741157"/>
    <w:rsid w:val="00742C9A"/>
    <w:rsid w:val="0074308C"/>
    <w:rsid w:val="00743975"/>
    <w:rsid w:val="00743C60"/>
    <w:rsid w:val="00747D3F"/>
    <w:rsid w:val="00750016"/>
    <w:rsid w:val="007522AD"/>
    <w:rsid w:val="00752A6F"/>
    <w:rsid w:val="0075333A"/>
    <w:rsid w:val="00753501"/>
    <w:rsid w:val="00754C58"/>
    <w:rsid w:val="00754F3F"/>
    <w:rsid w:val="007552BE"/>
    <w:rsid w:val="00755BC2"/>
    <w:rsid w:val="00760638"/>
    <w:rsid w:val="00761422"/>
    <w:rsid w:val="00761A7B"/>
    <w:rsid w:val="00762EA7"/>
    <w:rsid w:val="0076307D"/>
    <w:rsid w:val="00764EB9"/>
    <w:rsid w:val="00765361"/>
    <w:rsid w:val="007666E0"/>
    <w:rsid w:val="007717C5"/>
    <w:rsid w:val="00772032"/>
    <w:rsid w:val="00772432"/>
    <w:rsid w:val="007724E5"/>
    <w:rsid w:val="007728DA"/>
    <w:rsid w:val="007733E5"/>
    <w:rsid w:val="00774DFE"/>
    <w:rsid w:val="00774EEF"/>
    <w:rsid w:val="00777C1F"/>
    <w:rsid w:val="007823BE"/>
    <w:rsid w:val="00782581"/>
    <w:rsid w:val="00783C32"/>
    <w:rsid w:val="00786F7D"/>
    <w:rsid w:val="00790AAC"/>
    <w:rsid w:val="007928B7"/>
    <w:rsid w:val="0079362D"/>
    <w:rsid w:val="00794500"/>
    <w:rsid w:val="00794A25"/>
    <w:rsid w:val="00796EE8"/>
    <w:rsid w:val="007A0F3A"/>
    <w:rsid w:val="007A185C"/>
    <w:rsid w:val="007A4444"/>
    <w:rsid w:val="007A50DC"/>
    <w:rsid w:val="007B0677"/>
    <w:rsid w:val="007B38C9"/>
    <w:rsid w:val="007B3C72"/>
    <w:rsid w:val="007B6C65"/>
    <w:rsid w:val="007C060F"/>
    <w:rsid w:val="007C061B"/>
    <w:rsid w:val="007C27D9"/>
    <w:rsid w:val="007C3627"/>
    <w:rsid w:val="007C46F7"/>
    <w:rsid w:val="007C7B19"/>
    <w:rsid w:val="007C7F43"/>
    <w:rsid w:val="007D146A"/>
    <w:rsid w:val="007D27FF"/>
    <w:rsid w:val="007D40BC"/>
    <w:rsid w:val="007D5A3B"/>
    <w:rsid w:val="007D5B60"/>
    <w:rsid w:val="007D6E81"/>
    <w:rsid w:val="007D7629"/>
    <w:rsid w:val="007D7FEE"/>
    <w:rsid w:val="007E0AC0"/>
    <w:rsid w:val="007E140C"/>
    <w:rsid w:val="007E18BA"/>
    <w:rsid w:val="007E2AC7"/>
    <w:rsid w:val="007E3B60"/>
    <w:rsid w:val="007E49D0"/>
    <w:rsid w:val="007E5857"/>
    <w:rsid w:val="007E76BD"/>
    <w:rsid w:val="007F0650"/>
    <w:rsid w:val="007F0C38"/>
    <w:rsid w:val="007F10B3"/>
    <w:rsid w:val="007F1F3F"/>
    <w:rsid w:val="007F3289"/>
    <w:rsid w:val="007F737A"/>
    <w:rsid w:val="007F7898"/>
    <w:rsid w:val="00802177"/>
    <w:rsid w:val="008056A4"/>
    <w:rsid w:val="00806561"/>
    <w:rsid w:val="00806976"/>
    <w:rsid w:val="00810B19"/>
    <w:rsid w:val="00812A99"/>
    <w:rsid w:val="00813FA9"/>
    <w:rsid w:val="008151A6"/>
    <w:rsid w:val="008162EA"/>
    <w:rsid w:val="0082092D"/>
    <w:rsid w:val="0082156A"/>
    <w:rsid w:val="00822740"/>
    <w:rsid w:val="00823E9D"/>
    <w:rsid w:val="008246F2"/>
    <w:rsid w:val="0083023A"/>
    <w:rsid w:val="00830A26"/>
    <w:rsid w:val="0083172C"/>
    <w:rsid w:val="00831F1B"/>
    <w:rsid w:val="0083473E"/>
    <w:rsid w:val="00836301"/>
    <w:rsid w:val="00836CA7"/>
    <w:rsid w:val="00836FA1"/>
    <w:rsid w:val="00843A07"/>
    <w:rsid w:val="00845037"/>
    <w:rsid w:val="0084616B"/>
    <w:rsid w:val="008466D9"/>
    <w:rsid w:val="00853735"/>
    <w:rsid w:val="008541C1"/>
    <w:rsid w:val="00854A3C"/>
    <w:rsid w:val="008552EC"/>
    <w:rsid w:val="00856270"/>
    <w:rsid w:val="008563A5"/>
    <w:rsid w:val="00861DCF"/>
    <w:rsid w:val="0086324E"/>
    <w:rsid w:val="00863760"/>
    <w:rsid w:val="00867D5E"/>
    <w:rsid w:val="008722C1"/>
    <w:rsid w:val="008746CE"/>
    <w:rsid w:val="00874CC4"/>
    <w:rsid w:val="00876094"/>
    <w:rsid w:val="008819F9"/>
    <w:rsid w:val="0088288C"/>
    <w:rsid w:val="00883A9C"/>
    <w:rsid w:val="008840F3"/>
    <w:rsid w:val="008849D0"/>
    <w:rsid w:val="00884ECC"/>
    <w:rsid w:val="008918B2"/>
    <w:rsid w:val="00891E5C"/>
    <w:rsid w:val="00893E05"/>
    <w:rsid w:val="008947BC"/>
    <w:rsid w:val="008952C0"/>
    <w:rsid w:val="00895661"/>
    <w:rsid w:val="00897006"/>
    <w:rsid w:val="00897630"/>
    <w:rsid w:val="008A0624"/>
    <w:rsid w:val="008A1938"/>
    <w:rsid w:val="008A2406"/>
    <w:rsid w:val="008A5627"/>
    <w:rsid w:val="008A6C1A"/>
    <w:rsid w:val="008A78F8"/>
    <w:rsid w:val="008B1599"/>
    <w:rsid w:val="008B1822"/>
    <w:rsid w:val="008B1B5C"/>
    <w:rsid w:val="008B20E7"/>
    <w:rsid w:val="008B5D02"/>
    <w:rsid w:val="008C2527"/>
    <w:rsid w:val="008C38FD"/>
    <w:rsid w:val="008C5396"/>
    <w:rsid w:val="008C56EE"/>
    <w:rsid w:val="008C656F"/>
    <w:rsid w:val="008C72B1"/>
    <w:rsid w:val="008D06B9"/>
    <w:rsid w:val="008D73CC"/>
    <w:rsid w:val="008D7623"/>
    <w:rsid w:val="008E0067"/>
    <w:rsid w:val="008E1DDE"/>
    <w:rsid w:val="008E3EA8"/>
    <w:rsid w:val="008E4FE9"/>
    <w:rsid w:val="008E588A"/>
    <w:rsid w:val="008F1D34"/>
    <w:rsid w:val="008F2119"/>
    <w:rsid w:val="008F23A6"/>
    <w:rsid w:val="008F445A"/>
    <w:rsid w:val="008F771F"/>
    <w:rsid w:val="00900762"/>
    <w:rsid w:val="009007DD"/>
    <w:rsid w:val="00900ACA"/>
    <w:rsid w:val="00901F75"/>
    <w:rsid w:val="0090264B"/>
    <w:rsid w:val="0090270C"/>
    <w:rsid w:val="00903DED"/>
    <w:rsid w:val="00904089"/>
    <w:rsid w:val="00905168"/>
    <w:rsid w:val="009052C2"/>
    <w:rsid w:val="00905BD0"/>
    <w:rsid w:val="00906997"/>
    <w:rsid w:val="00907406"/>
    <w:rsid w:val="009101D0"/>
    <w:rsid w:val="0091107D"/>
    <w:rsid w:val="00911332"/>
    <w:rsid w:val="00911F48"/>
    <w:rsid w:val="009137ED"/>
    <w:rsid w:val="0091414C"/>
    <w:rsid w:val="00915577"/>
    <w:rsid w:val="00915FF2"/>
    <w:rsid w:val="00916754"/>
    <w:rsid w:val="00916FEE"/>
    <w:rsid w:val="009173BE"/>
    <w:rsid w:val="0091744A"/>
    <w:rsid w:val="00917BD0"/>
    <w:rsid w:val="00922D9E"/>
    <w:rsid w:val="00930954"/>
    <w:rsid w:val="009329A5"/>
    <w:rsid w:val="00933D66"/>
    <w:rsid w:val="00934E7F"/>
    <w:rsid w:val="00936F75"/>
    <w:rsid w:val="0093732D"/>
    <w:rsid w:val="009373BA"/>
    <w:rsid w:val="0093765D"/>
    <w:rsid w:val="00940047"/>
    <w:rsid w:val="0094209C"/>
    <w:rsid w:val="0094221A"/>
    <w:rsid w:val="009422AC"/>
    <w:rsid w:val="0094425E"/>
    <w:rsid w:val="00945058"/>
    <w:rsid w:val="009458BE"/>
    <w:rsid w:val="00945E2B"/>
    <w:rsid w:val="00947EED"/>
    <w:rsid w:val="00950F5F"/>
    <w:rsid w:val="0095151D"/>
    <w:rsid w:val="00952BC9"/>
    <w:rsid w:val="00953856"/>
    <w:rsid w:val="00953B66"/>
    <w:rsid w:val="00954082"/>
    <w:rsid w:val="00954C9E"/>
    <w:rsid w:val="00954EE4"/>
    <w:rsid w:val="0095644D"/>
    <w:rsid w:val="00956751"/>
    <w:rsid w:val="0096327A"/>
    <w:rsid w:val="00964848"/>
    <w:rsid w:val="00965FB5"/>
    <w:rsid w:val="0096601B"/>
    <w:rsid w:val="00972282"/>
    <w:rsid w:val="00975870"/>
    <w:rsid w:val="00975D47"/>
    <w:rsid w:val="0097607D"/>
    <w:rsid w:val="009771E3"/>
    <w:rsid w:val="00983432"/>
    <w:rsid w:val="00986AFC"/>
    <w:rsid w:val="00992422"/>
    <w:rsid w:val="00992B2C"/>
    <w:rsid w:val="00993C44"/>
    <w:rsid w:val="00995C09"/>
    <w:rsid w:val="00996047"/>
    <w:rsid w:val="00997568"/>
    <w:rsid w:val="009A01D0"/>
    <w:rsid w:val="009A05A7"/>
    <w:rsid w:val="009A05F9"/>
    <w:rsid w:val="009A06C7"/>
    <w:rsid w:val="009A09A7"/>
    <w:rsid w:val="009A136B"/>
    <w:rsid w:val="009A254F"/>
    <w:rsid w:val="009A2D35"/>
    <w:rsid w:val="009A549E"/>
    <w:rsid w:val="009A5B72"/>
    <w:rsid w:val="009A788B"/>
    <w:rsid w:val="009B0796"/>
    <w:rsid w:val="009B10FF"/>
    <w:rsid w:val="009B242B"/>
    <w:rsid w:val="009B41F8"/>
    <w:rsid w:val="009B44D5"/>
    <w:rsid w:val="009B5368"/>
    <w:rsid w:val="009B56B8"/>
    <w:rsid w:val="009B62AA"/>
    <w:rsid w:val="009B71CB"/>
    <w:rsid w:val="009B767B"/>
    <w:rsid w:val="009C0BFC"/>
    <w:rsid w:val="009C3393"/>
    <w:rsid w:val="009C3A64"/>
    <w:rsid w:val="009C5A38"/>
    <w:rsid w:val="009C6497"/>
    <w:rsid w:val="009C668C"/>
    <w:rsid w:val="009C6E84"/>
    <w:rsid w:val="009C7880"/>
    <w:rsid w:val="009D08EB"/>
    <w:rsid w:val="009D0A07"/>
    <w:rsid w:val="009D2DF5"/>
    <w:rsid w:val="009D6109"/>
    <w:rsid w:val="009E0566"/>
    <w:rsid w:val="009E18A2"/>
    <w:rsid w:val="009E1B4B"/>
    <w:rsid w:val="009E230E"/>
    <w:rsid w:val="009E3F22"/>
    <w:rsid w:val="009E44AE"/>
    <w:rsid w:val="009E7271"/>
    <w:rsid w:val="009F06B1"/>
    <w:rsid w:val="009F20A1"/>
    <w:rsid w:val="009F2D61"/>
    <w:rsid w:val="009F3484"/>
    <w:rsid w:val="009F40C5"/>
    <w:rsid w:val="009F42E5"/>
    <w:rsid w:val="009F4989"/>
    <w:rsid w:val="009F671C"/>
    <w:rsid w:val="009F72F4"/>
    <w:rsid w:val="009F77CC"/>
    <w:rsid w:val="00A014DE"/>
    <w:rsid w:val="00A02760"/>
    <w:rsid w:val="00A02C62"/>
    <w:rsid w:val="00A04DF9"/>
    <w:rsid w:val="00A04F9E"/>
    <w:rsid w:val="00A053F0"/>
    <w:rsid w:val="00A05667"/>
    <w:rsid w:val="00A10333"/>
    <w:rsid w:val="00A11441"/>
    <w:rsid w:val="00A12563"/>
    <w:rsid w:val="00A12D25"/>
    <w:rsid w:val="00A13709"/>
    <w:rsid w:val="00A13AD7"/>
    <w:rsid w:val="00A15BAC"/>
    <w:rsid w:val="00A16D05"/>
    <w:rsid w:val="00A20377"/>
    <w:rsid w:val="00A205EB"/>
    <w:rsid w:val="00A20E23"/>
    <w:rsid w:val="00A213CF"/>
    <w:rsid w:val="00A21F18"/>
    <w:rsid w:val="00A229A3"/>
    <w:rsid w:val="00A24268"/>
    <w:rsid w:val="00A2478B"/>
    <w:rsid w:val="00A25054"/>
    <w:rsid w:val="00A26E8A"/>
    <w:rsid w:val="00A26EF0"/>
    <w:rsid w:val="00A27B95"/>
    <w:rsid w:val="00A30007"/>
    <w:rsid w:val="00A30F2A"/>
    <w:rsid w:val="00A3250B"/>
    <w:rsid w:val="00A32CAB"/>
    <w:rsid w:val="00A3312D"/>
    <w:rsid w:val="00A331D4"/>
    <w:rsid w:val="00A37FE0"/>
    <w:rsid w:val="00A4026F"/>
    <w:rsid w:val="00A40C74"/>
    <w:rsid w:val="00A413FB"/>
    <w:rsid w:val="00A43329"/>
    <w:rsid w:val="00A43FF7"/>
    <w:rsid w:val="00A44AB8"/>
    <w:rsid w:val="00A44DFB"/>
    <w:rsid w:val="00A462A6"/>
    <w:rsid w:val="00A46B44"/>
    <w:rsid w:val="00A53269"/>
    <w:rsid w:val="00A54EA1"/>
    <w:rsid w:val="00A55662"/>
    <w:rsid w:val="00A55702"/>
    <w:rsid w:val="00A558E0"/>
    <w:rsid w:val="00A5725D"/>
    <w:rsid w:val="00A57685"/>
    <w:rsid w:val="00A57705"/>
    <w:rsid w:val="00A626A9"/>
    <w:rsid w:val="00A62DD4"/>
    <w:rsid w:val="00A658C6"/>
    <w:rsid w:val="00A65F99"/>
    <w:rsid w:val="00A66A1A"/>
    <w:rsid w:val="00A6782D"/>
    <w:rsid w:val="00A67AA2"/>
    <w:rsid w:val="00A67F1F"/>
    <w:rsid w:val="00A70868"/>
    <w:rsid w:val="00A70CFD"/>
    <w:rsid w:val="00A7393D"/>
    <w:rsid w:val="00A7437C"/>
    <w:rsid w:val="00A743ED"/>
    <w:rsid w:val="00A76F19"/>
    <w:rsid w:val="00A77473"/>
    <w:rsid w:val="00A8035C"/>
    <w:rsid w:val="00A81017"/>
    <w:rsid w:val="00A816F8"/>
    <w:rsid w:val="00A82B09"/>
    <w:rsid w:val="00A82DD2"/>
    <w:rsid w:val="00A83578"/>
    <w:rsid w:val="00A8423C"/>
    <w:rsid w:val="00A85B3C"/>
    <w:rsid w:val="00A8698F"/>
    <w:rsid w:val="00A873C7"/>
    <w:rsid w:val="00A90901"/>
    <w:rsid w:val="00A9096B"/>
    <w:rsid w:val="00A90C70"/>
    <w:rsid w:val="00A91909"/>
    <w:rsid w:val="00A92A9E"/>
    <w:rsid w:val="00A93C70"/>
    <w:rsid w:val="00A941BA"/>
    <w:rsid w:val="00A94795"/>
    <w:rsid w:val="00A95E0F"/>
    <w:rsid w:val="00AA04ED"/>
    <w:rsid w:val="00AA0B98"/>
    <w:rsid w:val="00AA0C48"/>
    <w:rsid w:val="00AA0CC0"/>
    <w:rsid w:val="00AA11A8"/>
    <w:rsid w:val="00AA16C9"/>
    <w:rsid w:val="00AA411C"/>
    <w:rsid w:val="00AA4583"/>
    <w:rsid w:val="00AA45BA"/>
    <w:rsid w:val="00AA4DC4"/>
    <w:rsid w:val="00AA7199"/>
    <w:rsid w:val="00AB17E6"/>
    <w:rsid w:val="00AB1C28"/>
    <w:rsid w:val="00AB1DC5"/>
    <w:rsid w:val="00AB1E5C"/>
    <w:rsid w:val="00AB4EE7"/>
    <w:rsid w:val="00AB7DBB"/>
    <w:rsid w:val="00AC223B"/>
    <w:rsid w:val="00AC36CC"/>
    <w:rsid w:val="00AC3B27"/>
    <w:rsid w:val="00AC6637"/>
    <w:rsid w:val="00AC73DD"/>
    <w:rsid w:val="00AC7730"/>
    <w:rsid w:val="00AC7795"/>
    <w:rsid w:val="00AD40A6"/>
    <w:rsid w:val="00AD5B59"/>
    <w:rsid w:val="00AD6340"/>
    <w:rsid w:val="00AD6F1C"/>
    <w:rsid w:val="00AD7648"/>
    <w:rsid w:val="00AD7E22"/>
    <w:rsid w:val="00AE0736"/>
    <w:rsid w:val="00AE0D8A"/>
    <w:rsid w:val="00AE271C"/>
    <w:rsid w:val="00AE2ABA"/>
    <w:rsid w:val="00AE5246"/>
    <w:rsid w:val="00AF065B"/>
    <w:rsid w:val="00AF1536"/>
    <w:rsid w:val="00AF1905"/>
    <w:rsid w:val="00AF3C7F"/>
    <w:rsid w:val="00AF6B21"/>
    <w:rsid w:val="00B00C2D"/>
    <w:rsid w:val="00B00CFB"/>
    <w:rsid w:val="00B01C79"/>
    <w:rsid w:val="00B0241F"/>
    <w:rsid w:val="00B0465D"/>
    <w:rsid w:val="00B05096"/>
    <w:rsid w:val="00B05A3F"/>
    <w:rsid w:val="00B063E0"/>
    <w:rsid w:val="00B104DD"/>
    <w:rsid w:val="00B10670"/>
    <w:rsid w:val="00B10EFB"/>
    <w:rsid w:val="00B1271B"/>
    <w:rsid w:val="00B12F55"/>
    <w:rsid w:val="00B140C5"/>
    <w:rsid w:val="00B14109"/>
    <w:rsid w:val="00B16272"/>
    <w:rsid w:val="00B20310"/>
    <w:rsid w:val="00B20D44"/>
    <w:rsid w:val="00B21967"/>
    <w:rsid w:val="00B2210D"/>
    <w:rsid w:val="00B222B2"/>
    <w:rsid w:val="00B23346"/>
    <w:rsid w:val="00B23537"/>
    <w:rsid w:val="00B2371D"/>
    <w:rsid w:val="00B24584"/>
    <w:rsid w:val="00B26564"/>
    <w:rsid w:val="00B31D73"/>
    <w:rsid w:val="00B31F28"/>
    <w:rsid w:val="00B33BD0"/>
    <w:rsid w:val="00B35857"/>
    <w:rsid w:val="00B36563"/>
    <w:rsid w:val="00B36DA3"/>
    <w:rsid w:val="00B411D0"/>
    <w:rsid w:val="00B412ED"/>
    <w:rsid w:val="00B41C7B"/>
    <w:rsid w:val="00B42101"/>
    <w:rsid w:val="00B43306"/>
    <w:rsid w:val="00B444AE"/>
    <w:rsid w:val="00B46577"/>
    <w:rsid w:val="00B51C1B"/>
    <w:rsid w:val="00B52D78"/>
    <w:rsid w:val="00B52E51"/>
    <w:rsid w:val="00B537C6"/>
    <w:rsid w:val="00B53EFD"/>
    <w:rsid w:val="00B551EA"/>
    <w:rsid w:val="00B554AC"/>
    <w:rsid w:val="00B56E47"/>
    <w:rsid w:val="00B574E2"/>
    <w:rsid w:val="00B6184A"/>
    <w:rsid w:val="00B61886"/>
    <w:rsid w:val="00B639E7"/>
    <w:rsid w:val="00B63BF4"/>
    <w:rsid w:val="00B65DBD"/>
    <w:rsid w:val="00B677D2"/>
    <w:rsid w:val="00B732EB"/>
    <w:rsid w:val="00B73B2C"/>
    <w:rsid w:val="00B75A03"/>
    <w:rsid w:val="00B767EE"/>
    <w:rsid w:val="00B779D0"/>
    <w:rsid w:val="00B77ADF"/>
    <w:rsid w:val="00B80974"/>
    <w:rsid w:val="00B81F20"/>
    <w:rsid w:val="00B84F54"/>
    <w:rsid w:val="00B8560A"/>
    <w:rsid w:val="00B8637A"/>
    <w:rsid w:val="00B86AD2"/>
    <w:rsid w:val="00B86FBD"/>
    <w:rsid w:val="00B873DA"/>
    <w:rsid w:val="00B906DC"/>
    <w:rsid w:val="00B9129B"/>
    <w:rsid w:val="00B91759"/>
    <w:rsid w:val="00B9328E"/>
    <w:rsid w:val="00B97986"/>
    <w:rsid w:val="00BA1C94"/>
    <w:rsid w:val="00BA1D75"/>
    <w:rsid w:val="00BA1F20"/>
    <w:rsid w:val="00BA32EF"/>
    <w:rsid w:val="00BA60A4"/>
    <w:rsid w:val="00BA6B4F"/>
    <w:rsid w:val="00BA6F8E"/>
    <w:rsid w:val="00BA79B1"/>
    <w:rsid w:val="00BB0FBA"/>
    <w:rsid w:val="00BB225E"/>
    <w:rsid w:val="00BB2880"/>
    <w:rsid w:val="00BB438D"/>
    <w:rsid w:val="00BB4FD0"/>
    <w:rsid w:val="00BB6264"/>
    <w:rsid w:val="00BB6973"/>
    <w:rsid w:val="00BB6AB6"/>
    <w:rsid w:val="00BC054E"/>
    <w:rsid w:val="00BC188A"/>
    <w:rsid w:val="00BC1B36"/>
    <w:rsid w:val="00BC5B62"/>
    <w:rsid w:val="00BD0613"/>
    <w:rsid w:val="00BD2133"/>
    <w:rsid w:val="00BD2713"/>
    <w:rsid w:val="00BD301B"/>
    <w:rsid w:val="00BD476E"/>
    <w:rsid w:val="00BD49BE"/>
    <w:rsid w:val="00BD6B0E"/>
    <w:rsid w:val="00BD6F0F"/>
    <w:rsid w:val="00BE1C29"/>
    <w:rsid w:val="00BE3CC9"/>
    <w:rsid w:val="00BE484D"/>
    <w:rsid w:val="00BE57E0"/>
    <w:rsid w:val="00BE7E8E"/>
    <w:rsid w:val="00BF0817"/>
    <w:rsid w:val="00BF0FDD"/>
    <w:rsid w:val="00BF34D3"/>
    <w:rsid w:val="00BF45DA"/>
    <w:rsid w:val="00BF484E"/>
    <w:rsid w:val="00BF4985"/>
    <w:rsid w:val="00BF7C81"/>
    <w:rsid w:val="00C0227A"/>
    <w:rsid w:val="00C033AE"/>
    <w:rsid w:val="00C035E1"/>
    <w:rsid w:val="00C03961"/>
    <w:rsid w:val="00C04A68"/>
    <w:rsid w:val="00C06626"/>
    <w:rsid w:val="00C069E4"/>
    <w:rsid w:val="00C06CDA"/>
    <w:rsid w:val="00C1373F"/>
    <w:rsid w:val="00C148C0"/>
    <w:rsid w:val="00C14A2D"/>
    <w:rsid w:val="00C165ED"/>
    <w:rsid w:val="00C174ED"/>
    <w:rsid w:val="00C2134B"/>
    <w:rsid w:val="00C216A1"/>
    <w:rsid w:val="00C226CC"/>
    <w:rsid w:val="00C227AF"/>
    <w:rsid w:val="00C2295F"/>
    <w:rsid w:val="00C23A39"/>
    <w:rsid w:val="00C2410C"/>
    <w:rsid w:val="00C2416D"/>
    <w:rsid w:val="00C250E6"/>
    <w:rsid w:val="00C25499"/>
    <w:rsid w:val="00C31426"/>
    <w:rsid w:val="00C31FBA"/>
    <w:rsid w:val="00C329AF"/>
    <w:rsid w:val="00C33E76"/>
    <w:rsid w:val="00C356CF"/>
    <w:rsid w:val="00C35982"/>
    <w:rsid w:val="00C3624B"/>
    <w:rsid w:val="00C365B4"/>
    <w:rsid w:val="00C43E3C"/>
    <w:rsid w:val="00C4493D"/>
    <w:rsid w:val="00C47558"/>
    <w:rsid w:val="00C501B1"/>
    <w:rsid w:val="00C51B8E"/>
    <w:rsid w:val="00C525C9"/>
    <w:rsid w:val="00C532D2"/>
    <w:rsid w:val="00C536C5"/>
    <w:rsid w:val="00C545F9"/>
    <w:rsid w:val="00C57298"/>
    <w:rsid w:val="00C6006E"/>
    <w:rsid w:val="00C601E6"/>
    <w:rsid w:val="00C60C5B"/>
    <w:rsid w:val="00C6181F"/>
    <w:rsid w:val="00C633B0"/>
    <w:rsid w:val="00C658D4"/>
    <w:rsid w:val="00C717AB"/>
    <w:rsid w:val="00C73332"/>
    <w:rsid w:val="00C75FA2"/>
    <w:rsid w:val="00C76A2F"/>
    <w:rsid w:val="00C77F9D"/>
    <w:rsid w:val="00C8141D"/>
    <w:rsid w:val="00C81579"/>
    <w:rsid w:val="00C835BA"/>
    <w:rsid w:val="00C85F7F"/>
    <w:rsid w:val="00C86B5B"/>
    <w:rsid w:val="00C914EB"/>
    <w:rsid w:val="00C91C85"/>
    <w:rsid w:val="00C9332D"/>
    <w:rsid w:val="00CA0DDF"/>
    <w:rsid w:val="00CA0F8F"/>
    <w:rsid w:val="00CA1867"/>
    <w:rsid w:val="00CA1C59"/>
    <w:rsid w:val="00CA209C"/>
    <w:rsid w:val="00CA27D2"/>
    <w:rsid w:val="00CA4DCE"/>
    <w:rsid w:val="00CA64B3"/>
    <w:rsid w:val="00CA7D24"/>
    <w:rsid w:val="00CB0B3C"/>
    <w:rsid w:val="00CB36E8"/>
    <w:rsid w:val="00CB3D41"/>
    <w:rsid w:val="00CB5287"/>
    <w:rsid w:val="00CC2441"/>
    <w:rsid w:val="00CC2F86"/>
    <w:rsid w:val="00CC3668"/>
    <w:rsid w:val="00CC50AE"/>
    <w:rsid w:val="00CC594E"/>
    <w:rsid w:val="00CC7909"/>
    <w:rsid w:val="00CD0F99"/>
    <w:rsid w:val="00CD20FC"/>
    <w:rsid w:val="00CD2A59"/>
    <w:rsid w:val="00CD408D"/>
    <w:rsid w:val="00CD4B57"/>
    <w:rsid w:val="00CE08FE"/>
    <w:rsid w:val="00CE2D10"/>
    <w:rsid w:val="00CE4E1A"/>
    <w:rsid w:val="00CE5974"/>
    <w:rsid w:val="00CE7F8D"/>
    <w:rsid w:val="00CF0F59"/>
    <w:rsid w:val="00CF13E4"/>
    <w:rsid w:val="00CF1BAA"/>
    <w:rsid w:val="00CF562E"/>
    <w:rsid w:val="00CF5821"/>
    <w:rsid w:val="00CF661F"/>
    <w:rsid w:val="00CF6D7A"/>
    <w:rsid w:val="00D000DD"/>
    <w:rsid w:val="00D00C89"/>
    <w:rsid w:val="00D02204"/>
    <w:rsid w:val="00D03FB5"/>
    <w:rsid w:val="00D06604"/>
    <w:rsid w:val="00D07EB4"/>
    <w:rsid w:val="00D07F32"/>
    <w:rsid w:val="00D10238"/>
    <w:rsid w:val="00D10EC5"/>
    <w:rsid w:val="00D1270A"/>
    <w:rsid w:val="00D12976"/>
    <w:rsid w:val="00D13B1E"/>
    <w:rsid w:val="00D14401"/>
    <w:rsid w:val="00D14DE0"/>
    <w:rsid w:val="00D15D76"/>
    <w:rsid w:val="00D178D9"/>
    <w:rsid w:val="00D200D9"/>
    <w:rsid w:val="00D20B34"/>
    <w:rsid w:val="00D219D0"/>
    <w:rsid w:val="00D21FC1"/>
    <w:rsid w:val="00D2484A"/>
    <w:rsid w:val="00D25948"/>
    <w:rsid w:val="00D268BA"/>
    <w:rsid w:val="00D27925"/>
    <w:rsid w:val="00D345A8"/>
    <w:rsid w:val="00D34EBA"/>
    <w:rsid w:val="00D370A1"/>
    <w:rsid w:val="00D377B8"/>
    <w:rsid w:val="00D37BC2"/>
    <w:rsid w:val="00D406AB"/>
    <w:rsid w:val="00D40FAA"/>
    <w:rsid w:val="00D42FBE"/>
    <w:rsid w:val="00D45911"/>
    <w:rsid w:val="00D45E7B"/>
    <w:rsid w:val="00D5121A"/>
    <w:rsid w:val="00D5228D"/>
    <w:rsid w:val="00D52CE6"/>
    <w:rsid w:val="00D52D27"/>
    <w:rsid w:val="00D53F81"/>
    <w:rsid w:val="00D546C6"/>
    <w:rsid w:val="00D6233D"/>
    <w:rsid w:val="00D62A9F"/>
    <w:rsid w:val="00D647B7"/>
    <w:rsid w:val="00D64865"/>
    <w:rsid w:val="00D65CB9"/>
    <w:rsid w:val="00D66C37"/>
    <w:rsid w:val="00D6791C"/>
    <w:rsid w:val="00D71E2B"/>
    <w:rsid w:val="00D73F10"/>
    <w:rsid w:val="00D747C7"/>
    <w:rsid w:val="00D77598"/>
    <w:rsid w:val="00D77949"/>
    <w:rsid w:val="00D816E3"/>
    <w:rsid w:val="00D82E9F"/>
    <w:rsid w:val="00D83865"/>
    <w:rsid w:val="00D8497A"/>
    <w:rsid w:val="00D86F92"/>
    <w:rsid w:val="00D86FF3"/>
    <w:rsid w:val="00D87F19"/>
    <w:rsid w:val="00D91A52"/>
    <w:rsid w:val="00D92D22"/>
    <w:rsid w:val="00D92EE3"/>
    <w:rsid w:val="00D946F1"/>
    <w:rsid w:val="00D96386"/>
    <w:rsid w:val="00DA02C7"/>
    <w:rsid w:val="00DA03BF"/>
    <w:rsid w:val="00DA275A"/>
    <w:rsid w:val="00DA343F"/>
    <w:rsid w:val="00DA504F"/>
    <w:rsid w:val="00DA53FF"/>
    <w:rsid w:val="00DA565C"/>
    <w:rsid w:val="00DA6015"/>
    <w:rsid w:val="00DA670C"/>
    <w:rsid w:val="00DA7FF6"/>
    <w:rsid w:val="00DB21EC"/>
    <w:rsid w:val="00DB3162"/>
    <w:rsid w:val="00DB37A1"/>
    <w:rsid w:val="00DB4697"/>
    <w:rsid w:val="00DB5587"/>
    <w:rsid w:val="00DB5BDD"/>
    <w:rsid w:val="00DB612A"/>
    <w:rsid w:val="00DC0AD9"/>
    <w:rsid w:val="00DC2177"/>
    <w:rsid w:val="00DC35BD"/>
    <w:rsid w:val="00DC38FB"/>
    <w:rsid w:val="00DC435E"/>
    <w:rsid w:val="00DC4D8C"/>
    <w:rsid w:val="00DC504D"/>
    <w:rsid w:val="00DC610B"/>
    <w:rsid w:val="00DC6DFA"/>
    <w:rsid w:val="00DC7726"/>
    <w:rsid w:val="00DD095E"/>
    <w:rsid w:val="00DD1393"/>
    <w:rsid w:val="00DD227A"/>
    <w:rsid w:val="00DD3049"/>
    <w:rsid w:val="00DD3272"/>
    <w:rsid w:val="00DD66FD"/>
    <w:rsid w:val="00DD750A"/>
    <w:rsid w:val="00DD75C9"/>
    <w:rsid w:val="00DE1B77"/>
    <w:rsid w:val="00DE443D"/>
    <w:rsid w:val="00DE6EEE"/>
    <w:rsid w:val="00DE75E6"/>
    <w:rsid w:val="00DF037A"/>
    <w:rsid w:val="00DF05A8"/>
    <w:rsid w:val="00DF0E75"/>
    <w:rsid w:val="00DF53B9"/>
    <w:rsid w:val="00DF5BA2"/>
    <w:rsid w:val="00DF603B"/>
    <w:rsid w:val="00DF764C"/>
    <w:rsid w:val="00E006F2"/>
    <w:rsid w:val="00E00FE9"/>
    <w:rsid w:val="00E02D6D"/>
    <w:rsid w:val="00E0360B"/>
    <w:rsid w:val="00E04B62"/>
    <w:rsid w:val="00E055D9"/>
    <w:rsid w:val="00E07C09"/>
    <w:rsid w:val="00E10464"/>
    <w:rsid w:val="00E1103C"/>
    <w:rsid w:val="00E17BC5"/>
    <w:rsid w:val="00E22D39"/>
    <w:rsid w:val="00E231D8"/>
    <w:rsid w:val="00E235FB"/>
    <w:rsid w:val="00E23DBA"/>
    <w:rsid w:val="00E23FB6"/>
    <w:rsid w:val="00E24781"/>
    <w:rsid w:val="00E24E87"/>
    <w:rsid w:val="00E259FA"/>
    <w:rsid w:val="00E26398"/>
    <w:rsid w:val="00E26A30"/>
    <w:rsid w:val="00E26C6C"/>
    <w:rsid w:val="00E26D1D"/>
    <w:rsid w:val="00E27613"/>
    <w:rsid w:val="00E30653"/>
    <w:rsid w:val="00E334A1"/>
    <w:rsid w:val="00E34E3B"/>
    <w:rsid w:val="00E34FAE"/>
    <w:rsid w:val="00E369A6"/>
    <w:rsid w:val="00E37C96"/>
    <w:rsid w:val="00E42338"/>
    <w:rsid w:val="00E423EC"/>
    <w:rsid w:val="00E425AF"/>
    <w:rsid w:val="00E4358C"/>
    <w:rsid w:val="00E438EB"/>
    <w:rsid w:val="00E44AF7"/>
    <w:rsid w:val="00E44CA2"/>
    <w:rsid w:val="00E45FA3"/>
    <w:rsid w:val="00E460BA"/>
    <w:rsid w:val="00E47C32"/>
    <w:rsid w:val="00E50DEE"/>
    <w:rsid w:val="00E510D6"/>
    <w:rsid w:val="00E52840"/>
    <w:rsid w:val="00E52D81"/>
    <w:rsid w:val="00E53F93"/>
    <w:rsid w:val="00E5459E"/>
    <w:rsid w:val="00E5613E"/>
    <w:rsid w:val="00E577BA"/>
    <w:rsid w:val="00E67756"/>
    <w:rsid w:val="00E709F2"/>
    <w:rsid w:val="00E70D78"/>
    <w:rsid w:val="00E719BE"/>
    <w:rsid w:val="00E71E68"/>
    <w:rsid w:val="00E72305"/>
    <w:rsid w:val="00E741A9"/>
    <w:rsid w:val="00E773A6"/>
    <w:rsid w:val="00E77C27"/>
    <w:rsid w:val="00E8045E"/>
    <w:rsid w:val="00E80AE2"/>
    <w:rsid w:val="00E82507"/>
    <w:rsid w:val="00E82734"/>
    <w:rsid w:val="00E84372"/>
    <w:rsid w:val="00E84B99"/>
    <w:rsid w:val="00E86FAF"/>
    <w:rsid w:val="00E87CDD"/>
    <w:rsid w:val="00E9113B"/>
    <w:rsid w:val="00E912CB"/>
    <w:rsid w:val="00E92396"/>
    <w:rsid w:val="00E9488B"/>
    <w:rsid w:val="00E95B5C"/>
    <w:rsid w:val="00E97570"/>
    <w:rsid w:val="00EA082D"/>
    <w:rsid w:val="00EA15F2"/>
    <w:rsid w:val="00EA1D6E"/>
    <w:rsid w:val="00EA241F"/>
    <w:rsid w:val="00EA26A0"/>
    <w:rsid w:val="00EA299E"/>
    <w:rsid w:val="00EA2EAB"/>
    <w:rsid w:val="00EA358E"/>
    <w:rsid w:val="00EA3721"/>
    <w:rsid w:val="00EA4D66"/>
    <w:rsid w:val="00EA4EE6"/>
    <w:rsid w:val="00EB0BA9"/>
    <w:rsid w:val="00EB3076"/>
    <w:rsid w:val="00EB43DC"/>
    <w:rsid w:val="00EB50C0"/>
    <w:rsid w:val="00EB7531"/>
    <w:rsid w:val="00EB7C0C"/>
    <w:rsid w:val="00EC0154"/>
    <w:rsid w:val="00EC1B7B"/>
    <w:rsid w:val="00EC2063"/>
    <w:rsid w:val="00EC2D65"/>
    <w:rsid w:val="00EC4211"/>
    <w:rsid w:val="00EC4370"/>
    <w:rsid w:val="00EC4425"/>
    <w:rsid w:val="00EC44FB"/>
    <w:rsid w:val="00EC46FF"/>
    <w:rsid w:val="00EC477F"/>
    <w:rsid w:val="00EC486D"/>
    <w:rsid w:val="00EC4E11"/>
    <w:rsid w:val="00EC54ED"/>
    <w:rsid w:val="00EC74C2"/>
    <w:rsid w:val="00ED0701"/>
    <w:rsid w:val="00ED3796"/>
    <w:rsid w:val="00ED4148"/>
    <w:rsid w:val="00ED57AC"/>
    <w:rsid w:val="00ED5F60"/>
    <w:rsid w:val="00ED6615"/>
    <w:rsid w:val="00ED7EC2"/>
    <w:rsid w:val="00EE0EC3"/>
    <w:rsid w:val="00EE1013"/>
    <w:rsid w:val="00EE13B9"/>
    <w:rsid w:val="00EE1498"/>
    <w:rsid w:val="00EE16BB"/>
    <w:rsid w:val="00EE20B7"/>
    <w:rsid w:val="00EE61E1"/>
    <w:rsid w:val="00EE7FD5"/>
    <w:rsid w:val="00EF16CD"/>
    <w:rsid w:val="00EF35BC"/>
    <w:rsid w:val="00EF6952"/>
    <w:rsid w:val="00EF7072"/>
    <w:rsid w:val="00F02F19"/>
    <w:rsid w:val="00F046D4"/>
    <w:rsid w:val="00F046D8"/>
    <w:rsid w:val="00F05AD0"/>
    <w:rsid w:val="00F0610D"/>
    <w:rsid w:val="00F07716"/>
    <w:rsid w:val="00F105E4"/>
    <w:rsid w:val="00F108DF"/>
    <w:rsid w:val="00F11A5B"/>
    <w:rsid w:val="00F133A0"/>
    <w:rsid w:val="00F14DF0"/>
    <w:rsid w:val="00F1708C"/>
    <w:rsid w:val="00F170B4"/>
    <w:rsid w:val="00F17D27"/>
    <w:rsid w:val="00F17EDC"/>
    <w:rsid w:val="00F21490"/>
    <w:rsid w:val="00F256B2"/>
    <w:rsid w:val="00F26C02"/>
    <w:rsid w:val="00F279B8"/>
    <w:rsid w:val="00F31D7F"/>
    <w:rsid w:val="00F3275E"/>
    <w:rsid w:val="00F34319"/>
    <w:rsid w:val="00F34732"/>
    <w:rsid w:val="00F36ADE"/>
    <w:rsid w:val="00F40E74"/>
    <w:rsid w:val="00F4122D"/>
    <w:rsid w:val="00F42BE4"/>
    <w:rsid w:val="00F45134"/>
    <w:rsid w:val="00F45C87"/>
    <w:rsid w:val="00F5097A"/>
    <w:rsid w:val="00F50AE5"/>
    <w:rsid w:val="00F530EB"/>
    <w:rsid w:val="00F5487E"/>
    <w:rsid w:val="00F54F53"/>
    <w:rsid w:val="00F55737"/>
    <w:rsid w:val="00F56534"/>
    <w:rsid w:val="00F60AAA"/>
    <w:rsid w:val="00F6113C"/>
    <w:rsid w:val="00F63328"/>
    <w:rsid w:val="00F64236"/>
    <w:rsid w:val="00F64877"/>
    <w:rsid w:val="00F64AF3"/>
    <w:rsid w:val="00F651F7"/>
    <w:rsid w:val="00F66BA7"/>
    <w:rsid w:val="00F67560"/>
    <w:rsid w:val="00F67834"/>
    <w:rsid w:val="00F67C32"/>
    <w:rsid w:val="00F71542"/>
    <w:rsid w:val="00F716E2"/>
    <w:rsid w:val="00F74703"/>
    <w:rsid w:val="00F7484A"/>
    <w:rsid w:val="00F75AFD"/>
    <w:rsid w:val="00F76E96"/>
    <w:rsid w:val="00F80A8F"/>
    <w:rsid w:val="00F821EC"/>
    <w:rsid w:val="00F8274E"/>
    <w:rsid w:val="00F842C7"/>
    <w:rsid w:val="00F850C2"/>
    <w:rsid w:val="00F864CB"/>
    <w:rsid w:val="00F92E68"/>
    <w:rsid w:val="00F94107"/>
    <w:rsid w:val="00F94A43"/>
    <w:rsid w:val="00F95610"/>
    <w:rsid w:val="00FA19A9"/>
    <w:rsid w:val="00FA2461"/>
    <w:rsid w:val="00FA3186"/>
    <w:rsid w:val="00FA438D"/>
    <w:rsid w:val="00FA59FD"/>
    <w:rsid w:val="00FA65A1"/>
    <w:rsid w:val="00FA7725"/>
    <w:rsid w:val="00FB01E5"/>
    <w:rsid w:val="00FB0CC9"/>
    <w:rsid w:val="00FB3770"/>
    <w:rsid w:val="00FB52AE"/>
    <w:rsid w:val="00FB56C8"/>
    <w:rsid w:val="00FB67FB"/>
    <w:rsid w:val="00FC115F"/>
    <w:rsid w:val="00FC1B86"/>
    <w:rsid w:val="00FC2D21"/>
    <w:rsid w:val="00FC3EE3"/>
    <w:rsid w:val="00FC57AD"/>
    <w:rsid w:val="00FC5E54"/>
    <w:rsid w:val="00FC6DDB"/>
    <w:rsid w:val="00FC70E3"/>
    <w:rsid w:val="00FC767E"/>
    <w:rsid w:val="00FD0011"/>
    <w:rsid w:val="00FD2FB2"/>
    <w:rsid w:val="00FD341F"/>
    <w:rsid w:val="00FD461C"/>
    <w:rsid w:val="00FD4773"/>
    <w:rsid w:val="00FE0933"/>
    <w:rsid w:val="00FE1A8A"/>
    <w:rsid w:val="00FE470F"/>
    <w:rsid w:val="00FE6792"/>
    <w:rsid w:val="00FE753A"/>
    <w:rsid w:val="00FE775A"/>
    <w:rsid w:val="00FF0E6F"/>
    <w:rsid w:val="00FF0EC4"/>
    <w:rsid w:val="00FF2662"/>
    <w:rsid w:val="00FF46EA"/>
    <w:rsid w:val="00FF6F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E8"/>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553AE8"/>
    <w:pPr>
      <w:tabs>
        <w:tab w:val="center" w:pos="4536"/>
        <w:tab w:val="right" w:pos="9072"/>
      </w:tabs>
    </w:pPr>
  </w:style>
  <w:style w:type="character" w:customStyle="1" w:styleId="PieddepageCar">
    <w:name w:val="Pied de page Car"/>
    <w:basedOn w:val="Policepardfaut"/>
    <w:link w:val="Pieddepage"/>
    <w:rsid w:val="00553AE8"/>
    <w:rPr>
      <w:rFonts w:ascii="Times New Roman" w:eastAsia="Times New Roman" w:hAnsi="Times New Roman" w:cs="Times New Roman"/>
      <w:sz w:val="24"/>
      <w:szCs w:val="24"/>
      <w:lang w:val="en-US"/>
    </w:rPr>
  </w:style>
  <w:style w:type="character" w:styleId="Numrodepage">
    <w:name w:val="page number"/>
    <w:basedOn w:val="Policepardfaut"/>
    <w:rsid w:val="00553AE8"/>
  </w:style>
  <w:style w:type="paragraph" w:styleId="Paragraphedeliste">
    <w:name w:val="List Paragraph"/>
    <w:basedOn w:val="Normal"/>
    <w:uiPriority w:val="34"/>
    <w:qFormat/>
    <w:rsid w:val="00553AE8"/>
    <w:pPr>
      <w:ind w:left="720"/>
      <w:contextualSpacing/>
    </w:pPr>
  </w:style>
  <w:style w:type="character" w:styleId="Lienhypertexte">
    <w:name w:val="Hyperlink"/>
    <w:basedOn w:val="Policepardfaut"/>
    <w:uiPriority w:val="99"/>
    <w:unhideWhenUsed/>
    <w:rsid w:val="00F26C02"/>
    <w:rPr>
      <w:color w:val="0000FF" w:themeColor="hyperlink"/>
      <w:u w:val="single"/>
    </w:rPr>
  </w:style>
  <w:style w:type="paragraph" w:styleId="NormalWeb">
    <w:name w:val="Normal (Web)"/>
    <w:basedOn w:val="Normal"/>
    <w:uiPriority w:val="99"/>
    <w:unhideWhenUsed/>
    <w:rsid w:val="0083023A"/>
    <w:pPr>
      <w:bidi w:val="0"/>
      <w:spacing w:before="100" w:beforeAutospacing="1" w:after="100" w:afterAutospacing="1"/>
    </w:pPr>
    <w:rPr>
      <w:lang w:val="fr-FR" w:eastAsia="fr-FR"/>
    </w:rPr>
  </w:style>
  <w:style w:type="paragraph" w:styleId="En-tte">
    <w:name w:val="header"/>
    <w:basedOn w:val="Normal"/>
    <w:link w:val="En-tteCar"/>
    <w:uiPriority w:val="99"/>
    <w:semiHidden/>
    <w:unhideWhenUsed/>
    <w:rsid w:val="002062B5"/>
    <w:pPr>
      <w:tabs>
        <w:tab w:val="center" w:pos="4536"/>
        <w:tab w:val="right" w:pos="9072"/>
      </w:tabs>
    </w:pPr>
  </w:style>
  <w:style w:type="character" w:customStyle="1" w:styleId="En-tteCar">
    <w:name w:val="En-tête Car"/>
    <w:basedOn w:val="Policepardfaut"/>
    <w:link w:val="En-tte"/>
    <w:uiPriority w:val="99"/>
    <w:semiHidden/>
    <w:rsid w:val="002062B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tor.com/%D9%85%D8%A7-%D9%87%D9%88-%D8%B9%D9%84%D9%85-%D8%A7%D9%84%D9%86%D8%AD%D9%88/" TargetMode="External"/><Relationship Id="rId13" Type="http://schemas.openxmlformats.org/officeDocument/2006/relationships/hyperlink" Target="https://sotor.com/%D8%A7%D9%84%D8%B7%D8%A8%D8%A7%D9%82_%D9%81%D9%8A_%D8%A7%D9%84%D9%84%D8%BA%D8%A9_%D8%A7%D9%84%D8%B9%D8%B1%D8%A8%D9%8A%D8%A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otor.com/%D9%85%D8%A7-%D9%87%D9%88-%D8%B9%D9%84%D9%85-%D8%A7%D9%84%D8%A8%D9%8A%D8%A7%D9%86/" TargetMode="External"/><Relationship Id="rId12" Type="http://schemas.openxmlformats.org/officeDocument/2006/relationships/hyperlink" Target="https://sotor.com/%D9%85%D8%B9%D9%84%D9%88%D9%85%D8%A7%D8%AA-%D8%B9%D9%86-%D8%A7%D9%84%D8%AC%D8%A7%D8%AD%D8%B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otor.com/%D8%A7%D9%84%D8%B3%D8%AC%D8%B9_%D9%81%D9%8A_%D8%A7%D9%84%D9%84%D8%BA%D8%A9_%D8%A7%D9%84%D8%B9%D8%B1%D8%A8%D9%8A%D8%A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tor.com/%D9%85%D8%A7-%D9%87%D9%8A-%D8%A3%D9%86%D9%88%D8%A7%D8%B9-%D8%A7%D9%84%D8%A7%D8%B3%D8%AA%D8%B9%D8%A7%D8%B1%D8%A9/" TargetMode="External"/><Relationship Id="rId5" Type="http://schemas.openxmlformats.org/officeDocument/2006/relationships/footnotes" Target="footnotes.xml"/><Relationship Id="rId15" Type="http://schemas.openxmlformats.org/officeDocument/2006/relationships/hyperlink" Target="https://sotor.com/%D8%A7%D9%84%D8%AC%D9%86%D8%A7%D8%B3_%D9%81%D9%8A_%D8%A7%D9%84%D9%84%D8%BA%D8%A9_%D8%A7%D9%84%D8%B9%D8%B1%D8%A8%D9%8A%D8%A9" TargetMode="External"/><Relationship Id="rId10" Type="http://schemas.openxmlformats.org/officeDocument/2006/relationships/hyperlink" Target="https://sotor.com/%D8%AA%D8%B9%D8%B1%D9%8A%D9%81-%D8%A7%D9%84%D8%AA%D8%B4%D8%A8%D9%8A%D9%87-%D9%81%D9%8A-%D8%A7%D9%84%D9%84%D8%BA%D8%A9-%D8%A7%D9%84%D8%B9%D8%B1%D8%A8%D9%8A%D8%A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otor.com/%D8%A7%D9%84%D9%81%D8%B1%D9%82-%D8%A8%D9%8A%D9%86-%D8%A7%D9%84%D8%A5%D9%8A%D8%AC%D8%A7%D8%B2-%D9%88%D8%A7%D9%84%D8%A5%D8%B7%D9%86%D8%A7%D8%A8/" TargetMode="External"/><Relationship Id="rId14" Type="http://schemas.openxmlformats.org/officeDocument/2006/relationships/hyperlink" Target="https://sotor.com/%D8%A7%D9%84%D8%AA%D9%88%D8%B1%D9%8A%D8%A9_%D9%81%D9%8A_%D8%A7%D9%84%D9%84%D8%BA%D8%A9_%D8%A7%D9%84%D8%B9%D8%B1%D8%A8%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8334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DUALCOMPUTER</dc:creator>
  <cp:lastModifiedBy>Latitude</cp:lastModifiedBy>
  <cp:revision>2</cp:revision>
  <dcterms:created xsi:type="dcterms:W3CDTF">2025-12-06T11:53:00Z</dcterms:created>
  <dcterms:modified xsi:type="dcterms:W3CDTF">2025-12-06T11:53:00Z</dcterms:modified>
</cp:coreProperties>
</file>