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2D" w:rsidRPr="006621AA" w:rsidRDefault="0098532D" w:rsidP="0098532D">
      <w:pPr>
        <w:pStyle w:val="En-tte"/>
        <w:jc w:val="center"/>
        <w:rPr>
          <w:rFonts w:ascii="Simplified Arabic" w:hAnsi="Simplified Arabic" w:cs="Simplified Arabic"/>
          <w:sz w:val="28"/>
          <w:szCs w:val="28"/>
          <w:rtl/>
          <w:lang w:bidi="ar-DZ"/>
        </w:rPr>
      </w:pPr>
      <w:r w:rsidRPr="006621AA">
        <w:rPr>
          <w:rFonts w:ascii="Simplified Arabic" w:hAnsi="Simplified Arabic" w:cs="Simplified Arabic"/>
          <w:sz w:val="28"/>
          <w:szCs w:val="28"/>
          <w:rtl/>
          <w:lang w:bidi="ar-DZ"/>
        </w:rPr>
        <w:t>الجمهورية الجزائرية الديموقراطية الشعبية</w:t>
      </w:r>
    </w:p>
    <w:p w:rsidR="0098532D" w:rsidRPr="006621AA" w:rsidRDefault="0098532D" w:rsidP="0098532D">
      <w:pPr>
        <w:pStyle w:val="En-tte"/>
        <w:jc w:val="center"/>
        <w:rPr>
          <w:rFonts w:ascii="Simplified Arabic" w:hAnsi="Simplified Arabic" w:cs="Simplified Arabic"/>
          <w:sz w:val="28"/>
          <w:szCs w:val="28"/>
          <w:rtl/>
          <w:lang w:bidi="ar-DZ"/>
        </w:rPr>
      </w:pPr>
      <w:r w:rsidRPr="006621AA">
        <w:rPr>
          <w:rFonts w:ascii="Simplified Arabic" w:hAnsi="Simplified Arabic" w:cs="Simplified Arabic"/>
          <w:sz w:val="28"/>
          <w:szCs w:val="28"/>
          <w:rtl/>
          <w:lang w:bidi="ar-DZ"/>
        </w:rPr>
        <w:t>وزارة التعليم العالي والبحث العلمي</w:t>
      </w:r>
    </w:p>
    <w:p w:rsidR="0098532D" w:rsidRDefault="00FD45CF" w:rsidP="0098532D">
      <w:pPr>
        <w:pStyle w:val="En-tte"/>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جامعة </w:t>
      </w:r>
      <w:proofErr w:type="gramStart"/>
      <w:r>
        <w:rPr>
          <w:rFonts w:ascii="Simplified Arabic" w:hAnsi="Simplified Arabic" w:cs="Simplified Arabic" w:hint="cs"/>
          <w:sz w:val="28"/>
          <w:szCs w:val="28"/>
          <w:rtl/>
          <w:lang w:bidi="ar-DZ"/>
        </w:rPr>
        <w:t>عبدالرحمان</w:t>
      </w:r>
      <w:proofErr w:type="gramEnd"/>
      <w:r w:rsidR="00AB4F5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ميرة</w:t>
      </w:r>
      <w:r w:rsidR="0098532D" w:rsidRPr="006621AA">
        <w:rPr>
          <w:rFonts w:ascii="Simplified Arabic" w:hAnsi="Simplified Arabic" w:cs="Simplified Arabic"/>
          <w:sz w:val="28"/>
          <w:szCs w:val="28"/>
          <w:rtl/>
          <w:lang w:bidi="ar-DZ"/>
        </w:rPr>
        <w:t>-بجاية</w:t>
      </w:r>
    </w:p>
    <w:p w:rsidR="0098532D" w:rsidRPr="006621AA" w:rsidRDefault="0098532D" w:rsidP="003E13CC">
      <w:pPr>
        <w:pStyle w:val="En-tte"/>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كلية الآداب واللغات                                       قسم اللغة والأدب العربي</w:t>
      </w:r>
    </w:p>
    <w:p w:rsidR="0098532D" w:rsidRPr="0098532D" w:rsidRDefault="0098532D" w:rsidP="000071CD">
      <w:pPr>
        <w:pStyle w:val="Titre6"/>
        <w:spacing w:before="100" w:beforeAutospacing="1" w:after="100" w:afterAutospacing="1" w:line="276" w:lineRule="auto"/>
        <w:rPr>
          <w:rFonts w:ascii="Simplified Arabic" w:hAnsi="Simplified Arabic"/>
          <w:i w:val="0"/>
          <w:iCs w:val="0"/>
          <w:sz w:val="40"/>
          <w:szCs w:val="40"/>
          <w:rtl/>
        </w:rPr>
      </w:pPr>
    </w:p>
    <w:p w:rsidR="0098532D" w:rsidRDefault="0098532D" w:rsidP="000071CD">
      <w:pPr>
        <w:pStyle w:val="Titre6"/>
        <w:spacing w:before="100" w:beforeAutospacing="1" w:after="100" w:afterAutospacing="1" w:line="276" w:lineRule="auto"/>
        <w:rPr>
          <w:rFonts w:ascii="Simplified Arabic" w:hAnsi="Simplified Arabic"/>
          <w:i w:val="0"/>
          <w:iCs w:val="0"/>
          <w:sz w:val="40"/>
          <w:szCs w:val="40"/>
          <w:rtl/>
        </w:rPr>
      </w:pPr>
    </w:p>
    <w:p w:rsidR="000071CD" w:rsidRDefault="000071CD" w:rsidP="000071CD">
      <w:pPr>
        <w:pStyle w:val="Titre6"/>
        <w:spacing w:before="100" w:beforeAutospacing="1" w:after="100" w:afterAutospacing="1" w:line="276" w:lineRule="auto"/>
        <w:rPr>
          <w:rFonts w:ascii="Simplified Arabic" w:hAnsi="Simplified Arabic"/>
          <w:i w:val="0"/>
          <w:iCs w:val="0"/>
          <w:sz w:val="40"/>
          <w:szCs w:val="40"/>
        </w:rPr>
      </w:pPr>
      <w:r>
        <w:rPr>
          <w:rFonts w:ascii="Simplified Arabic" w:hAnsi="Simplified Arabic"/>
          <w:i w:val="0"/>
          <w:iCs w:val="0"/>
          <w:sz w:val="40"/>
          <w:szCs w:val="40"/>
          <w:rtl/>
        </w:rPr>
        <w:t>مطبوعة بيداغوجية في مقياس: العروض وموسيقى الشعر</w:t>
      </w:r>
    </w:p>
    <w:p w:rsidR="000071CD" w:rsidRDefault="000071CD" w:rsidP="000071CD">
      <w:pPr>
        <w:spacing w:before="100" w:beforeAutospacing="1" w:after="100" w:afterAutospacing="1" w:line="276" w:lineRule="auto"/>
        <w:jc w:val="center"/>
        <w:rPr>
          <w:rFonts w:ascii="Simplified Arabic" w:hAnsi="Simplified Arabic" w:cs="Simplified Arabic"/>
          <w:b/>
          <w:bCs/>
          <w:sz w:val="40"/>
          <w:szCs w:val="40"/>
          <w:rtl/>
        </w:rPr>
      </w:pPr>
      <w:r>
        <w:rPr>
          <w:rFonts w:ascii="Simplified Arabic" w:hAnsi="Simplified Arabic" w:cs="Simplified Arabic"/>
          <w:b/>
          <w:bCs/>
          <w:sz w:val="40"/>
          <w:szCs w:val="40"/>
          <w:rtl/>
        </w:rPr>
        <w:t>موجهة إلى طلبة السنة الأولى/ المجموعة ال</w:t>
      </w:r>
      <w:r w:rsidR="003E13CC">
        <w:rPr>
          <w:rFonts w:ascii="Simplified Arabic" w:hAnsi="Simplified Arabic" w:cs="Simplified Arabic" w:hint="cs"/>
          <w:b/>
          <w:bCs/>
          <w:sz w:val="40"/>
          <w:szCs w:val="40"/>
          <w:rtl/>
        </w:rPr>
        <w:t xml:space="preserve">أولى </w:t>
      </w:r>
    </w:p>
    <w:p w:rsidR="000071CD" w:rsidRDefault="000071CD" w:rsidP="000071CD">
      <w:pPr>
        <w:spacing w:before="100" w:beforeAutospacing="1" w:after="100" w:afterAutospacing="1" w:line="276" w:lineRule="auto"/>
        <w:jc w:val="both"/>
        <w:rPr>
          <w:rFonts w:ascii="Simplified Arabic" w:hAnsi="Simplified Arabic" w:cs="Simplified Arabic"/>
          <w:b/>
          <w:bCs/>
          <w:sz w:val="40"/>
          <w:szCs w:val="40"/>
          <w:rtl/>
        </w:rPr>
      </w:pPr>
    </w:p>
    <w:p w:rsidR="000071CD" w:rsidRDefault="000071CD" w:rsidP="000071CD">
      <w:pPr>
        <w:pStyle w:val="Titre3"/>
        <w:spacing w:before="100" w:beforeAutospacing="1" w:after="100" w:afterAutospacing="1" w:line="276" w:lineRule="auto"/>
        <w:ind w:right="0"/>
        <w:rPr>
          <w:rFonts w:ascii="Simplified Arabic" w:hAnsi="Simplified Arabic"/>
          <w:i w:val="0"/>
          <w:iCs w:val="0"/>
          <w:sz w:val="40"/>
          <w:szCs w:val="40"/>
          <w:rtl/>
        </w:rPr>
      </w:pPr>
      <w:r>
        <w:rPr>
          <w:rFonts w:ascii="Simplified Arabic" w:hAnsi="Simplified Arabic"/>
          <w:i w:val="0"/>
          <w:iCs w:val="0"/>
          <w:sz w:val="40"/>
          <w:szCs w:val="40"/>
          <w:rtl/>
        </w:rPr>
        <w:t>إعـداد:</w:t>
      </w:r>
    </w:p>
    <w:p w:rsidR="000071CD" w:rsidRDefault="00AA0124" w:rsidP="000071CD">
      <w:pPr>
        <w:pStyle w:val="Titre2"/>
        <w:spacing w:before="100" w:beforeAutospacing="1" w:after="100" w:afterAutospacing="1" w:line="276" w:lineRule="auto"/>
        <w:ind w:right="0"/>
        <w:rPr>
          <w:rFonts w:ascii="Simplified Arabic" w:hAnsi="Simplified Arabic"/>
          <w:i w:val="0"/>
          <w:iCs w:val="0"/>
          <w:sz w:val="40"/>
          <w:szCs w:val="40"/>
          <w:rtl/>
        </w:rPr>
      </w:pPr>
      <w:r>
        <w:rPr>
          <w:rFonts w:ascii="Simplified Arabic" w:hAnsi="Simplified Arabic"/>
          <w:i w:val="0"/>
          <w:iCs w:val="0"/>
          <w:sz w:val="40"/>
          <w:szCs w:val="40"/>
          <w:rtl/>
        </w:rPr>
        <w:t>د/ي</w:t>
      </w:r>
      <w:r w:rsidR="000071CD">
        <w:rPr>
          <w:rFonts w:ascii="Simplified Arabic" w:hAnsi="Simplified Arabic"/>
          <w:i w:val="0"/>
          <w:iCs w:val="0"/>
          <w:sz w:val="40"/>
          <w:szCs w:val="40"/>
          <w:rtl/>
        </w:rPr>
        <w:t xml:space="preserve"> تابتي</w:t>
      </w:r>
    </w:p>
    <w:p w:rsidR="000071CD" w:rsidRDefault="000071CD" w:rsidP="000071CD">
      <w:pPr>
        <w:rPr>
          <w:rtl/>
        </w:rPr>
      </w:pPr>
    </w:p>
    <w:p w:rsidR="000071CD" w:rsidRDefault="000071CD" w:rsidP="000071CD">
      <w:pPr>
        <w:rPr>
          <w:rtl/>
        </w:rPr>
      </w:pPr>
    </w:p>
    <w:p w:rsidR="000071CD" w:rsidRDefault="000071CD" w:rsidP="000071CD">
      <w:pPr>
        <w:rPr>
          <w:rtl/>
        </w:rPr>
      </w:pPr>
    </w:p>
    <w:p w:rsidR="000071CD" w:rsidRDefault="000071CD" w:rsidP="000071CD">
      <w:pPr>
        <w:rPr>
          <w:rtl/>
        </w:rPr>
      </w:pPr>
    </w:p>
    <w:p w:rsidR="000071CD" w:rsidRDefault="000071CD" w:rsidP="000071CD">
      <w:pPr>
        <w:rPr>
          <w:rtl/>
        </w:rPr>
      </w:pPr>
    </w:p>
    <w:p w:rsidR="000071CD" w:rsidRDefault="000071CD" w:rsidP="000071CD">
      <w:pPr>
        <w:spacing w:before="100" w:beforeAutospacing="1" w:after="100" w:afterAutospacing="1" w:line="276" w:lineRule="auto"/>
        <w:jc w:val="both"/>
        <w:rPr>
          <w:rtl/>
        </w:rPr>
      </w:pPr>
    </w:p>
    <w:p w:rsidR="000071CD" w:rsidRDefault="000071CD" w:rsidP="00AA0124">
      <w:pPr>
        <w:spacing w:before="100" w:beforeAutospacing="1" w:after="100" w:afterAutospacing="1" w:line="276" w:lineRule="auto"/>
        <w:jc w:val="center"/>
        <w:rPr>
          <w:rFonts w:ascii="Simplified Arabic" w:hAnsi="Simplified Arabic" w:cs="Simplified Arabic"/>
          <w:b/>
          <w:bCs/>
          <w:sz w:val="40"/>
          <w:szCs w:val="40"/>
          <w:rtl/>
        </w:rPr>
      </w:pPr>
      <w:r>
        <w:rPr>
          <w:rFonts w:ascii="Simplified Arabic" w:hAnsi="Simplified Arabic" w:cs="Simplified Arabic"/>
          <w:b/>
          <w:bCs/>
          <w:sz w:val="40"/>
          <w:szCs w:val="40"/>
          <w:rtl/>
        </w:rPr>
        <w:t xml:space="preserve">الموسم الجامعي: </w:t>
      </w:r>
      <w:r w:rsidR="00AF3465">
        <w:rPr>
          <w:rFonts w:ascii="Simplified Arabic" w:hAnsi="Simplified Arabic" w:cs="Simplified Arabic" w:hint="cs"/>
          <w:b/>
          <w:bCs/>
          <w:sz w:val="40"/>
          <w:szCs w:val="40"/>
          <w:rtl/>
        </w:rPr>
        <w:t>20</w:t>
      </w:r>
      <w:r w:rsidR="003E13CC">
        <w:rPr>
          <w:rFonts w:ascii="Simplified Arabic" w:hAnsi="Simplified Arabic" w:cs="Simplified Arabic" w:hint="cs"/>
          <w:b/>
          <w:bCs/>
          <w:sz w:val="40"/>
          <w:szCs w:val="40"/>
          <w:rtl/>
        </w:rPr>
        <w:t>2</w:t>
      </w:r>
      <w:r w:rsidR="00AA0124">
        <w:rPr>
          <w:rFonts w:ascii="Simplified Arabic" w:hAnsi="Simplified Arabic" w:cs="Simplified Arabic" w:hint="cs"/>
          <w:b/>
          <w:bCs/>
          <w:sz w:val="40"/>
          <w:szCs w:val="40"/>
          <w:rtl/>
        </w:rPr>
        <w:t>5</w:t>
      </w:r>
      <w:r>
        <w:rPr>
          <w:rFonts w:ascii="Simplified Arabic" w:hAnsi="Simplified Arabic" w:cs="Simplified Arabic"/>
          <w:b/>
          <w:bCs/>
          <w:sz w:val="40"/>
          <w:szCs w:val="40"/>
          <w:rtl/>
        </w:rPr>
        <w:t xml:space="preserve"> /</w:t>
      </w:r>
      <w:r w:rsidR="00AF3465">
        <w:rPr>
          <w:rFonts w:ascii="Simplified Arabic" w:hAnsi="Simplified Arabic" w:cs="Simplified Arabic" w:hint="cs"/>
          <w:b/>
          <w:bCs/>
          <w:sz w:val="40"/>
          <w:szCs w:val="40"/>
          <w:rtl/>
        </w:rPr>
        <w:t>20</w:t>
      </w:r>
      <w:r w:rsidR="003E13CC">
        <w:rPr>
          <w:rFonts w:ascii="Simplified Arabic" w:hAnsi="Simplified Arabic" w:cs="Simplified Arabic" w:hint="cs"/>
          <w:b/>
          <w:bCs/>
          <w:sz w:val="40"/>
          <w:szCs w:val="40"/>
          <w:rtl/>
        </w:rPr>
        <w:t>2</w:t>
      </w:r>
      <w:r w:rsidR="00AA0124">
        <w:rPr>
          <w:rFonts w:ascii="Simplified Arabic" w:hAnsi="Simplified Arabic" w:cs="Simplified Arabic" w:hint="cs"/>
          <w:b/>
          <w:bCs/>
          <w:sz w:val="40"/>
          <w:szCs w:val="40"/>
          <w:rtl/>
        </w:rPr>
        <w:t>6</w:t>
      </w: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r>
        <w:rPr>
          <w:rFonts w:ascii="Simplified Arabic" w:hAnsi="Simplified Arabic" w:cs="Simplified Arabic"/>
          <w:b/>
          <w:bCs/>
          <w:sz w:val="24"/>
          <w:szCs w:val="32"/>
          <w:rtl/>
        </w:rPr>
        <w:t xml:space="preserve">تقديم: </w:t>
      </w:r>
    </w:p>
    <w:p w:rsidR="000071CD" w:rsidRDefault="000071CD" w:rsidP="000071CD">
      <w:pPr>
        <w:spacing w:before="100" w:beforeAutospacing="1" w:after="100" w:afterAutospacing="1" w:line="276" w:lineRule="auto"/>
        <w:jc w:val="both"/>
        <w:rPr>
          <w:rFonts w:ascii="Simplified Arabic" w:hAnsi="Simplified Arabic" w:cs="Simplified Arabic"/>
          <w:sz w:val="24"/>
          <w:szCs w:val="32"/>
          <w:rtl/>
        </w:rPr>
      </w:pPr>
      <w:r>
        <w:rPr>
          <w:rFonts w:ascii="Simplified Arabic" w:hAnsi="Simplified Arabic" w:cs="Simplified Arabic"/>
          <w:sz w:val="24"/>
          <w:szCs w:val="32"/>
          <w:rtl/>
        </w:rPr>
        <w:tab/>
        <w:t>فيما يلي مجموعة من المحاضرات في مقياس العروض وموسيقى الشعر وفق مقرر السنة الأولى ليسانس الذي يتضمن:</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tl/>
        </w:rPr>
      </w:pPr>
      <w:r>
        <w:rPr>
          <w:rFonts w:ascii="Simplified Arabic" w:hAnsi="Simplified Arabic" w:cs="Simplified Arabic"/>
          <w:sz w:val="24"/>
          <w:szCs w:val="32"/>
          <w:rtl/>
        </w:rPr>
        <w:t>التعريف بعلم العروض وواضع</w:t>
      </w:r>
      <w:r>
        <w:rPr>
          <w:rFonts w:ascii="Simplified Arabic" w:hAnsi="Simplified Arabic" w:cs="Simplified Arabic"/>
          <w:sz w:val="24"/>
          <w:szCs w:val="32"/>
          <w:rtl/>
          <w:lang w:bidi="ar-DZ"/>
        </w:rPr>
        <w:t>ه</w:t>
      </w:r>
      <w:r>
        <w:rPr>
          <w:rFonts w:ascii="Simplified Arabic" w:hAnsi="Simplified Arabic" w:cs="Simplified Arabic"/>
          <w:sz w:val="24"/>
          <w:szCs w:val="32"/>
          <w:rtl/>
        </w:rPr>
        <w:t>، أهميته وفوائده، معنى الشعر، معنى موسيقى الشعر.</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 xml:space="preserve"> البيت الشعري: مفهومه وبناؤه. </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ألقاب الأبيات من حيث العدد: القصيدة، الأرجوزة، المعلقة، الحولية، الملحمة، النقيضة، اليتيمة، البيت.</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ألقاب الأبيات من حيث الأجزاء: التام، المجزوء، المشطور، المنهوك، المدور، المصم</w:t>
      </w:r>
      <w:r w:rsidR="00AA0124">
        <w:rPr>
          <w:rFonts w:ascii="Simplified Arabic" w:hAnsi="Simplified Arabic" w:cs="Simplified Arabic" w:hint="cs"/>
          <w:sz w:val="24"/>
          <w:szCs w:val="32"/>
          <w:rtl/>
        </w:rPr>
        <w:t>ّ</w:t>
      </w:r>
      <w:r>
        <w:rPr>
          <w:rFonts w:ascii="Simplified Arabic" w:hAnsi="Simplified Arabic" w:cs="Simplified Arabic"/>
          <w:sz w:val="24"/>
          <w:szCs w:val="32"/>
          <w:rtl/>
        </w:rPr>
        <w:t>ت، المخلّع، المصرّع، المقفى.</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قواعد الكتابة العروضية: القواعد اللفظية والقواعد الخطية.</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تقطيع الشعر العربي: الرموز، التفاعيل، الأسباب والأوتاد والفواصل.</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التفاعيل ومتغيراتها، المقاطع العروضية.</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الزحافات والعلل: تعريفها، أنواعها.</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التصريع والتجميع والتدوير، البحور والدوائر.</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البحور الشعرية: معنى البحر، عدد البحور الشعرية، مفاتيح البحور، خصائص بحور الشعر، البحور في الشعر الحر.</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أوزان البحور: الطويل، المديد، البسيط، الوافر.</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بحر الكامل، الهزج، الرجز، الرمل.</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بحر السريع، المنسرح، الخفيف، المضارع.</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lastRenderedPageBreak/>
        <w:t>بحر المقتضب، المجتث، المتقارب، المتدارك.</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دراسة القافية: حروفها، حركاتها، أنواعها، عيوبها.</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القافية في الشعر المعاصر، الجوازات الشعرية.</w:t>
      </w:r>
    </w:p>
    <w:p w:rsidR="000071CD" w:rsidRDefault="000071CD" w:rsidP="000071CD">
      <w:pPr>
        <w:pStyle w:val="Paragraphedeliste"/>
        <w:numPr>
          <w:ilvl w:val="0"/>
          <w:numId w:val="1"/>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 xml:space="preserve">موسيقى الشعر، </w:t>
      </w:r>
      <w:proofErr w:type="spellStart"/>
      <w:r>
        <w:rPr>
          <w:rFonts w:ascii="Simplified Arabic" w:hAnsi="Simplified Arabic" w:cs="Simplified Arabic"/>
          <w:sz w:val="24"/>
          <w:szCs w:val="32"/>
          <w:rtl/>
        </w:rPr>
        <w:t>الهندسات</w:t>
      </w:r>
      <w:proofErr w:type="spellEnd"/>
      <w:r>
        <w:rPr>
          <w:rFonts w:ascii="Simplified Arabic" w:hAnsi="Simplified Arabic" w:cs="Simplified Arabic"/>
          <w:sz w:val="24"/>
          <w:szCs w:val="32"/>
          <w:rtl/>
        </w:rPr>
        <w:t xml:space="preserve"> الصوتية والتنسيقات العروضية.</w:t>
      </w:r>
    </w:p>
    <w:p w:rsidR="000071CD" w:rsidRDefault="000071CD" w:rsidP="000071CD">
      <w:pPr>
        <w:pStyle w:val="Paragraphedeliste"/>
        <w:spacing w:before="100" w:beforeAutospacing="1" w:after="100" w:afterAutospacing="1" w:line="276" w:lineRule="auto"/>
        <w:ind w:left="0"/>
        <w:jc w:val="both"/>
        <w:rPr>
          <w:rFonts w:ascii="Simplified Arabic" w:hAnsi="Simplified Arabic" w:cs="Simplified Arabic"/>
          <w:sz w:val="24"/>
          <w:szCs w:val="32"/>
        </w:rPr>
      </w:pPr>
      <w:r>
        <w:rPr>
          <w:rFonts w:ascii="Simplified Arabic" w:hAnsi="Simplified Arabic" w:cs="Simplified Arabic"/>
          <w:sz w:val="24"/>
          <w:szCs w:val="32"/>
          <w:rtl/>
        </w:rPr>
        <w:t>بعض المصادر والمراجع:</w:t>
      </w:r>
    </w:p>
    <w:p w:rsidR="000071CD" w:rsidRDefault="000071CD" w:rsidP="000071CD">
      <w:pPr>
        <w:pStyle w:val="Paragraphedeliste"/>
        <w:numPr>
          <w:ilvl w:val="0"/>
          <w:numId w:val="2"/>
        </w:numPr>
        <w:spacing w:before="100" w:beforeAutospacing="1" w:after="100" w:afterAutospacing="1" w:line="276" w:lineRule="auto"/>
        <w:ind w:left="0" w:firstLine="0"/>
        <w:jc w:val="both"/>
        <w:rPr>
          <w:rFonts w:ascii="Simplified Arabic" w:hAnsi="Simplified Arabic" w:cs="Simplified Arabic"/>
          <w:sz w:val="24"/>
          <w:szCs w:val="32"/>
          <w:rtl/>
        </w:rPr>
      </w:pPr>
      <w:r>
        <w:rPr>
          <w:rFonts w:ascii="Simplified Arabic" w:hAnsi="Simplified Arabic" w:cs="Simplified Arabic"/>
          <w:sz w:val="24"/>
          <w:szCs w:val="32"/>
          <w:rtl/>
        </w:rPr>
        <w:t xml:space="preserve">المتوسط الكافي في علمي العروض والقوافي لموسى الأحمدي </w:t>
      </w:r>
      <w:proofErr w:type="spellStart"/>
      <w:r>
        <w:rPr>
          <w:rFonts w:ascii="Simplified Arabic" w:hAnsi="Simplified Arabic" w:cs="Simplified Arabic"/>
          <w:sz w:val="24"/>
          <w:szCs w:val="32"/>
          <w:rtl/>
        </w:rPr>
        <w:t>نويوات</w:t>
      </w:r>
      <w:proofErr w:type="spellEnd"/>
      <w:r>
        <w:rPr>
          <w:rFonts w:ascii="Simplified Arabic" w:hAnsi="Simplified Arabic" w:cs="Simplified Arabic"/>
          <w:sz w:val="24"/>
          <w:szCs w:val="32"/>
          <w:rtl/>
        </w:rPr>
        <w:t>.</w:t>
      </w:r>
    </w:p>
    <w:p w:rsidR="000071CD" w:rsidRDefault="000071CD" w:rsidP="000071CD">
      <w:pPr>
        <w:pStyle w:val="Paragraphedeliste"/>
        <w:numPr>
          <w:ilvl w:val="0"/>
          <w:numId w:val="2"/>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موسيقى الشعر العربي لعبد العزيز بنوي.</w:t>
      </w:r>
    </w:p>
    <w:p w:rsidR="000071CD" w:rsidRDefault="000071CD" w:rsidP="000071CD">
      <w:pPr>
        <w:pStyle w:val="Paragraphedeliste"/>
        <w:numPr>
          <w:ilvl w:val="0"/>
          <w:numId w:val="2"/>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 xml:space="preserve">أوزان الشعر لمصطفى حركات.  </w:t>
      </w:r>
    </w:p>
    <w:p w:rsidR="000071CD" w:rsidRDefault="000071CD" w:rsidP="000071CD">
      <w:pPr>
        <w:pStyle w:val="Paragraphedeliste"/>
        <w:numPr>
          <w:ilvl w:val="0"/>
          <w:numId w:val="2"/>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تحفة الأدب في ميزان أشعار العرب للشيخ محمد بن أبي شنب.</w:t>
      </w:r>
    </w:p>
    <w:p w:rsidR="000071CD" w:rsidRDefault="000071CD" w:rsidP="000071CD">
      <w:pPr>
        <w:pStyle w:val="Paragraphedeliste"/>
        <w:numPr>
          <w:ilvl w:val="0"/>
          <w:numId w:val="2"/>
        </w:numPr>
        <w:spacing w:before="100" w:beforeAutospacing="1" w:after="100" w:afterAutospacing="1" w:line="276" w:lineRule="auto"/>
        <w:ind w:left="0" w:firstLine="0"/>
        <w:jc w:val="both"/>
        <w:rPr>
          <w:rFonts w:ascii="Simplified Arabic" w:hAnsi="Simplified Arabic" w:cs="Simplified Arabic"/>
          <w:sz w:val="24"/>
          <w:szCs w:val="32"/>
        </w:rPr>
      </w:pPr>
      <w:r>
        <w:rPr>
          <w:rFonts w:ascii="Simplified Arabic" w:hAnsi="Simplified Arabic" w:cs="Simplified Arabic"/>
          <w:sz w:val="24"/>
          <w:szCs w:val="32"/>
          <w:rtl/>
        </w:rPr>
        <w:t>الشافي في العروض والقوافي لهاشم صالح منّاع.</w:t>
      </w:r>
    </w:p>
    <w:p w:rsidR="000071CD" w:rsidRDefault="000071CD" w:rsidP="000071CD">
      <w:pPr>
        <w:spacing w:before="100" w:beforeAutospacing="1" w:after="100" w:afterAutospacing="1" w:line="276" w:lineRule="auto"/>
        <w:jc w:val="both"/>
        <w:rPr>
          <w:rFonts w:ascii="Simplified Arabic" w:hAnsi="Simplified Arabic" w:cs="Simplified Arabic"/>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0071CD" w:rsidRDefault="000071CD" w:rsidP="000071CD">
      <w:pPr>
        <w:spacing w:before="100" w:beforeAutospacing="1" w:after="100" w:afterAutospacing="1" w:line="276" w:lineRule="auto"/>
        <w:jc w:val="both"/>
        <w:rPr>
          <w:rFonts w:ascii="Simplified Arabic" w:hAnsi="Simplified Arabic" w:cs="Simplified Arabic"/>
          <w:b/>
          <w:bCs/>
          <w:sz w:val="24"/>
          <w:szCs w:val="32"/>
          <w:rtl/>
        </w:rPr>
      </w:pPr>
    </w:p>
    <w:p w:rsidR="0098532D" w:rsidRDefault="0098532D" w:rsidP="000071CD">
      <w:pPr>
        <w:spacing w:before="100" w:beforeAutospacing="1" w:after="100" w:afterAutospacing="1" w:line="276" w:lineRule="auto"/>
        <w:jc w:val="both"/>
        <w:rPr>
          <w:rFonts w:ascii="Simplified Arabic" w:hAnsi="Simplified Arabic" w:cs="Simplified Arabic"/>
          <w:b/>
          <w:bCs/>
          <w:sz w:val="24"/>
          <w:szCs w:val="32"/>
        </w:rPr>
      </w:pPr>
    </w:p>
    <w:tbl>
      <w:tblPr>
        <w:bidiVisual/>
        <w:tblW w:w="937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A66002" w:rsidTr="00A66002">
        <w:trPr>
          <w:trHeight w:val="525"/>
        </w:trPr>
        <w:tc>
          <w:tcPr>
            <w:tcW w:w="9375" w:type="dxa"/>
          </w:tcPr>
          <w:p w:rsidR="00A66002" w:rsidRPr="00A66002" w:rsidRDefault="00A66002" w:rsidP="00A66002">
            <w:pPr>
              <w:spacing w:before="100" w:beforeAutospacing="1" w:after="100" w:afterAutospacing="1" w:line="276" w:lineRule="auto"/>
              <w:jc w:val="center"/>
              <w:rPr>
                <w:rFonts w:ascii="Simplified Arabic" w:hAnsi="Simplified Arabic" w:cs="Simplified Arabic"/>
                <w:b/>
                <w:bCs/>
                <w:sz w:val="24"/>
                <w:szCs w:val="32"/>
                <w:rtl/>
              </w:rPr>
            </w:pPr>
            <w:r>
              <w:rPr>
                <w:rFonts w:ascii="Simplified Arabic" w:hAnsi="Simplified Arabic" w:cs="Simplified Arabic"/>
                <w:b/>
                <w:bCs/>
                <w:sz w:val="24"/>
                <w:szCs w:val="32"/>
                <w:rtl/>
              </w:rPr>
              <w:lastRenderedPageBreak/>
              <w:t>المحاضرة الأولى</w:t>
            </w:r>
          </w:p>
        </w:tc>
      </w:tr>
    </w:tbl>
    <w:p w:rsidR="000071CD" w:rsidRDefault="000071CD" w:rsidP="000071CD">
      <w:pPr>
        <w:pStyle w:val="Paragraphedeliste"/>
        <w:numPr>
          <w:ilvl w:val="0"/>
          <w:numId w:val="3"/>
        </w:numPr>
        <w:spacing w:before="100" w:beforeAutospacing="1" w:after="100" w:afterAutospacing="1" w:line="276"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التعريف بعلم العروض: </w:t>
      </w:r>
      <w:r>
        <w:rPr>
          <w:rFonts w:ascii="Simplified Arabic" w:hAnsi="Simplified Arabic" w:cs="Simplified Arabic"/>
          <w:sz w:val="24"/>
          <w:szCs w:val="32"/>
          <w:rtl/>
        </w:rPr>
        <w:t>هو علم ب</w:t>
      </w:r>
      <w:r w:rsidR="004F118A">
        <w:rPr>
          <w:rFonts w:ascii="Simplified Arabic" w:hAnsi="Simplified Arabic" w:cs="Simplified Arabic" w:hint="cs"/>
          <w:sz w:val="24"/>
          <w:szCs w:val="32"/>
          <w:rtl/>
        </w:rPr>
        <w:t>قواعد و</w:t>
      </w:r>
      <w:r>
        <w:rPr>
          <w:rFonts w:ascii="Simplified Arabic" w:hAnsi="Simplified Arabic" w:cs="Simplified Arabic"/>
          <w:sz w:val="24"/>
          <w:szCs w:val="32"/>
          <w:rtl/>
        </w:rPr>
        <w:t>أصول يُعرَفُ بها صحيحُ أوزانِ الشعر العربيّ من فاسدها</w:t>
      </w:r>
      <w:r w:rsidR="004F118A">
        <w:rPr>
          <w:rFonts w:ascii="Simplified Arabic" w:hAnsi="Simplified Arabic" w:cs="Simplified Arabic" w:hint="cs"/>
          <w:sz w:val="24"/>
          <w:szCs w:val="32"/>
          <w:rtl/>
        </w:rPr>
        <w:t>،</w:t>
      </w:r>
      <w:r>
        <w:rPr>
          <w:rFonts w:ascii="Simplified Arabic" w:hAnsi="Simplified Arabic" w:cs="Simplified Arabic"/>
          <w:sz w:val="24"/>
          <w:szCs w:val="32"/>
          <w:rtl/>
        </w:rPr>
        <w:t xml:space="preserve"> </w:t>
      </w:r>
      <w:proofErr w:type="spellStart"/>
      <w:r>
        <w:rPr>
          <w:rFonts w:ascii="Simplified Arabic" w:hAnsi="Simplified Arabic" w:cs="Simplified Arabic"/>
          <w:sz w:val="24"/>
          <w:szCs w:val="32"/>
          <w:rtl/>
        </w:rPr>
        <w:t>ومايعتري</w:t>
      </w:r>
      <w:proofErr w:type="spellEnd"/>
      <w:r>
        <w:rPr>
          <w:rFonts w:ascii="Simplified Arabic" w:hAnsi="Simplified Arabic" w:cs="Simplified Arabic"/>
          <w:sz w:val="24"/>
          <w:szCs w:val="32"/>
          <w:rtl/>
        </w:rPr>
        <w:t xml:space="preserve"> هذا الوزن من زحافات وعلل. ومن مهام هذا العلم تعريف الوحدات المكونة للوزن، وتحديد قوانين تركيبها والقواعد التي تخضع لها القصيدة العربية عموما. </w:t>
      </w:r>
    </w:p>
    <w:p w:rsidR="000071CD" w:rsidRDefault="000071CD" w:rsidP="000071CD">
      <w:pPr>
        <w:pStyle w:val="Paragraphedeliste"/>
        <w:numPr>
          <w:ilvl w:val="0"/>
          <w:numId w:val="3"/>
        </w:numPr>
        <w:spacing w:before="100" w:beforeAutospacing="1" w:after="100" w:afterAutospacing="1" w:line="276" w:lineRule="auto"/>
        <w:jc w:val="both"/>
        <w:rPr>
          <w:rFonts w:ascii="Simplified Arabic" w:hAnsi="Simplified Arabic" w:cs="Simplified Arabic"/>
          <w:sz w:val="24"/>
          <w:szCs w:val="32"/>
          <w:rtl/>
        </w:rPr>
      </w:pPr>
      <w:r>
        <w:rPr>
          <w:rFonts w:ascii="Simplified Arabic" w:hAnsi="Simplified Arabic" w:cs="Simplified Arabic"/>
          <w:b/>
          <w:bCs/>
          <w:sz w:val="24"/>
          <w:szCs w:val="32"/>
          <w:rtl/>
        </w:rPr>
        <w:t>واضع علم العروض:</w:t>
      </w:r>
      <w:r>
        <w:rPr>
          <w:rFonts w:ascii="Simplified Arabic" w:hAnsi="Simplified Arabic" w:cs="Simplified Arabic"/>
          <w:sz w:val="24"/>
          <w:szCs w:val="32"/>
          <w:rtl/>
        </w:rPr>
        <w:t xml:space="preserve"> يعود الفضل ف</w:t>
      </w:r>
      <w:r w:rsidR="004F118A">
        <w:rPr>
          <w:rFonts w:ascii="Simplified Arabic" w:hAnsi="Simplified Arabic" w:cs="Simplified Arabic" w:hint="cs"/>
          <w:sz w:val="24"/>
          <w:szCs w:val="32"/>
          <w:rtl/>
        </w:rPr>
        <w:t>ي</w:t>
      </w:r>
      <w:r>
        <w:rPr>
          <w:rFonts w:ascii="Simplified Arabic" w:hAnsi="Simplified Arabic" w:cs="Simplified Arabic"/>
          <w:sz w:val="24"/>
          <w:szCs w:val="32"/>
          <w:rtl/>
        </w:rPr>
        <w:t xml:space="preserve"> ظهور علم العروض إلى الخليل بن أحمد </w:t>
      </w:r>
      <w:proofErr w:type="spellStart"/>
      <w:r>
        <w:rPr>
          <w:rFonts w:ascii="Simplified Arabic" w:hAnsi="Simplified Arabic" w:cs="Simplified Arabic"/>
          <w:sz w:val="24"/>
          <w:szCs w:val="32"/>
          <w:rtl/>
        </w:rPr>
        <w:t>الفراهيدى</w:t>
      </w:r>
      <w:proofErr w:type="spellEnd"/>
      <w:r>
        <w:rPr>
          <w:rFonts w:ascii="Simplified Arabic" w:hAnsi="Simplified Arabic" w:cs="Simplified Arabic"/>
          <w:sz w:val="24"/>
          <w:szCs w:val="32"/>
          <w:rtl/>
        </w:rPr>
        <w:t xml:space="preserve"> (100ه/ت175هـ)، وهو أبو عبد الرحمان الخليل بن أحمد بن عمرو بن تميم الفراهيديّ، كان إماما في علم النحو، وكان أستاذا لسيبويه والأصمعي وغيرهما من أئمة العربية، من أهم أعماله: </w:t>
      </w:r>
    </w:p>
    <w:p w:rsidR="000071CD" w:rsidRDefault="000071CD" w:rsidP="000071CD">
      <w:pPr>
        <w:pStyle w:val="Paragraphedeliste"/>
        <w:spacing w:before="100" w:beforeAutospacing="1" w:after="100" w:afterAutospacing="1" w:line="276" w:lineRule="auto"/>
        <w:jc w:val="both"/>
        <w:rPr>
          <w:rFonts w:ascii="Simplified Arabic" w:hAnsi="Simplified Arabic" w:cs="Simplified Arabic"/>
          <w:sz w:val="24"/>
          <w:szCs w:val="32"/>
        </w:rPr>
      </w:pPr>
      <w:r>
        <w:rPr>
          <w:rFonts w:ascii="Simplified Arabic" w:hAnsi="Simplified Arabic" w:cs="Simplified Arabic"/>
          <w:b/>
          <w:bCs/>
          <w:sz w:val="24"/>
          <w:szCs w:val="32"/>
          <w:rtl/>
        </w:rPr>
        <w:t>-</w:t>
      </w:r>
      <w:r>
        <w:rPr>
          <w:rFonts w:ascii="Simplified Arabic" w:hAnsi="Simplified Arabic" w:cs="Simplified Arabic"/>
          <w:sz w:val="24"/>
          <w:szCs w:val="32"/>
          <w:rtl/>
        </w:rPr>
        <w:t>وضع معجم ""العين"" وهو أول معجم في اللغة العربية مرتب حسب مخارج الحروف.</w:t>
      </w:r>
    </w:p>
    <w:p w:rsidR="000071CD" w:rsidRDefault="000071CD" w:rsidP="000071CD">
      <w:pPr>
        <w:pStyle w:val="Paragraphedeliste"/>
        <w:spacing w:before="100" w:beforeAutospacing="1" w:after="100" w:afterAutospacing="1" w:line="276" w:lineRule="auto"/>
        <w:jc w:val="both"/>
        <w:rPr>
          <w:rFonts w:ascii="Simplified Arabic" w:hAnsi="Simplified Arabic" w:cs="Simplified Arabic"/>
          <w:sz w:val="24"/>
          <w:szCs w:val="32"/>
          <w:rtl/>
        </w:rPr>
      </w:pPr>
      <w:r>
        <w:rPr>
          <w:rFonts w:ascii="Simplified Arabic" w:hAnsi="Simplified Arabic" w:cs="Simplified Arabic"/>
          <w:b/>
          <w:bCs/>
          <w:sz w:val="24"/>
          <w:szCs w:val="32"/>
          <w:rtl/>
        </w:rPr>
        <w:t>-</w:t>
      </w:r>
      <w:r>
        <w:rPr>
          <w:rFonts w:ascii="Simplified Arabic" w:hAnsi="Simplified Arabic" w:cs="Simplified Arabic"/>
          <w:sz w:val="24"/>
          <w:szCs w:val="32"/>
          <w:rtl/>
        </w:rPr>
        <w:t xml:space="preserve">أوّل من ألف كتابا في الموسيقى العربية...تحدّث فيه عن النّغمات، وربط بينها وبين أوزان الشعر، فمن كتبه في </w:t>
      </w:r>
      <w:proofErr w:type="spellStart"/>
      <w:r>
        <w:rPr>
          <w:rFonts w:ascii="Simplified Arabic" w:hAnsi="Simplified Arabic" w:cs="Simplified Arabic"/>
          <w:sz w:val="24"/>
          <w:szCs w:val="32"/>
          <w:rtl/>
        </w:rPr>
        <w:t>الموسيقى""النغم</w:t>
      </w:r>
      <w:proofErr w:type="spellEnd"/>
      <w:r>
        <w:rPr>
          <w:rFonts w:ascii="Simplified Arabic" w:hAnsi="Simplified Arabic" w:cs="Simplified Arabic"/>
          <w:sz w:val="24"/>
          <w:szCs w:val="32"/>
          <w:rtl/>
        </w:rPr>
        <w:t>"".</w:t>
      </w:r>
    </w:p>
    <w:p w:rsidR="000071CD" w:rsidRDefault="000071CD" w:rsidP="000071CD">
      <w:pPr>
        <w:pStyle w:val="Paragraphedeliste"/>
        <w:spacing w:before="100" w:beforeAutospacing="1" w:after="100" w:afterAutospacing="1" w:line="276" w:lineRule="auto"/>
        <w:jc w:val="both"/>
        <w:rPr>
          <w:rFonts w:ascii="Simplified Arabic" w:hAnsi="Simplified Arabic" w:cs="Simplified Arabic"/>
          <w:sz w:val="24"/>
          <w:szCs w:val="32"/>
          <w:rtl/>
        </w:rPr>
      </w:pPr>
      <w:r>
        <w:rPr>
          <w:rFonts w:ascii="Simplified Arabic" w:hAnsi="Simplified Arabic" w:cs="Simplified Arabic"/>
          <w:b/>
          <w:bCs/>
          <w:sz w:val="24"/>
          <w:szCs w:val="32"/>
          <w:rtl/>
        </w:rPr>
        <w:t>-</w:t>
      </w:r>
      <w:r>
        <w:rPr>
          <w:rFonts w:ascii="Simplified Arabic" w:hAnsi="Simplified Arabic" w:cs="Simplified Arabic"/>
          <w:sz w:val="24"/>
          <w:szCs w:val="32"/>
          <w:rtl/>
        </w:rPr>
        <w:t xml:space="preserve">ومن كتبه </w:t>
      </w:r>
      <w:proofErr w:type="spellStart"/>
      <w:r>
        <w:rPr>
          <w:rFonts w:ascii="Simplified Arabic" w:hAnsi="Simplified Arabic" w:cs="Simplified Arabic"/>
          <w:sz w:val="24"/>
          <w:szCs w:val="32"/>
          <w:rtl/>
        </w:rPr>
        <w:t>أيضا""الشواهد</w:t>
      </w:r>
      <w:proofErr w:type="spellEnd"/>
      <w:r>
        <w:rPr>
          <w:rFonts w:ascii="Simplified Arabic" w:hAnsi="Simplified Arabic" w:cs="Simplified Arabic"/>
          <w:sz w:val="24"/>
          <w:szCs w:val="32"/>
          <w:rtl/>
        </w:rPr>
        <w:t xml:space="preserve">"" </w:t>
      </w:r>
      <w:proofErr w:type="spellStart"/>
      <w:r>
        <w:rPr>
          <w:rFonts w:ascii="Simplified Arabic" w:hAnsi="Simplified Arabic" w:cs="Simplified Arabic"/>
          <w:sz w:val="24"/>
          <w:szCs w:val="32"/>
          <w:rtl/>
        </w:rPr>
        <w:t>و""النقط</w:t>
      </w:r>
      <w:proofErr w:type="spellEnd"/>
      <w:r>
        <w:rPr>
          <w:rFonts w:ascii="Simplified Arabic" w:hAnsi="Simplified Arabic" w:cs="Simplified Arabic"/>
          <w:sz w:val="24"/>
          <w:szCs w:val="32"/>
          <w:rtl/>
        </w:rPr>
        <w:t xml:space="preserve"> والشكل"".</w:t>
      </w:r>
    </w:p>
    <w:p w:rsidR="000071CD" w:rsidRDefault="000071CD" w:rsidP="000071CD">
      <w:pPr>
        <w:pStyle w:val="Paragraphedeliste"/>
        <w:spacing w:before="100" w:beforeAutospacing="1" w:after="100" w:afterAutospacing="1" w:line="276" w:lineRule="auto"/>
        <w:jc w:val="both"/>
        <w:rPr>
          <w:rFonts w:ascii="Simplified Arabic" w:hAnsi="Simplified Arabic" w:cs="Simplified Arabic"/>
          <w:sz w:val="24"/>
          <w:szCs w:val="32"/>
          <w:rtl/>
        </w:rPr>
      </w:pPr>
      <w:r>
        <w:rPr>
          <w:rFonts w:ascii="Simplified Arabic" w:hAnsi="Simplified Arabic" w:cs="Simplified Arabic"/>
          <w:sz w:val="24"/>
          <w:szCs w:val="32"/>
          <w:rtl/>
        </w:rPr>
        <w:t xml:space="preserve"> -هو أول من فكر في وضع علم العروض، فقد وضع أصوله، واخترع أوزانه، وجمع أعاريضه وضروبه، وألف فيه كتابا </w:t>
      </w:r>
      <w:proofErr w:type="spellStart"/>
      <w:r>
        <w:rPr>
          <w:rFonts w:ascii="Simplified Arabic" w:hAnsi="Simplified Arabic" w:cs="Simplified Arabic"/>
          <w:sz w:val="24"/>
          <w:szCs w:val="32"/>
          <w:rtl/>
        </w:rPr>
        <w:t>سمّاه""العروض</w:t>
      </w:r>
      <w:proofErr w:type="spellEnd"/>
      <w:r>
        <w:rPr>
          <w:rFonts w:ascii="Simplified Arabic" w:hAnsi="Simplified Arabic" w:cs="Simplified Arabic"/>
          <w:sz w:val="24"/>
          <w:szCs w:val="32"/>
          <w:rtl/>
        </w:rPr>
        <w:t xml:space="preserve">""، ولقد اهتدى إلى وضع هذا العلم بمعرفة علم الأنغام والإيقاع لتقاربهما، وقيل أنه مرّ يوماً بسوق الصفارين، فسمع دقدقة </w:t>
      </w:r>
      <w:proofErr w:type="spellStart"/>
      <w:r>
        <w:rPr>
          <w:rFonts w:ascii="Simplified Arabic" w:hAnsi="Simplified Arabic" w:cs="Simplified Arabic"/>
          <w:sz w:val="24"/>
          <w:szCs w:val="32"/>
          <w:rtl/>
        </w:rPr>
        <w:t>مطرقاتهم</w:t>
      </w:r>
      <w:proofErr w:type="spellEnd"/>
      <w:r>
        <w:rPr>
          <w:rFonts w:ascii="Simplified Arabic" w:hAnsi="Simplified Arabic" w:cs="Simplified Arabic"/>
          <w:sz w:val="24"/>
          <w:szCs w:val="32"/>
          <w:rtl/>
        </w:rPr>
        <w:t xml:space="preserve"> فأدى به ذلك إلى تقطيع أبيات الشعر وفتح الله عليه بعلم العروض، وقيل أن سبب تسميته بالعروض هو وضعه لهذا العلم في مكة المشرفة وهي تُسمى العروض فسماه باسمها تبركاً وتيمُّناً بها، وقيل سمي عروضا لأنه يعرض عليه الشعر أي يقاس عليه تشبيها له بالشيء الذي يعرض عليه غيره لأن من معاني لفظة عروض ما يُعرض عليه الشيء.</w:t>
      </w:r>
    </w:p>
    <w:p w:rsidR="000071CD" w:rsidRDefault="000071CD" w:rsidP="000071CD">
      <w:pPr>
        <w:pStyle w:val="Corpsdetexte"/>
        <w:numPr>
          <w:ilvl w:val="0"/>
          <w:numId w:val="3"/>
        </w:numPr>
        <w:spacing w:before="100" w:beforeAutospacing="1" w:after="100" w:afterAutospacing="1" w:line="276" w:lineRule="auto"/>
        <w:ind w:right="0"/>
        <w:jc w:val="both"/>
        <w:rPr>
          <w:rFonts w:ascii="Simplified Arabic" w:hAnsi="Simplified Arabic"/>
          <w:rtl/>
        </w:rPr>
      </w:pPr>
      <w:r>
        <w:rPr>
          <w:rFonts w:ascii="Simplified Arabic" w:hAnsi="Simplified Arabic"/>
          <w:b/>
          <w:bCs/>
          <w:rtl/>
        </w:rPr>
        <w:lastRenderedPageBreak/>
        <w:t xml:space="preserve">الهدف من وضع علم </w:t>
      </w:r>
      <w:proofErr w:type="gramStart"/>
      <w:r>
        <w:rPr>
          <w:rFonts w:ascii="Simplified Arabic" w:hAnsi="Simplified Arabic"/>
          <w:b/>
          <w:bCs/>
          <w:rtl/>
        </w:rPr>
        <w:t>العروض(</w:t>
      </w:r>
      <w:proofErr w:type="gramEnd"/>
      <w:r>
        <w:rPr>
          <w:rFonts w:ascii="Simplified Arabic" w:hAnsi="Simplified Arabic"/>
          <w:b/>
          <w:bCs/>
          <w:rtl/>
        </w:rPr>
        <w:t xml:space="preserve">أهميته وفوائده): </w:t>
      </w:r>
      <w:r>
        <w:rPr>
          <w:rFonts w:ascii="Simplified Arabic" w:hAnsi="Simplified Arabic"/>
          <w:rtl/>
        </w:rPr>
        <w:t>هو تقنين أوزان الشعر العرب</w:t>
      </w:r>
      <w:r w:rsidR="004F118A">
        <w:rPr>
          <w:rFonts w:ascii="Simplified Arabic" w:hAnsi="Simplified Arabic" w:hint="cs"/>
          <w:rtl/>
        </w:rPr>
        <w:t>ي</w:t>
      </w:r>
      <w:r>
        <w:rPr>
          <w:rFonts w:ascii="Simplified Arabic" w:hAnsi="Simplified Arabic"/>
          <w:rtl/>
        </w:rPr>
        <w:t xml:space="preserve"> وموسيقاه، وحفظ الصورة الإيقاعي</w:t>
      </w:r>
      <w:r w:rsidR="004F118A">
        <w:rPr>
          <w:rFonts w:ascii="Simplified Arabic" w:hAnsi="Simplified Arabic" w:hint="cs"/>
          <w:rtl/>
        </w:rPr>
        <w:t>ة</w:t>
      </w:r>
      <w:r>
        <w:rPr>
          <w:rFonts w:ascii="Simplified Arabic" w:hAnsi="Simplified Arabic"/>
          <w:rtl/>
        </w:rPr>
        <w:t xml:space="preserve"> المشرق</w:t>
      </w:r>
      <w:r w:rsidR="004F118A">
        <w:rPr>
          <w:rFonts w:ascii="Simplified Arabic" w:hAnsi="Simplified Arabic" w:hint="cs"/>
          <w:rtl/>
        </w:rPr>
        <w:t>ة</w:t>
      </w:r>
      <w:r>
        <w:rPr>
          <w:rFonts w:ascii="Simplified Arabic" w:hAnsi="Simplified Arabic"/>
          <w:rtl/>
        </w:rPr>
        <w:t xml:space="preserve"> للشعر، تلك الت</w:t>
      </w:r>
      <w:r w:rsidR="004F118A">
        <w:rPr>
          <w:rFonts w:ascii="Simplified Arabic" w:hAnsi="Simplified Arabic" w:hint="cs"/>
          <w:rtl/>
        </w:rPr>
        <w:t>ي</w:t>
      </w:r>
      <w:r>
        <w:rPr>
          <w:rFonts w:ascii="Simplified Arabic" w:hAnsi="Simplified Arabic"/>
          <w:rtl/>
        </w:rPr>
        <w:t xml:space="preserve"> انبثقت من وجدان الشعراء العرب ف</w:t>
      </w:r>
      <w:r w:rsidR="004F118A">
        <w:rPr>
          <w:rFonts w:ascii="Simplified Arabic" w:hAnsi="Simplified Arabic" w:hint="cs"/>
          <w:rtl/>
        </w:rPr>
        <w:t>ي</w:t>
      </w:r>
      <w:r>
        <w:rPr>
          <w:rFonts w:ascii="Simplified Arabic" w:hAnsi="Simplified Arabic"/>
          <w:rtl/>
        </w:rPr>
        <w:t xml:space="preserve"> عصور الفطرة السليمة، والبعد عن اللّحن اللّغو</w:t>
      </w:r>
      <w:r w:rsidR="004F118A">
        <w:rPr>
          <w:rFonts w:ascii="Simplified Arabic" w:hAnsi="Simplified Arabic" w:hint="cs"/>
          <w:rtl/>
        </w:rPr>
        <w:t>ي</w:t>
      </w:r>
      <w:r>
        <w:rPr>
          <w:rFonts w:ascii="Simplified Arabic" w:hAnsi="Simplified Arabic"/>
          <w:rtl/>
        </w:rPr>
        <w:t xml:space="preserve"> والاضطراب الإيقاعي ف</w:t>
      </w:r>
      <w:r w:rsidR="004F118A">
        <w:rPr>
          <w:rFonts w:ascii="Simplified Arabic" w:hAnsi="Simplified Arabic" w:hint="cs"/>
          <w:rtl/>
        </w:rPr>
        <w:t>ي</w:t>
      </w:r>
      <w:r>
        <w:rPr>
          <w:rFonts w:ascii="Simplified Arabic" w:hAnsi="Simplified Arabic"/>
          <w:rtl/>
        </w:rPr>
        <w:t xml:space="preserve"> الشعر، لا سيما أن العرب كانوا يتفاخرون بالشعر ومدى جودته لغة وموسيقى، والشعر ف</w:t>
      </w:r>
      <w:r w:rsidR="004F118A">
        <w:rPr>
          <w:rFonts w:ascii="Simplified Arabic" w:hAnsi="Simplified Arabic" w:hint="cs"/>
          <w:rtl/>
        </w:rPr>
        <w:t>ي</w:t>
      </w:r>
      <w:r>
        <w:rPr>
          <w:rFonts w:ascii="Simplified Arabic" w:hAnsi="Simplified Arabic"/>
          <w:rtl/>
        </w:rPr>
        <w:t xml:space="preserve"> نظرهم ما جاء على شاكلة المعلقات، أو كما ذكر الأخفش ف</w:t>
      </w:r>
      <w:r w:rsidR="004F118A">
        <w:rPr>
          <w:rFonts w:ascii="Simplified Arabic" w:hAnsi="Simplified Arabic" w:hint="cs"/>
          <w:rtl/>
        </w:rPr>
        <w:t>ي</w:t>
      </w:r>
      <w:r>
        <w:rPr>
          <w:rFonts w:ascii="Simplified Arabic" w:hAnsi="Simplified Arabic"/>
          <w:rtl/>
        </w:rPr>
        <w:t xml:space="preserve"> كتابه ( العروض ) أنّ ما يسمى بالشعر هو ذاك الذى يكون على بناء أبنية العرب. وفوائد علم العروض كثيرة منها تمييز الشعر من النثر ومنها الأمن من اختلاط بعض البحور ببعض والأمن من اختلال وزن الشعر وكسره بتغيير ممتنع والفرق بين الأوزان الصحيحة والأوزان الفاسدة وتسهيل الحفظ لأن الوزن حالة تعتري الكلام فيخفّ على اللسان والسمع ويميل إليه الطبع.</w:t>
      </w:r>
    </w:p>
    <w:p w:rsidR="000071CD" w:rsidRDefault="000071CD" w:rsidP="000071CD">
      <w:pPr>
        <w:pStyle w:val="Corpsdetexte"/>
        <w:numPr>
          <w:ilvl w:val="0"/>
          <w:numId w:val="3"/>
        </w:numPr>
        <w:spacing w:before="100" w:beforeAutospacing="1" w:after="100" w:afterAutospacing="1" w:line="276" w:lineRule="auto"/>
        <w:ind w:right="0"/>
        <w:jc w:val="both"/>
        <w:rPr>
          <w:rFonts w:ascii="Simplified Arabic" w:hAnsi="Simplified Arabic"/>
        </w:rPr>
      </w:pPr>
      <w:r>
        <w:rPr>
          <w:rFonts w:ascii="Simplified Arabic" w:hAnsi="Simplified Arabic"/>
          <w:b/>
          <w:bCs/>
          <w:rtl/>
        </w:rPr>
        <w:t xml:space="preserve">معنى الشعر: </w:t>
      </w:r>
      <w:r>
        <w:rPr>
          <w:rFonts w:ascii="Simplified Arabic" w:hAnsi="Simplified Arabic"/>
          <w:rtl/>
        </w:rPr>
        <w:t>ع</w:t>
      </w:r>
      <w:r w:rsidR="00A66002">
        <w:rPr>
          <w:rFonts w:ascii="Simplified Arabic" w:hAnsi="Simplified Arabic" w:hint="cs"/>
          <w:rtl/>
        </w:rPr>
        <w:t>َ</w:t>
      </w:r>
      <w:r>
        <w:rPr>
          <w:rFonts w:ascii="Simplified Arabic" w:hAnsi="Simplified Arabic"/>
          <w:rtl/>
        </w:rPr>
        <w:t>رّ</w:t>
      </w:r>
      <w:r w:rsidR="00A66002">
        <w:rPr>
          <w:rFonts w:ascii="Simplified Arabic" w:hAnsi="Simplified Arabic" w:hint="cs"/>
          <w:rtl/>
        </w:rPr>
        <w:t>َ</w:t>
      </w:r>
      <w:r>
        <w:rPr>
          <w:rFonts w:ascii="Simplified Arabic" w:hAnsi="Simplified Arabic"/>
          <w:rtl/>
        </w:rPr>
        <w:t xml:space="preserve">ف </w:t>
      </w:r>
      <w:proofErr w:type="spellStart"/>
      <w:r>
        <w:rPr>
          <w:rFonts w:ascii="Simplified Arabic" w:hAnsi="Simplified Arabic"/>
          <w:rtl/>
        </w:rPr>
        <w:t>الس</w:t>
      </w:r>
      <w:r w:rsidR="00A66002">
        <w:rPr>
          <w:rFonts w:ascii="Simplified Arabic" w:hAnsi="Simplified Arabic" w:hint="cs"/>
          <w:rtl/>
        </w:rPr>
        <w:t>ُ</w:t>
      </w:r>
      <w:r>
        <w:rPr>
          <w:rFonts w:ascii="Simplified Arabic" w:hAnsi="Simplified Arabic"/>
          <w:rtl/>
        </w:rPr>
        <w:t>كاكي</w:t>
      </w:r>
      <w:proofErr w:type="spellEnd"/>
      <w:r>
        <w:rPr>
          <w:rFonts w:ascii="Simplified Arabic" w:hAnsi="Simplified Arabic"/>
          <w:rtl/>
        </w:rPr>
        <w:t xml:space="preserve"> في كتابه "مفتاح العلوم" الشعر بأنه "الكلام اللّفظ الدال على المعنى والموزون قصدا". وعرّفه قدامة بن جعفر في كتابه "نقد الشعر" بقوله:" هو كلام موزون ومقفى وله معنى". وعرّف ابن رشيق الشاعر في كتابه "العمدة" بقوله:</w:t>
      </w:r>
      <w:r w:rsidR="00AB4F55">
        <w:rPr>
          <w:rFonts w:ascii="Simplified Arabic" w:hAnsi="Simplified Arabic" w:hint="cs"/>
          <w:rtl/>
        </w:rPr>
        <w:t xml:space="preserve"> </w:t>
      </w:r>
      <w:bookmarkStart w:id="0" w:name="_GoBack"/>
      <w:bookmarkEnd w:id="0"/>
      <w:r>
        <w:rPr>
          <w:rFonts w:ascii="Simplified Arabic" w:hAnsi="Simplified Arabic"/>
          <w:rtl/>
        </w:rPr>
        <w:t>"إنما سمي الشاعر شاعرا لأنه يشعر بما لا يشعر به غيره".</w:t>
      </w:r>
    </w:p>
    <w:p w:rsidR="000071CD" w:rsidRDefault="000071CD" w:rsidP="000071CD">
      <w:pPr>
        <w:pStyle w:val="Corpsdetexte"/>
        <w:numPr>
          <w:ilvl w:val="0"/>
          <w:numId w:val="3"/>
        </w:numPr>
        <w:spacing w:before="100" w:beforeAutospacing="1" w:after="100" w:afterAutospacing="1" w:line="276" w:lineRule="auto"/>
        <w:ind w:right="0"/>
        <w:jc w:val="both"/>
        <w:rPr>
          <w:rFonts w:ascii="Simplified Arabic" w:hAnsi="Simplified Arabic"/>
        </w:rPr>
      </w:pPr>
      <w:r>
        <w:rPr>
          <w:rFonts w:ascii="Simplified Arabic" w:hAnsi="Simplified Arabic"/>
          <w:b/>
          <w:bCs/>
          <w:rtl/>
        </w:rPr>
        <w:t>موسيقى الشعر:</w:t>
      </w:r>
      <w:r>
        <w:rPr>
          <w:rFonts w:ascii="Simplified Arabic" w:hAnsi="Simplified Arabic"/>
          <w:rtl/>
        </w:rPr>
        <w:t xml:space="preserve"> عرفنا أنّ العروض هو علم بمعرفة أوزان الشعر، وعليه فهناك صلة تجمعه بالموسيقى التي هي عنصرا جوهريا فيه، حيث لا قوام له بدونها، إذ ترجع هذه الموسيقى إلى الوزن والقافية وباتحادهما ينتج وحدة النغم والايقاع</w:t>
      </w:r>
      <w:r>
        <w:rPr>
          <w:rStyle w:val="Appelnotedebasdep"/>
          <w:rFonts w:ascii="Simplified Arabic" w:hAnsi="Simplified Arabic"/>
          <w:rtl/>
        </w:rPr>
        <w:footnoteReference w:id="1"/>
      </w:r>
      <w:r>
        <w:rPr>
          <w:rFonts w:ascii="Simplified Arabic" w:hAnsi="Simplified Arabic"/>
          <w:rtl/>
        </w:rPr>
        <w:t xml:space="preserve">، فالوزن أو البحر الذي تسير عليه القصيدة يوفر لها توازن جميع العناصر الموسيقية عن طريق نظام محكم في التفاعيل والحركات والسكنات، فتكوّن تموّجات النغم المنتظمة والمتسلسلة ليس فيها اضطراب، وتحتفظ بالرنين نفسه إلى نهاية القصيدة،  الشعر إذا هو تنظيم موسيقي للكلام، فانسجام الألفاظ بعضها مع بعض </w:t>
      </w:r>
      <w:r>
        <w:rPr>
          <w:rFonts w:ascii="Simplified Arabic" w:hAnsi="Simplified Arabic"/>
          <w:rtl/>
        </w:rPr>
        <w:lastRenderedPageBreak/>
        <w:t>يجعل لها من التأثير والايحاء ما لا يكون في الكلام غير الموزون، فإذا سمعته الأذن شعرت بالطرب الذي تشعر به حين تسمع الموسيقى.</w:t>
      </w:r>
    </w:p>
    <w:p w:rsidR="000071CD" w:rsidRDefault="000071CD" w:rsidP="000071CD">
      <w:pPr>
        <w:pStyle w:val="Corpsdetexte"/>
        <w:numPr>
          <w:ilvl w:val="0"/>
          <w:numId w:val="2"/>
        </w:numPr>
        <w:spacing w:before="100" w:beforeAutospacing="1" w:after="100" w:afterAutospacing="1" w:line="276" w:lineRule="auto"/>
        <w:ind w:right="0"/>
        <w:jc w:val="both"/>
        <w:rPr>
          <w:rFonts w:ascii="Simplified Arabic" w:hAnsi="Simplified Arabic"/>
        </w:rPr>
      </w:pPr>
      <w:r>
        <w:rPr>
          <w:rFonts w:ascii="Simplified Arabic" w:hAnsi="Simplified Arabic"/>
          <w:rtl/>
        </w:rPr>
        <w:t>أم</w:t>
      </w:r>
      <w:r w:rsidR="00A66002">
        <w:rPr>
          <w:rFonts w:ascii="Simplified Arabic" w:hAnsi="Simplified Arabic" w:hint="cs"/>
          <w:rtl/>
        </w:rPr>
        <w:t>ّ</w:t>
      </w:r>
      <w:r>
        <w:rPr>
          <w:rFonts w:ascii="Simplified Arabic" w:hAnsi="Simplified Arabic"/>
          <w:rtl/>
        </w:rPr>
        <w:t>ا القافية التي هي اتحاد أواخر الأبيات في الحروف والحركات فهي توضيح للإيقاع، وتكرارها يزيد وحدة النغم ظهورا في الأذن، فهي تثبيت للوزن.</w:t>
      </w:r>
    </w:p>
    <w:p w:rsidR="000071CD" w:rsidRDefault="000071CD" w:rsidP="000071CD">
      <w:pPr>
        <w:pStyle w:val="Corpsdetexte"/>
        <w:numPr>
          <w:ilvl w:val="0"/>
          <w:numId w:val="2"/>
        </w:numPr>
        <w:spacing w:before="100" w:beforeAutospacing="1" w:after="100" w:afterAutospacing="1" w:line="276" w:lineRule="auto"/>
        <w:ind w:right="0"/>
        <w:jc w:val="both"/>
        <w:rPr>
          <w:rFonts w:ascii="Simplified Arabic" w:hAnsi="Simplified Arabic"/>
          <w:b/>
          <w:bCs/>
        </w:rPr>
      </w:pPr>
      <w:r>
        <w:rPr>
          <w:rFonts w:ascii="Simplified Arabic" w:hAnsi="Simplified Arabic"/>
          <w:b/>
          <w:bCs/>
          <w:rtl/>
        </w:rPr>
        <w:t>تطبيق:</w:t>
      </w:r>
    </w:p>
    <w:p w:rsidR="000071CD" w:rsidRDefault="000071CD" w:rsidP="000071CD">
      <w:pPr>
        <w:pStyle w:val="Corpsdetexte"/>
        <w:numPr>
          <w:ilvl w:val="0"/>
          <w:numId w:val="2"/>
        </w:numPr>
        <w:spacing w:before="100" w:beforeAutospacing="1" w:after="100" w:afterAutospacing="1" w:line="276" w:lineRule="auto"/>
        <w:ind w:right="0"/>
        <w:jc w:val="both"/>
        <w:rPr>
          <w:rFonts w:ascii="Simplified Arabic" w:hAnsi="Simplified Arabic"/>
          <w:b/>
          <w:bCs/>
        </w:rPr>
      </w:pPr>
      <w:r>
        <w:rPr>
          <w:rFonts w:ascii="Simplified Arabic" w:hAnsi="Simplified Arabic"/>
          <w:b/>
          <w:bCs/>
          <w:rtl/>
        </w:rPr>
        <w:t>أجب عن الأسئلة الآتية:</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r>
        <w:rPr>
          <w:rFonts w:ascii="Simplified Arabic" w:hAnsi="Simplified Arabic"/>
          <w:rtl/>
        </w:rPr>
        <w:t>س</w:t>
      </w:r>
      <w:proofErr w:type="gramStart"/>
      <w:r>
        <w:rPr>
          <w:rFonts w:ascii="Simplified Arabic" w:hAnsi="Simplified Arabic"/>
          <w:rtl/>
        </w:rPr>
        <w:t>1- عرّف</w:t>
      </w:r>
      <w:proofErr w:type="gramEnd"/>
      <w:r>
        <w:rPr>
          <w:rFonts w:ascii="Simplified Arabic" w:hAnsi="Simplified Arabic"/>
          <w:rtl/>
        </w:rPr>
        <w:t xml:space="preserve"> علم العروض؟</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r>
        <w:rPr>
          <w:rFonts w:ascii="Simplified Arabic" w:hAnsi="Simplified Arabic"/>
          <w:rtl/>
        </w:rPr>
        <w:t>س</w:t>
      </w:r>
      <w:proofErr w:type="gramStart"/>
      <w:r>
        <w:rPr>
          <w:rFonts w:ascii="Simplified Arabic" w:hAnsi="Simplified Arabic"/>
          <w:rtl/>
        </w:rPr>
        <w:t>2- عرّف</w:t>
      </w:r>
      <w:proofErr w:type="gramEnd"/>
      <w:r>
        <w:rPr>
          <w:rFonts w:ascii="Simplified Arabic" w:hAnsi="Simplified Arabic"/>
          <w:rtl/>
        </w:rPr>
        <w:t xml:space="preserve"> واضع علم العروض؟</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r>
        <w:rPr>
          <w:rFonts w:ascii="Simplified Arabic" w:hAnsi="Simplified Arabic"/>
          <w:rtl/>
        </w:rPr>
        <w:t>س</w:t>
      </w:r>
      <w:proofErr w:type="gramStart"/>
      <w:r>
        <w:rPr>
          <w:rFonts w:ascii="Simplified Arabic" w:hAnsi="Simplified Arabic"/>
          <w:rtl/>
        </w:rPr>
        <w:t>3- ماهي</w:t>
      </w:r>
      <w:proofErr w:type="gramEnd"/>
      <w:r>
        <w:rPr>
          <w:rFonts w:ascii="Simplified Arabic" w:hAnsi="Simplified Arabic"/>
          <w:rtl/>
        </w:rPr>
        <w:t xml:space="preserve"> أهمية وفوائد علم العروض؟</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r>
        <w:rPr>
          <w:rFonts w:ascii="Simplified Arabic" w:hAnsi="Simplified Arabic"/>
          <w:rtl/>
        </w:rPr>
        <w:t>س</w:t>
      </w:r>
      <w:proofErr w:type="gramStart"/>
      <w:r>
        <w:rPr>
          <w:rFonts w:ascii="Simplified Arabic" w:hAnsi="Simplified Arabic"/>
          <w:rtl/>
        </w:rPr>
        <w:t>4- عرّف</w:t>
      </w:r>
      <w:proofErr w:type="gramEnd"/>
      <w:r>
        <w:rPr>
          <w:rFonts w:ascii="Simplified Arabic" w:hAnsi="Simplified Arabic"/>
          <w:rtl/>
        </w:rPr>
        <w:t xml:space="preserve"> الشعر؟</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r>
        <w:rPr>
          <w:rFonts w:ascii="Simplified Arabic" w:hAnsi="Simplified Arabic"/>
          <w:rtl/>
        </w:rPr>
        <w:t>س</w:t>
      </w:r>
      <w:proofErr w:type="gramStart"/>
      <w:r>
        <w:rPr>
          <w:rFonts w:ascii="Simplified Arabic" w:hAnsi="Simplified Arabic"/>
          <w:rtl/>
        </w:rPr>
        <w:t>5- عرّف</w:t>
      </w:r>
      <w:proofErr w:type="gramEnd"/>
      <w:r>
        <w:rPr>
          <w:rFonts w:ascii="Simplified Arabic" w:hAnsi="Simplified Arabic"/>
          <w:rtl/>
        </w:rPr>
        <w:t xml:space="preserve"> موسيقى الشعر؟</w:t>
      </w: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p>
    <w:p w:rsidR="000071CD" w:rsidRDefault="000071CD" w:rsidP="000071CD">
      <w:pPr>
        <w:pStyle w:val="Corpsdetexte"/>
        <w:spacing w:before="100" w:beforeAutospacing="1" w:after="100" w:afterAutospacing="1" w:line="276" w:lineRule="auto"/>
        <w:ind w:left="1080" w:right="0"/>
        <w:jc w:val="both"/>
        <w:rPr>
          <w:rFonts w:ascii="Simplified Arabic" w:hAnsi="Simplified Arabic"/>
          <w:rtl/>
        </w:rPr>
      </w:pPr>
    </w:p>
    <w:p w:rsidR="000071CD" w:rsidRDefault="000071CD" w:rsidP="0098532D">
      <w:pPr>
        <w:pStyle w:val="Corpsdetexte"/>
        <w:spacing w:before="100" w:beforeAutospacing="1" w:after="100" w:afterAutospacing="1" w:line="276" w:lineRule="auto"/>
        <w:ind w:right="0"/>
        <w:jc w:val="both"/>
        <w:rPr>
          <w:rFonts w:ascii="Simplified Arabic" w:hAnsi="Simplified Arabic"/>
          <w:rtl/>
        </w:rPr>
      </w:pPr>
    </w:p>
    <w:p w:rsidR="00FD45CF" w:rsidRPr="00FD45CF" w:rsidRDefault="00FD45CF">
      <w:pPr>
        <w:rPr>
          <w:rFonts w:ascii="Simplified Arabic" w:hAnsi="Simplified Arabic" w:cs="Simplified Arabic"/>
          <w:b/>
          <w:bCs/>
          <w:sz w:val="32"/>
          <w:szCs w:val="32"/>
        </w:rPr>
      </w:pPr>
    </w:p>
    <w:sectPr w:rsidR="00FD45CF" w:rsidRPr="00FD45CF" w:rsidSect="004D00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F4" w:rsidRDefault="00127EF4" w:rsidP="000071CD">
      <w:r>
        <w:separator/>
      </w:r>
    </w:p>
  </w:endnote>
  <w:endnote w:type="continuationSeparator" w:id="0">
    <w:p w:rsidR="00127EF4" w:rsidRDefault="00127EF4" w:rsidP="0000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F4" w:rsidRDefault="00127EF4" w:rsidP="000071CD">
      <w:r>
        <w:separator/>
      </w:r>
    </w:p>
  </w:footnote>
  <w:footnote w:type="continuationSeparator" w:id="0">
    <w:p w:rsidR="00127EF4" w:rsidRDefault="00127EF4" w:rsidP="000071CD">
      <w:r>
        <w:continuationSeparator/>
      </w:r>
    </w:p>
  </w:footnote>
  <w:footnote w:id="1">
    <w:p w:rsidR="000071CD" w:rsidRDefault="000071CD" w:rsidP="000071CD">
      <w:pPr>
        <w:pStyle w:val="Notedebasdepage"/>
        <w:rPr>
          <w:rFonts w:ascii="Simplified Arabic" w:hAnsi="Simplified Arabic" w:cs="Simplified Arabic"/>
          <w:b/>
          <w:bCs/>
          <w:sz w:val="24"/>
          <w:szCs w:val="24"/>
          <w:rtl/>
          <w:lang w:bidi="ar-DZ"/>
        </w:rPr>
      </w:pPr>
      <w:r>
        <w:rPr>
          <w:rStyle w:val="Appelnotedebasdep"/>
          <w:rFonts w:ascii="Simplified Arabic" w:hAnsi="Simplified Arabic" w:cs="Simplified Arabic"/>
          <w:b/>
          <w:bCs/>
          <w:sz w:val="24"/>
          <w:szCs w:val="24"/>
        </w:rPr>
        <w:footnoteRef/>
      </w:r>
      <w:r>
        <w:rPr>
          <w:rFonts w:ascii="Simplified Arabic" w:hAnsi="Simplified Arabic" w:cs="Simplified Arabic"/>
          <w:b/>
          <w:bCs/>
          <w:sz w:val="24"/>
          <w:szCs w:val="24"/>
          <w:rtl/>
        </w:rPr>
        <w:t xml:space="preserve"> - </w:t>
      </w:r>
      <w:r>
        <w:rPr>
          <w:rFonts w:ascii="Simplified Arabic" w:hAnsi="Simplified Arabic" w:cs="Simplified Arabic"/>
          <w:b/>
          <w:bCs/>
          <w:sz w:val="24"/>
          <w:szCs w:val="24"/>
          <w:rtl/>
          <w:lang w:bidi="ar-DZ"/>
        </w:rPr>
        <w:t xml:space="preserve">المراد بالنغم هو الوزن الذي تسير عليه القصيدة، والمراد </w:t>
      </w:r>
      <w:proofErr w:type="spellStart"/>
      <w:r>
        <w:rPr>
          <w:rFonts w:ascii="Simplified Arabic" w:hAnsi="Simplified Arabic" w:cs="Simplified Arabic"/>
          <w:b/>
          <w:bCs/>
          <w:sz w:val="24"/>
          <w:szCs w:val="24"/>
          <w:rtl/>
          <w:lang w:bidi="ar-DZ"/>
        </w:rPr>
        <w:t>بالايقاع</w:t>
      </w:r>
      <w:proofErr w:type="spellEnd"/>
      <w:r>
        <w:rPr>
          <w:rFonts w:ascii="Simplified Arabic" w:hAnsi="Simplified Arabic" w:cs="Simplified Arabic"/>
          <w:b/>
          <w:bCs/>
          <w:sz w:val="24"/>
          <w:szCs w:val="24"/>
          <w:rtl/>
          <w:lang w:bidi="ar-DZ"/>
        </w:rPr>
        <w:t xml:space="preserve"> وحدة هذا النغم أي التفعيلة.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ED9"/>
    <w:multiLevelType w:val="hybridMultilevel"/>
    <w:tmpl w:val="87566A7C"/>
    <w:lvl w:ilvl="0" w:tplc="0A9C4BDC">
      <w:start w:val="1"/>
      <w:numFmt w:val="bullet"/>
      <w:lvlText w:val="-"/>
      <w:lvlJc w:val="left"/>
      <w:pPr>
        <w:ind w:left="785" w:hanging="360"/>
      </w:pPr>
      <w:rPr>
        <w:rFonts w:ascii="Simplified Arabic" w:eastAsia="Times New Roman"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0315531"/>
    <w:multiLevelType w:val="hybridMultilevel"/>
    <w:tmpl w:val="F60001B0"/>
    <w:lvl w:ilvl="0" w:tplc="040C0001">
      <w:start w:val="1"/>
      <w:numFmt w:val="bullet"/>
      <w:lvlText w:val=""/>
      <w:lvlJc w:val="left"/>
      <w:pPr>
        <w:ind w:left="1432"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7B47A74"/>
    <w:multiLevelType w:val="hybridMultilevel"/>
    <w:tmpl w:val="0B02B88E"/>
    <w:lvl w:ilvl="0" w:tplc="040C0001">
      <w:start w:val="1"/>
      <w:numFmt w:val="bullet"/>
      <w:lvlText w:val=""/>
      <w:lvlJc w:val="left"/>
      <w:pPr>
        <w:ind w:left="101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8E52C81"/>
    <w:multiLevelType w:val="hybridMultilevel"/>
    <w:tmpl w:val="00E6B768"/>
    <w:lvl w:ilvl="0" w:tplc="A9803F5C">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2BAF137C"/>
    <w:multiLevelType w:val="hybridMultilevel"/>
    <w:tmpl w:val="FE209E1A"/>
    <w:lvl w:ilvl="0" w:tplc="4C327DE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9D14184"/>
    <w:multiLevelType w:val="hybridMultilevel"/>
    <w:tmpl w:val="3C9E0A9E"/>
    <w:lvl w:ilvl="0" w:tplc="EC92387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2236D07"/>
    <w:multiLevelType w:val="hybridMultilevel"/>
    <w:tmpl w:val="E7B24DE4"/>
    <w:lvl w:ilvl="0" w:tplc="100C000F">
      <w:start w:val="1"/>
      <w:numFmt w:val="decimal"/>
      <w:lvlText w:val="%1."/>
      <w:lvlJc w:val="left"/>
      <w:pPr>
        <w:ind w:left="1079" w:hanging="360"/>
      </w:pPr>
    </w:lvl>
    <w:lvl w:ilvl="1" w:tplc="100C0019" w:tentative="1">
      <w:start w:val="1"/>
      <w:numFmt w:val="lowerLetter"/>
      <w:lvlText w:val="%2."/>
      <w:lvlJc w:val="left"/>
      <w:pPr>
        <w:ind w:left="1799" w:hanging="360"/>
      </w:pPr>
    </w:lvl>
    <w:lvl w:ilvl="2" w:tplc="100C001B" w:tentative="1">
      <w:start w:val="1"/>
      <w:numFmt w:val="lowerRoman"/>
      <w:lvlText w:val="%3."/>
      <w:lvlJc w:val="right"/>
      <w:pPr>
        <w:ind w:left="2519" w:hanging="180"/>
      </w:pPr>
    </w:lvl>
    <w:lvl w:ilvl="3" w:tplc="100C000F" w:tentative="1">
      <w:start w:val="1"/>
      <w:numFmt w:val="decimal"/>
      <w:lvlText w:val="%4."/>
      <w:lvlJc w:val="left"/>
      <w:pPr>
        <w:ind w:left="3239" w:hanging="360"/>
      </w:pPr>
    </w:lvl>
    <w:lvl w:ilvl="4" w:tplc="100C0019" w:tentative="1">
      <w:start w:val="1"/>
      <w:numFmt w:val="lowerLetter"/>
      <w:lvlText w:val="%5."/>
      <w:lvlJc w:val="left"/>
      <w:pPr>
        <w:ind w:left="3959" w:hanging="360"/>
      </w:pPr>
    </w:lvl>
    <w:lvl w:ilvl="5" w:tplc="100C001B" w:tentative="1">
      <w:start w:val="1"/>
      <w:numFmt w:val="lowerRoman"/>
      <w:lvlText w:val="%6."/>
      <w:lvlJc w:val="right"/>
      <w:pPr>
        <w:ind w:left="4679" w:hanging="180"/>
      </w:pPr>
    </w:lvl>
    <w:lvl w:ilvl="6" w:tplc="100C000F" w:tentative="1">
      <w:start w:val="1"/>
      <w:numFmt w:val="decimal"/>
      <w:lvlText w:val="%7."/>
      <w:lvlJc w:val="left"/>
      <w:pPr>
        <w:ind w:left="5399" w:hanging="360"/>
      </w:pPr>
    </w:lvl>
    <w:lvl w:ilvl="7" w:tplc="100C0019" w:tentative="1">
      <w:start w:val="1"/>
      <w:numFmt w:val="lowerLetter"/>
      <w:lvlText w:val="%8."/>
      <w:lvlJc w:val="left"/>
      <w:pPr>
        <w:ind w:left="6119" w:hanging="360"/>
      </w:pPr>
    </w:lvl>
    <w:lvl w:ilvl="8" w:tplc="100C001B" w:tentative="1">
      <w:start w:val="1"/>
      <w:numFmt w:val="lowerRoman"/>
      <w:lvlText w:val="%9."/>
      <w:lvlJc w:val="right"/>
      <w:pPr>
        <w:ind w:left="6839" w:hanging="180"/>
      </w:pPr>
    </w:lvl>
  </w:abstractNum>
  <w:abstractNum w:abstractNumId="7">
    <w:nsid w:val="56E42779"/>
    <w:multiLevelType w:val="hybridMultilevel"/>
    <w:tmpl w:val="6E58B3D8"/>
    <w:lvl w:ilvl="0" w:tplc="6C62873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6A8825AA"/>
    <w:multiLevelType w:val="hybridMultilevel"/>
    <w:tmpl w:val="8DB280F4"/>
    <w:lvl w:ilvl="0" w:tplc="6922D19A">
      <w:start w:val="1"/>
      <w:numFmt w:val="decimal"/>
      <w:lvlText w:val="%1-"/>
      <w:lvlJc w:val="left"/>
      <w:pPr>
        <w:ind w:left="18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6D6635E1"/>
    <w:multiLevelType w:val="hybridMultilevel"/>
    <w:tmpl w:val="92288120"/>
    <w:lvl w:ilvl="0" w:tplc="7D1C052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72C6556C"/>
    <w:multiLevelType w:val="hybridMultilevel"/>
    <w:tmpl w:val="67C6A00A"/>
    <w:lvl w:ilvl="0" w:tplc="2552315E">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CD"/>
    <w:rsid w:val="000071CD"/>
    <w:rsid w:val="00047A6C"/>
    <w:rsid w:val="00075387"/>
    <w:rsid w:val="000B1679"/>
    <w:rsid w:val="00127EF4"/>
    <w:rsid w:val="00292EF4"/>
    <w:rsid w:val="003E13CC"/>
    <w:rsid w:val="004D0076"/>
    <w:rsid w:val="004F118A"/>
    <w:rsid w:val="00511F87"/>
    <w:rsid w:val="00553026"/>
    <w:rsid w:val="0056595B"/>
    <w:rsid w:val="00566BD4"/>
    <w:rsid w:val="005678CD"/>
    <w:rsid w:val="00793AF7"/>
    <w:rsid w:val="007A55B6"/>
    <w:rsid w:val="0085337D"/>
    <w:rsid w:val="00876AEC"/>
    <w:rsid w:val="00903FC4"/>
    <w:rsid w:val="0098532D"/>
    <w:rsid w:val="00A0720F"/>
    <w:rsid w:val="00A60CB1"/>
    <w:rsid w:val="00A66002"/>
    <w:rsid w:val="00AA0124"/>
    <w:rsid w:val="00AB4F55"/>
    <w:rsid w:val="00AF3465"/>
    <w:rsid w:val="00B2035B"/>
    <w:rsid w:val="00F31FCA"/>
    <w:rsid w:val="00FD45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5A137-4C82-4E7D-8993-B49CA3AC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1CD"/>
    <w:pPr>
      <w:bidi/>
      <w:spacing w:after="0" w:line="240" w:lineRule="auto"/>
    </w:pPr>
    <w:rPr>
      <w:rFonts w:ascii="Times New Roman" w:eastAsia="Times New Roman" w:hAnsi="Times New Roman" w:cs="Traditional Arabic"/>
      <w:sz w:val="20"/>
      <w:szCs w:val="20"/>
      <w:lang w:val="en-US" w:eastAsia="ar-SA"/>
    </w:rPr>
  </w:style>
  <w:style w:type="paragraph" w:styleId="Titre2">
    <w:name w:val="heading 2"/>
    <w:basedOn w:val="Normal"/>
    <w:next w:val="Normal"/>
    <w:link w:val="Titre2Car"/>
    <w:semiHidden/>
    <w:unhideWhenUsed/>
    <w:qFormat/>
    <w:rsid w:val="000071CD"/>
    <w:pPr>
      <w:keepNext/>
      <w:ind w:right="567"/>
      <w:jc w:val="center"/>
      <w:outlineLvl w:val="1"/>
    </w:pPr>
    <w:rPr>
      <w:rFonts w:cs="Simplified Arabic"/>
      <w:b/>
      <w:bCs/>
      <w:i/>
      <w:iCs/>
      <w:sz w:val="24"/>
      <w:szCs w:val="56"/>
    </w:rPr>
  </w:style>
  <w:style w:type="paragraph" w:styleId="Titre3">
    <w:name w:val="heading 3"/>
    <w:basedOn w:val="Normal"/>
    <w:next w:val="Normal"/>
    <w:link w:val="Titre3Car"/>
    <w:semiHidden/>
    <w:unhideWhenUsed/>
    <w:qFormat/>
    <w:rsid w:val="000071CD"/>
    <w:pPr>
      <w:keepNext/>
      <w:ind w:right="567"/>
      <w:jc w:val="center"/>
      <w:outlineLvl w:val="2"/>
    </w:pPr>
    <w:rPr>
      <w:rFonts w:cs="Simplified Arabic"/>
      <w:b/>
      <w:bCs/>
      <w:i/>
      <w:iCs/>
      <w:sz w:val="24"/>
      <w:szCs w:val="52"/>
    </w:rPr>
  </w:style>
  <w:style w:type="paragraph" w:styleId="Titre6">
    <w:name w:val="heading 6"/>
    <w:basedOn w:val="Normal"/>
    <w:next w:val="Normal"/>
    <w:link w:val="Titre6Car"/>
    <w:semiHidden/>
    <w:unhideWhenUsed/>
    <w:qFormat/>
    <w:rsid w:val="000071CD"/>
    <w:pPr>
      <w:keepNext/>
      <w:jc w:val="center"/>
      <w:outlineLvl w:val="5"/>
    </w:pPr>
    <w:rPr>
      <w:rFonts w:cs="Simplified Arabic"/>
      <w:b/>
      <w:bCs/>
      <w:i/>
      <w:iCs/>
      <w:sz w:val="24"/>
      <w:szCs w:val="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5337D"/>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337D"/>
    <w:pPr>
      <w:ind w:left="720"/>
      <w:contextualSpacing/>
    </w:pPr>
  </w:style>
  <w:style w:type="character" w:customStyle="1" w:styleId="Titre2Car">
    <w:name w:val="Titre 2 Car"/>
    <w:basedOn w:val="Policepardfaut"/>
    <w:link w:val="Titre2"/>
    <w:semiHidden/>
    <w:rsid w:val="000071CD"/>
    <w:rPr>
      <w:rFonts w:ascii="Times New Roman" w:eastAsia="Times New Roman" w:hAnsi="Times New Roman" w:cs="Simplified Arabic"/>
      <w:b/>
      <w:bCs/>
      <w:i/>
      <w:iCs/>
      <w:sz w:val="24"/>
      <w:szCs w:val="56"/>
      <w:lang w:val="en-US" w:eastAsia="ar-SA"/>
    </w:rPr>
  </w:style>
  <w:style w:type="character" w:customStyle="1" w:styleId="Titre3Car">
    <w:name w:val="Titre 3 Car"/>
    <w:basedOn w:val="Policepardfaut"/>
    <w:link w:val="Titre3"/>
    <w:semiHidden/>
    <w:rsid w:val="000071CD"/>
    <w:rPr>
      <w:rFonts w:ascii="Times New Roman" w:eastAsia="Times New Roman" w:hAnsi="Times New Roman" w:cs="Simplified Arabic"/>
      <w:b/>
      <w:bCs/>
      <w:i/>
      <w:iCs/>
      <w:sz w:val="24"/>
      <w:szCs w:val="52"/>
      <w:lang w:val="en-US" w:eastAsia="ar-SA"/>
    </w:rPr>
  </w:style>
  <w:style w:type="character" w:customStyle="1" w:styleId="Titre6Car">
    <w:name w:val="Titre 6 Car"/>
    <w:basedOn w:val="Policepardfaut"/>
    <w:link w:val="Titre6"/>
    <w:semiHidden/>
    <w:rsid w:val="000071CD"/>
    <w:rPr>
      <w:rFonts w:ascii="Times New Roman" w:eastAsia="Times New Roman" w:hAnsi="Times New Roman" w:cs="Simplified Arabic"/>
      <w:b/>
      <w:bCs/>
      <w:i/>
      <w:iCs/>
      <w:sz w:val="24"/>
      <w:szCs w:val="80"/>
      <w:lang w:val="en-US" w:eastAsia="ar-SA"/>
    </w:rPr>
  </w:style>
  <w:style w:type="paragraph" w:styleId="Notedebasdepage">
    <w:name w:val="footnote text"/>
    <w:basedOn w:val="Normal"/>
    <w:link w:val="NotedebasdepageCar"/>
    <w:uiPriority w:val="99"/>
    <w:semiHidden/>
    <w:unhideWhenUsed/>
    <w:rsid w:val="000071CD"/>
  </w:style>
  <w:style w:type="character" w:customStyle="1" w:styleId="NotedebasdepageCar">
    <w:name w:val="Note de bas de page Car"/>
    <w:basedOn w:val="Policepardfaut"/>
    <w:link w:val="Notedebasdepage"/>
    <w:uiPriority w:val="99"/>
    <w:semiHidden/>
    <w:rsid w:val="000071CD"/>
    <w:rPr>
      <w:rFonts w:ascii="Times New Roman" w:eastAsia="Times New Roman" w:hAnsi="Times New Roman" w:cs="Traditional Arabic"/>
      <w:sz w:val="20"/>
      <w:szCs w:val="20"/>
      <w:lang w:val="en-US" w:eastAsia="ar-SA"/>
    </w:rPr>
  </w:style>
  <w:style w:type="paragraph" w:styleId="Corpsdetexte">
    <w:name w:val="Body Text"/>
    <w:basedOn w:val="Normal"/>
    <w:link w:val="CorpsdetexteCar"/>
    <w:unhideWhenUsed/>
    <w:rsid w:val="000071CD"/>
    <w:pPr>
      <w:ind w:right="567"/>
      <w:jc w:val="lowKashida"/>
    </w:pPr>
    <w:rPr>
      <w:rFonts w:cs="Simplified Arabic"/>
      <w:sz w:val="24"/>
      <w:szCs w:val="32"/>
    </w:rPr>
  </w:style>
  <w:style w:type="character" w:customStyle="1" w:styleId="CorpsdetexteCar">
    <w:name w:val="Corps de texte Car"/>
    <w:basedOn w:val="Policepardfaut"/>
    <w:link w:val="Corpsdetexte"/>
    <w:rsid w:val="000071CD"/>
    <w:rPr>
      <w:rFonts w:ascii="Times New Roman" w:eastAsia="Times New Roman" w:hAnsi="Times New Roman" w:cs="Simplified Arabic"/>
      <w:sz w:val="24"/>
      <w:szCs w:val="32"/>
      <w:lang w:val="en-US" w:eastAsia="ar-SA"/>
    </w:rPr>
  </w:style>
  <w:style w:type="character" w:styleId="Appelnotedebasdep">
    <w:name w:val="footnote reference"/>
    <w:basedOn w:val="Policepardfaut"/>
    <w:uiPriority w:val="99"/>
    <w:semiHidden/>
    <w:unhideWhenUsed/>
    <w:rsid w:val="000071CD"/>
    <w:rPr>
      <w:vertAlign w:val="superscript"/>
    </w:rPr>
  </w:style>
  <w:style w:type="character" w:customStyle="1" w:styleId="SansinterligneCar">
    <w:name w:val="Sans interligne Car"/>
    <w:basedOn w:val="Policepardfaut"/>
    <w:link w:val="Sansinterligne"/>
    <w:uiPriority w:val="1"/>
    <w:rsid w:val="000071C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071CD"/>
    <w:rPr>
      <w:rFonts w:ascii="Tahoma" w:hAnsi="Tahoma" w:cs="Tahoma"/>
      <w:sz w:val="16"/>
      <w:szCs w:val="16"/>
    </w:rPr>
  </w:style>
  <w:style w:type="character" w:customStyle="1" w:styleId="TextedebullesCar">
    <w:name w:val="Texte de bulles Car"/>
    <w:basedOn w:val="Policepardfaut"/>
    <w:link w:val="Textedebulles"/>
    <w:uiPriority w:val="99"/>
    <w:semiHidden/>
    <w:rsid w:val="000071CD"/>
    <w:rPr>
      <w:rFonts w:ascii="Tahoma" w:eastAsia="Times New Roman" w:hAnsi="Tahoma" w:cs="Tahoma"/>
      <w:sz w:val="16"/>
      <w:szCs w:val="16"/>
      <w:lang w:val="en-US" w:eastAsia="ar-SA"/>
    </w:rPr>
  </w:style>
  <w:style w:type="paragraph" w:styleId="En-tte">
    <w:name w:val="header"/>
    <w:basedOn w:val="Normal"/>
    <w:link w:val="En-tteCar"/>
    <w:uiPriority w:val="99"/>
    <w:unhideWhenUsed/>
    <w:rsid w:val="000071CD"/>
    <w:pPr>
      <w:tabs>
        <w:tab w:val="center" w:pos="4536"/>
        <w:tab w:val="right" w:pos="9072"/>
      </w:tabs>
    </w:pPr>
  </w:style>
  <w:style w:type="character" w:customStyle="1" w:styleId="En-tteCar">
    <w:name w:val="En-tête Car"/>
    <w:basedOn w:val="Policepardfaut"/>
    <w:link w:val="En-tte"/>
    <w:uiPriority w:val="99"/>
    <w:rsid w:val="000071CD"/>
    <w:rPr>
      <w:rFonts w:ascii="Times New Roman" w:eastAsia="Times New Roman" w:hAnsi="Times New Roman" w:cs="Traditional Arabic"/>
      <w:sz w:val="20"/>
      <w:szCs w:val="20"/>
      <w:lang w:val="en-US" w:eastAsia="ar-SA"/>
    </w:rPr>
  </w:style>
  <w:style w:type="paragraph" w:styleId="Pieddepage">
    <w:name w:val="footer"/>
    <w:basedOn w:val="Normal"/>
    <w:link w:val="PieddepageCar"/>
    <w:uiPriority w:val="99"/>
    <w:semiHidden/>
    <w:unhideWhenUsed/>
    <w:rsid w:val="000071CD"/>
    <w:pPr>
      <w:tabs>
        <w:tab w:val="center" w:pos="4536"/>
        <w:tab w:val="right" w:pos="9072"/>
      </w:tabs>
    </w:pPr>
  </w:style>
  <w:style w:type="character" w:customStyle="1" w:styleId="PieddepageCar">
    <w:name w:val="Pied de page Car"/>
    <w:basedOn w:val="Policepardfaut"/>
    <w:link w:val="Pieddepage"/>
    <w:uiPriority w:val="99"/>
    <w:semiHidden/>
    <w:rsid w:val="000071CD"/>
    <w:rPr>
      <w:rFonts w:ascii="Times New Roman" w:eastAsia="Times New Roman" w:hAnsi="Times New Roman" w:cs="Traditional Arabic"/>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748</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Gamma</dc:creator>
  <cp:lastModifiedBy>ATLAS PC</cp:lastModifiedBy>
  <cp:revision>12</cp:revision>
  <dcterms:created xsi:type="dcterms:W3CDTF">2021-01-25T14:33:00Z</dcterms:created>
  <dcterms:modified xsi:type="dcterms:W3CDTF">2025-12-13T02:12:00Z</dcterms:modified>
</cp:coreProperties>
</file>