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03" w:rsidRDefault="00855895" w:rsidP="00EB3B03">
      <w:pPr>
        <w:jc w:val="center"/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</w:pPr>
      <w:proofErr w:type="gram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المحاضرة</w:t>
      </w:r>
      <w:proofErr w:type="gram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السابعة:</w:t>
      </w:r>
    </w:p>
    <w:p w:rsidR="00A302A1" w:rsidRPr="00752C42" w:rsidRDefault="00855895" w:rsidP="00EB3B03">
      <w:pPr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proofErr w:type="gram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الترجمة</w:t>
      </w:r>
      <w:proofErr w:type="gram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و التعريب</w:t>
      </w:r>
    </w:p>
    <w:p w:rsidR="00855895" w:rsidRPr="00752C42" w:rsidRDefault="00855895" w:rsidP="00EB3B03">
      <w:pPr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proofErr w:type="spell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أولا:</w:t>
      </w:r>
      <w:proofErr w:type="spell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gram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الترجمة</w:t>
      </w:r>
      <w:proofErr w:type="gram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:</w:t>
      </w:r>
    </w:p>
    <w:p w:rsidR="00855895" w:rsidRPr="004D4404" w:rsidRDefault="00EB3B03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r w:rsidR="00855895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تعد الترجمة من الآليات المعينة على وضع </w:t>
      </w:r>
      <w:proofErr w:type="spellStart"/>
      <w:r w:rsidR="00855895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المصطلحات،</w:t>
      </w:r>
      <w:proofErr w:type="spellEnd"/>
      <w:r w:rsidR="00855895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إذ يتم بمقتضاها البحث في المعاجم اللغوية العربية عن دوال عربية موجودة من قبل يتقابل مدلولات لدوال أجنبية من دون أن يمس هذه الدوال العربية أي تغيير تركيبي او </w:t>
      </w:r>
      <w:proofErr w:type="spellStart"/>
      <w:r w:rsidR="00855895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صرفي،</w:t>
      </w:r>
      <w:proofErr w:type="spellEnd"/>
      <w:r w:rsidR="00855895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مع خلاف المعرب و الدخيل.</w:t>
      </w:r>
    </w:p>
    <w:p w:rsidR="00855895" w:rsidRPr="004D4404" w:rsidRDefault="00855895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الترجمة في المعاجم اللغوية العربية </w:t>
      </w:r>
      <w:proofErr w:type="gram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يراد</w:t>
      </w:r>
      <w:proofErr w:type="gram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بها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جملة من معان منها:</w:t>
      </w:r>
    </w:p>
    <w:p w:rsidR="00855895" w:rsidRPr="004D4404" w:rsidRDefault="00855895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التفسير و الإيضاح و النقل و في ذلك ٌقال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إين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منظور:"الترجمان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المفسر،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قد ترجمه و ترجم عنه"</w:t>
      </w:r>
    </w:p>
    <w:p w:rsidR="00855895" w:rsidRPr="004D4404" w:rsidRDefault="00855895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gram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دلالة</w:t>
      </w:r>
      <w:proofErr w:type="gram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كلم </w:t>
      </w:r>
      <w:proofErr w:type="spell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ترجم</w:t>
      </w: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: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تحمل مادة ترجم اللغوية دلالة معجمية و دلالات سياقية متعددة:</w:t>
      </w:r>
    </w:p>
    <w:p w:rsidR="00855895" w:rsidRPr="004D4404" w:rsidRDefault="00855895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-ترجم: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نقل نصا من لغة إلى لغة اخرى مغايرة</w:t>
      </w:r>
    </w:p>
    <w:p w:rsidR="00855895" w:rsidRPr="004D4404" w:rsidRDefault="00855895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ترجم فكرة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الفيلسوف: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فسرها و شرحها</w:t>
      </w:r>
    </w:p>
    <w:p w:rsidR="00855895" w:rsidRPr="004D4404" w:rsidRDefault="00855895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ترجم حياة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الأديب: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كتب سيرته و </w:t>
      </w:r>
      <w:proofErr w:type="gram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تاريخ</w:t>
      </w:r>
      <w:proofErr w:type="gram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منه فن السير و التراجم</w:t>
      </w:r>
    </w:p>
    <w:p w:rsidR="00855895" w:rsidRPr="004D4404" w:rsidRDefault="00855895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ترجمة</w:t>
      </w:r>
      <w:proofErr w:type="gram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ذاتية: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كتب سيرة حياته بنفسه</w:t>
      </w:r>
    </w:p>
    <w:p w:rsidR="00855895" w:rsidRPr="00752C42" w:rsidRDefault="00855895" w:rsidP="00EB3B03">
      <w:pPr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proofErr w:type="gram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أنواع</w:t>
      </w:r>
      <w:proofErr w:type="gram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الترجمة: </w:t>
      </w:r>
    </w:p>
    <w:p w:rsidR="00BB1832" w:rsidRPr="004D4404" w:rsidRDefault="00855895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1</w:t>
      </w:r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-الترجمة </w:t>
      </w:r>
      <w:proofErr w:type="spell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التحصيلية</w:t>
      </w:r>
      <w:proofErr w:type="spell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:</w:t>
      </w: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5C28E4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تسمى النقل او الترجمة </w:t>
      </w:r>
      <w:proofErr w:type="spellStart"/>
      <w:r w:rsidR="005C28E4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الحرفية،</w:t>
      </w:r>
      <w:proofErr w:type="spellEnd"/>
      <w:r w:rsidR="005C28E4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يعطي المترجم الاولوية للاعتبارات </w:t>
      </w:r>
      <w:r w:rsidR="00AE1921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اللغوية فينشغل بالمطابقة بين اللغتين</w:t>
      </w:r>
      <w:r w:rsidR="00BB1832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المنقول منها و المنقول إليها من حيث المعجم و يضع الألفاظ المناسبة أو من حيث </w:t>
      </w:r>
      <w:proofErr w:type="spellStart"/>
      <w:r w:rsidR="00BB1832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التراكيب،</w:t>
      </w:r>
      <w:proofErr w:type="spellEnd"/>
      <w:r w:rsidR="00BB1832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تستعمل في النصوص النفعية و العلمية.</w:t>
      </w:r>
    </w:p>
    <w:p w:rsidR="00CF0508" w:rsidRPr="004D4404" w:rsidRDefault="00BB1832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الترجمة </w:t>
      </w:r>
      <w:proofErr w:type="spell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التوصيلية: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تسمى الترجمة التقريبية أو الترجمة غير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المباشرة،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يتحرر المترجم أثناء عمله من كلمات النص الأصلي و تراكيبه و يعمل على نقل المضامين الفكرية للنص المصدر إلى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الهدف،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CF0508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ذلك بإيجاد المعاني التي تقرب النص الأصل إلى النص </w:t>
      </w:r>
      <w:proofErr w:type="spellStart"/>
      <w:r w:rsidR="00CF0508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الهدف،</w:t>
      </w:r>
      <w:proofErr w:type="spellEnd"/>
      <w:r w:rsidR="00CF0508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فيلجأ إلى إجراء تغييرات شكلية مستعينا بمختلف الوسائل كالتكييف و الاقتباس.</w:t>
      </w:r>
    </w:p>
    <w:p w:rsidR="00DD4C2B" w:rsidRPr="004D4404" w:rsidRDefault="00CF0508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lastRenderedPageBreak/>
        <w:t xml:space="preserve">الترجمة </w:t>
      </w:r>
      <w:proofErr w:type="spell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التأصيلية</w:t>
      </w:r>
      <w:proofErr w:type="spell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:</w:t>
      </w: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يطلق عليها أيضا الترجمة التأسيسية فلا يكفي هذا النوع من الترجمة أن يتوفر المترجم على الكفاءة اللغوية التي تقوم على نقل الألفاظ في الترجمة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التحصيلية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و لا معرفة المضامين كما في الترجمة التوصيلية و إنما يشترط عليه إدراك المقاصد بحيث يستطيع التفاعل مع النص المترجم و التحاور معه في إطار المجال التواصلي </w:t>
      </w:r>
      <w:proofErr w:type="spellStart"/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للمتلقي،</w:t>
      </w:r>
      <w:proofErr w:type="spellEnd"/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فينتج عنه إدماج النص المترجم في البيئة المعرفية و اللغوية و الثقافية للمتلقي.</w:t>
      </w:r>
    </w:p>
    <w:p w:rsidR="00DD4C2B" w:rsidRPr="00752C42" w:rsidRDefault="00DD4C2B" w:rsidP="00EB3B03">
      <w:pPr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إشكالية ترجمة المصطلح في الوطن العربي:</w:t>
      </w:r>
    </w:p>
    <w:p w:rsidR="00DD4C2B" w:rsidRPr="004D4404" w:rsidRDefault="00EB3B03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>
        <w:rPr>
          <w:rFonts w:ascii="Arabic Typesetting" w:hAnsi="Arabic Typesetting" w:cs="Arabic Typesetting" w:hint="cs"/>
          <w:sz w:val="40"/>
          <w:szCs w:val="40"/>
          <w:rtl/>
          <w:lang w:bidi="ar-DZ"/>
        </w:rPr>
        <w:t xml:space="preserve">   </w:t>
      </w:r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شهد القرن التاسع عشر موجة من التطورات مست مختلف المعارف الإنسانية و التكنولوجية ما أدى إلى ظهور مفاهيم علمية حديثة تم التعبير عنها بمصطلحات جديدة. و ما لوحظ أن هناك غيابا للانسجام بين هذه المفاهيم المتنامية و المصطلحات المعبرة </w:t>
      </w:r>
      <w:proofErr w:type="spellStart"/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عنها،</w:t>
      </w:r>
      <w:proofErr w:type="spellEnd"/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فأفرزت هذه الظاهرة وضعا يتسم بالنقص الكبير في هذه </w:t>
      </w:r>
      <w:proofErr w:type="spellStart"/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المصطلحات،</w:t>
      </w:r>
      <w:proofErr w:type="spellEnd"/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لا </w:t>
      </w:r>
      <w:proofErr w:type="spellStart"/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سيما</w:t>
      </w:r>
      <w:proofErr w:type="spellEnd"/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في الدول العربية لكونها دولا مستهلكة و ليست </w:t>
      </w:r>
      <w:proofErr w:type="spellStart"/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منتجة،</w:t>
      </w:r>
      <w:proofErr w:type="spellEnd"/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من الأسباب التي أدت إلى هذه الظاهرة ما يلي:</w:t>
      </w:r>
    </w:p>
    <w:p w:rsidR="00DD4C2B" w:rsidRPr="004D4404" w:rsidRDefault="00DD4C2B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-بعض المدرسين تلقوا تعليمهم باللغة الأجنبية</w:t>
      </w:r>
    </w:p>
    <w:p w:rsidR="00DD4C2B" w:rsidRPr="004D4404" w:rsidRDefault="00DD4C2B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-حداثة الجامعات و اعتمادها على المدرسين الأجانب</w:t>
      </w:r>
    </w:p>
    <w:p w:rsidR="00DD4C2B" w:rsidRPr="004D4404" w:rsidRDefault="00DD4C2B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-التطور السريع للعلوم و </w:t>
      </w:r>
      <w:proofErr w:type="gram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التكنولوجيا</w:t>
      </w:r>
      <w:proofErr w:type="gram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المصحوب ببطء حركة التعريب في الوطن العربي</w:t>
      </w:r>
    </w:p>
    <w:p w:rsidR="00A600E1" w:rsidRPr="004D4404" w:rsidRDefault="00DD4C2B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r w:rsidR="00A600E1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كثرى المصطلحات الاجنبية التي تقدر بحوالي 50 </w:t>
      </w:r>
      <w:proofErr w:type="spellStart"/>
      <w:r w:rsidR="00A600E1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إلة</w:t>
      </w:r>
      <w:proofErr w:type="spellEnd"/>
      <w:r w:rsidR="00A600E1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100 مصطلح يوميا </w:t>
      </w:r>
    </w:p>
    <w:p w:rsidR="004D4404" w:rsidRPr="004D4404" w:rsidRDefault="00A600E1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-</w:t>
      </w:r>
      <w:proofErr w:type="gramStart"/>
      <w:r w:rsidR="004D4404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تفضيل</w:t>
      </w:r>
      <w:proofErr w:type="gramEnd"/>
      <w:r w:rsidR="004D4404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بعض الباحثين النشر باللغة الأجنبية ذلك لأن قراءها أكثر بالنسبة للناشر باللغة العربية</w:t>
      </w:r>
    </w:p>
    <w:p w:rsidR="004D4404" w:rsidRPr="00752C42" w:rsidRDefault="004D4404" w:rsidP="00EB3B03">
      <w:pPr>
        <w:jc w:val="both"/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ثانيا </w:t>
      </w:r>
      <w:proofErr w:type="gram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التعريب</w:t>
      </w:r>
      <w:proofErr w:type="gramEnd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:</w:t>
      </w:r>
    </w:p>
    <w:p w:rsidR="004D4404" w:rsidRPr="004D4404" w:rsidRDefault="004D4404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752C42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>المفهوم: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التعريب في مدلوله الاصطلاحي يدخل ضمن ظاهرة لغوية عالمية يطلق عليها الاقتراض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اللغوي،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فاللغة العربية اقترضت الكثير من الكلمات غير العربية كما أقرضت كثيرا من مفرداتها إلى اللغات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الأخرى،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هو دأب اللغات عبر التاريخ في تطورها و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تعايشها،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تستقطب المفاهيم الجديدة و تستوعب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المستحدثات،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و لم تسلم لغة من لغات العالم من هذه الظاهرة. فاللغة الفرنسية مثلا تظم 700</w:t>
      </w:r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كلمة ذات أصول عربية و الإنجليزية </w:t>
      </w:r>
      <w:proofErr w:type="gram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تظم</w:t>
      </w:r>
      <w:proofErr w:type="gram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1000 كلمة من أصل عربي.</w:t>
      </w:r>
    </w:p>
    <w:p w:rsidR="00855895" w:rsidRPr="004D4404" w:rsidRDefault="004D4404" w:rsidP="00EB3B03">
      <w:pPr>
        <w:jc w:val="both"/>
        <w:rPr>
          <w:rFonts w:ascii="Arabic Typesetting" w:hAnsi="Arabic Typesetting" w:cs="Arabic Typesetting"/>
          <w:sz w:val="40"/>
          <w:szCs w:val="40"/>
          <w:rtl/>
          <w:lang w:bidi="ar-DZ"/>
        </w:rPr>
      </w:pPr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lastRenderedPageBreak/>
        <w:t xml:space="preserve">و يعرف حسن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ظاظا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</w:t>
      </w:r>
      <w:proofErr w:type="spellStart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>التعريب:</w:t>
      </w:r>
      <w:proofErr w:type="spellEnd"/>
      <w:r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المعرب استعاره العرب الخلص في عصر الاحتجاج باللغة من أمة أخرى و استعملوه في لسانهم.  </w:t>
      </w:r>
      <w:r w:rsidR="00DD4C2B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    </w:t>
      </w:r>
      <w:r w:rsidR="00CF0508" w:rsidRPr="004D4404">
        <w:rPr>
          <w:rFonts w:ascii="Arabic Typesetting" w:hAnsi="Arabic Typesetting" w:cs="Arabic Typesetting"/>
          <w:sz w:val="40"/>
          <w:szCs w:val="40"/>
          <w:rtl/>
          <w:lang w:bidi="ar-DZ"/>
        </w:rPr>
        <w:t xml:space="preserve">  </w:t>
      </w:r>
    </w:p>
    <w:sectPr w:rsidR="00855895" w:rsidRPr="004D4404" w:rsidSect="000739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C100A"/>
    <w:multiLevelType w:val="hybridMultilevel"/>
    <w:tmpl w:val="88B89960"/>
    <w:lvl w:ilvl="0" w:tplc="FE98C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55895"/>
    <w:rsid w:val="000739EC"/>
    <w:rsid w:val="004D4404"/>
    <w:rsid w:val="005C28E4"/>
    <w:rsid w:val="00752C42"/>
    <w:rsid w:val="00855895"/>
    <w:rsid w:val="00A302A1"/>
    <w:rsid w:val="00A600E1"/>
    <w:rsid w:val="00AE1921"/>
    <w:rsid w:val="00BB1832"/>
    <w:rsid w:val="00CF0508"/>
    <w:rsid w:val="00DD4C2B"/>
    <w:rsid w:val="00EB3B03"/>
    <w:rsid w:val="00EB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A1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58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2024-12-31T06:16:00Z</dcterms:created>
  <dcterms:modified xsi:type="dcterms:W3CDTF">2026-01-03T20:08:00Z</dcterms:modified>
</cp:coreProperties>
</file>