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F785B" w14:textId="77777777" w:rsidR="006D4ECB" w:rsidRPr="00C962F7" w:rsidRDefault="006D4ECB" w:rsidP="006D4ECB">
      <w:pPr>
        <w:jc w:val="both"/>
        <w:rPr>
          <w:rFonts w:ascii="TimesNewRomanPS-BoldMT" w:hAnsi="TimesNewRomanPS-BoldMT" w:cs="TimesNewRomanPS-BoldMT"/>
          <w:b/>
          <w:bCs/>
          <w:kern w:val="0"/>
          <w:sz w:val="28"/>
          <w:szCs w:val="28"/>
        </w:rPr>
      </w:pPr>
      <w:r>
        <w:rPr>
          <w:rFonts w:ascii="TimesNewRomanPS-BoldMT" w:hAnsi="TimesNewRomanPS-BoldMT" w:cs="TimesNewRomanPS-BoldMT"/>
          <w:b/>
          <w:bCs/>
          <w:kern w:val="0"/>
          <w:sz w:val="28"/>
          <w:szCs w:val="28"/>
        </w:rPr>
        <w:t xml:space="preserve">-Les </w:t>
      </w:r>
      <w:r w:rsidRPr="00C962F7">
        <w:rPr>
          <w:rFonts w:ascii="TimesNewRomanPS-BoldMT" w:hAnsi="TimesNewRomanPS-BoldMT" w:cs="TimesNewRomanPS-BoldMT"/>
          <w:b/>
          <w:bCs/>
          <w:kern w:val="0"/>
          <w:sz w:val="28"/>
          <w:szCs w:val="28"/>
        </w:rPr>
        <w:t xml:space="preserve">facteurs influençant le comportement du consommateur </w:t>
      </w:r>
    </w:p>
    <w:p w14:paraId="78790948"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Le consommateur est avant tout un individu, doté de sentiments, d'opinions, ayant des</w:t>
      </w:r>
    </w:p>
    <w:p w14:paraId="56660145" w14:textId="77777777" w:rsidR="006D4ECB" w:rsidRDefault="006D4ECB" w:rsidP="006D4ECB">
      <w:pPr>
        <w:jc w:val="both"/>
        <w:rPr>
          <w:rFonts w:ascii="TimesNewRomanPSMT" w:hAnsi="TimesNewRomanPSMT" w:cs="TimesNewRomanPSMT"/>
          <w:kern w:val="0"/>
          <w:sz w:val="24"/>
          <w:szCs w:val="24"/>
        </w:rPr>
      </w:pPr>
      <w:proofErr w:type="gramStart"/>
      <w:r w:rsidRPr="00C962F7">
        <w:rPr>
          <w:rFonts w:ascii="TimesNewRomanPSMT" w:hAnsi="TimesNewRomanPSMT" w:cs="TimesNewRomanPSMT"/>
          <w:kern w:val="0"/>
          <w:sz w:val="24"/>
          <w:szCs w:val="24"/>
        </w:rPr>
        <w:t>besoins</w:t>
      </w:r>
      <w:proofErr w:type="gramEnd"/>
      <w:r w:rsidRPr="00C962F7">
        <w:rPr>
          <w:rFonts w:ascii="TimesNewRomanPSMT" w:hAnsi="TimesNewRomanPSMT" w:cs="TimesNewRomanPSMT"/>
          <w:kern w:val="0"/>
          <w:sz w:val="24"/>
          <w:szCs w:val="24"/>
        </w:rPr>
        <w:t>, des motivations et des freins. Il est influencé par des facteurs, qui lui sont pour</w:t>
      </w:r>
      <w:r w:rsidRPr="00955C05">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certains internes et, pour d'autres, externes.</w:t>
      </w:r>
    </w:p>
    <w:p w14:paraId="224BA67C" w14:textId="77777777" w:rsidR="006D4ECB" w:rsidRPr="0001555B" w:rsidRDefault="006D4ECB" w:rsidP="006D4ECB">
      <w:pPr>
        <w:pStyle w:val="Paragraphedeliste"/>
        <w:numPr>
          <w:ilvl w:val="0"/>
          <w:numId w:val="1"/>
        </w:numPr>
        <w:jc w:val="both"/>
        <w:rPr>
          <w:rFonts w:ascii="TimesNewRomanPSMT" w:hAnsi="TimesNewRomanPSMT" w:cs="TimesNewRomanPSMT"/>
          <w:b/>
          <w:bCs/>
          <w:kern w:val="0"/>
          <w:sz w:val="24"/>
          <w:szCs w:val="24"/>
        </w:rPr>
      </w:pPr>
      <w:r w:rsidRPr="0001555B">
        <w:rPr>
          <w:rFonts w:ascii="TimesNewRomanPSMT" w:hAnsi="TimesNewRomanPSMT" w:cs="TimesNewRomanPSMT"/>
          <w:b/>
          <w:bCs/>
          <w:kern w:val="0"/>
          <w:sz w:val="24"/>
          <w:szCs w:val="24"/>
        </w:rPr>
        <w:t xml:space="preserve">Les facteurs individuels </w:t>
      </w:r>
    </w:p>
    <w:p w14:paraId="4B3EA489" w14:textId="77777777" w:rsidR="006D4ECB" w:rsidRDefault="006D4ECB" w:rsidP="006D4ECB">
      <w:pPr>
        <w:pStyle w:val="Paragraphedeliste"/>
        <w:ind w:left="0"/>
        <w:jc w:val="both"/>
        <w:rPr>
          <w:rFonts w:ascii="TimesNewRomanPSMT" w:hAnsi="TimesNewRomanPSMT" w:cs="TimesNewRomanPSMT"/>
          <w:kern w:val="0"/>
          <w:sz w:val="24"/>
          <w:szCs w:val="24"/>
        </w:rPr>
      </w:pPr>
    </w:p>
    <w:p w14:paraId="3D3AEC2B" w14:textId="77777777" w:rsidR="006D4ECB" w:rsidRPr="00521853" w:rsidRDefault="006D4ECB" w:rsidP="006D4ECB">
      <w:pPr>
        <w:pStyle w:val="Paragraphedeliste"/>
        <w:ind w:left="0"/>
        <w:jc w:val="both"/>
        <w:rPr>
          <w:rFonts w:ascii="TimesNewRomanPSMT" w:hAnsi="TimesNewRomanPSMT" w:cs="TimesNewRomanPSMT"/>
          <w:kern w:val="0"/>
          <w:sz w:val="24"/>
          <w:szCs w:val="24"/>
        </w:rPr>
      </w:pPr>
      <w:r>
        <w:rPr>
          <w:rFonts w:asciiTheme="majorBidi" w:hAnsiTheme="majorBidi" w:cstheme="majorBidi"/>
          <w:sz w:val="24"/>
          <w:szCs w:val="24"/>
        </w:rPr>
        <w:t xml:space="preserve">       </w:t>
      </w:r>
      <w:r w:rsidRPr="0001555B">
        <w:rPr>
          <w:rFonts w:asciiTheme="majorBidi" w:hAnsiTheme="majorBidi" w:cstheme="majorBidi"/>
          <w:sz w:val="24"/>
          <w:szCs w:val="24"/>
        </w:rPr>
        <w:t>Le comportement du consommateur est fortement influencé par des facteurs individuels propres à chaque personne. Ces facteurs incluent notamment l’âge, le sexe, la personnalité, les motivations, les perceptions ainsi que les expériences passées. Chaque individu possède des besoins, des préférences et des attentes différents, ce qui rend ses décisions d’achat uniques. Par exemple, un consommateur peut être motivé par le besoin de reconnaissance sociale, tandis qu’un autre privilégiera le confort ou le prix. Ainsi, comprendre ces facteurs individuels permet aux entreprises d’adapter leurs stratégies marketing afin de mieux répondre aux attentes de leurs clients et d’influencer leurs choix d’achat</w:t>
      </w:r>
      <w:r>
        <w:t>.</w:t>
      </w:r>
    </w:p>
    <w:p w14:paraId="188303A4" w14:textId="77777777" w:rsidR="006D4ECB" w:rsidRPr="00C962F7" w:rsidRDefault="006D4ECB" w:rsidP="006D4ECB">
      <w:pPr>
        <w:autoSpaceDE w:val="0"/>
        <w:autoSpaceDN w:val="0"/>
        <w:adjustRightInd w:val="0"/>
        <w:spacing w:after="0" w:line="240" w:lineRule="auto"/>
        <w:rPr>
          <w:rFonts w:ascii="TimesNewRomanPSMT" w:hAnsi="TimesNewRomanPSMT" w:cs="TimesNewRomanPSMT"/>
          <w:kern w:val="0"/>
          <w:sz w:val="24"/>
          <w:szCs w:val="24"/>
        </w:rPr>
      </w:pPr>
    </w:p>
    <w:p w14:paraId="752F7222" w14:textId="77777777" w:rsidR="006D4ECB" w:rsidRDefault="006D4ECB" w:rsidP="006D4ECB">
      <w:pPr>
        <w:autoSpaceDE w:val="0"/>
        <w:autoSpaceDN w:val="0"/>
        <w:adjustRightInd w:val="0"/>
        <w:spacing w:after="0" w:line="240" w:lineRule="auto"/>
        <w:jc w:val="both"/>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1-</w:t>
      </w:r>
      <w:r w:rsidRPr="00C962F7">
        <w:rPr>
          <w:rFonts w:ascii="TimesNewRomanPS-BoldMT" w:hAnsi="TimesNewRomanPS-BoldMT" w:cs="TimesNewRomanPS-BoldMT"/>
          <w:b/>
          <w:bCs/>
          <w:kern w:val="0"/>
          <w:sz w:val="24"/>
          <w:szCs w:val="24"/>
        </w:rPr>
        <w:t xml:space="preserve">1-Les besoins </w:t>
      </w:r>
    </w:p>
    <w:p w14:paraId="383A6E19" w14:textId="77777777" w:rsidR="006D4ECB" w:rsidRPr="00C962F7" w:rsidRDefault="006D4ECB" w:rsidP="006D4ECB">
      <w:pPr>
        <w:autoSpaceDE w:val="0"/>
        <w:autoSpaceDN w:val="0"/>
        <w:adjustRightInd w:val="0"/>
        <w:spacing w:after="0" w:line="240" w:lineRule="auto"/>
        <w:jc w:val="both"/>
        <w:rPr>
          <w:rFonts w:ascii="TimesNewRomanPS-BoldMT" w:hAnsi="TimesNewRomanPS-BoldMT" w:cs="TimesNewRomanPS-BoldMT"/>
          <w:b/>
          <w:bCs/>
          <w:kern w:val="0"/>
          <w:sz w:val="24"/>
          <w:szCs w:val="24"/>
        </w:rPr>
      </w:pPr>
    </w:p>
    <w:p w14:paraId="349E96B7" w14:textId="77777777" w:rsidR="006D4ECB" w:rsidRPr="00C962F7" w:rsidRDefault="006D4ECB" w:rsidP="006D4ECB">
      <w:pPr>
        <w:jc w:val="both"/>
        <w:rPr>
          <w:rFonts w:ascii="TimesNewRomanPSMT" w:hAnsi="TimesNewRomanPSMT" w:cs="TimesNewRomanPSMT"/>
          <w:kern w:val="0"/>
          <w:sz w:val="24"/>
          <w:szCs w:val="24"/>
        </w:rPr>
      </w:pPr>
      <w:r>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Le point de départ de toute action effectuée par un individu est dicté par la reconnaissance</w:t>
      </w:r>
      <w:r w:rsidRPr="00955C05">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d’un besoin. Le besoin est défini comme étant « l’absence de quelque chose d’utile ou, encore</w:t>
      </w:r>
      <w:r w:rsidRPr="00955C05">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la prise de conscience d’un écart entre un état actuel insatisfait et une situation idéale a laquelle</w:t>
      </w:r>
      <w:r w:rsidRPr="00955C05">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on</w:t>
      </w:r>
      <w:r w:rsidRPr="00955C05">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aspire ».</w:t>
      </w:r>
    </w:p>
    <w:p w14:paraId="4308B7F5"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t xml:space="preserve">Un individu éprouve de nombreux </w:t>
      </w:r>
      <w:r>
        <w:rPr>
          <w:rFonts w:ascii="TimesNewRomanPSMT" w:hAnsi="TimesNewRomanPSMT" w:cs="TimesNewRomanPSMT"/>
          <w:kern w:val="0"/>
          <w:sz w:val="24"/>
          <w:szCs w:val="24"/>
        </w:rPr>
        <w:t>b</w:t>
      </w:r>
      <w:r w:rsidRPr="00C962F7">
        <w:rPr>
          <w:rFonts w:ascii="TimesNewRomanPSMT" w:hAnsi="TimesNewRomanPSMT" w:cs="TimesNewRomanPSMT"/>
          <w:kern w:val="0"/>
          <w:sz w:val="24"/>
          <w:szCs w:val="24"/>
        </w:rPr>
        <w:t>esoins qui n’ont pas tous la même importance et peuvent</w:t>
      </w:r>
    </w:p>
    <w:p w14:paraId="408604CD"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roofErr w:type="gramStart"/>
      <w:r w:rsidRPr="00C962F7">
        <w:rPr>
          <w:rFonts w:ascii="TimesNewRomanPSMT" w:hAnsi="TimesNewRomanPSMT" w:cs="TimesNewRomanPSMT"/>
          <w:kern w:val="0"/>
          <w:sz w:val="24"/>
          <w:szCs w:val="24"/>
        </w:rPr>
        <w:t>donc</w:t>
      </w:r>
      <w:proofErr w:type="gramEnd"/>
      <w:r w:rsidRPr="00C962F7">
        <w:rPr>
          <w:rFonts w:ascii="TimesNewRomanPSMT" w:hAnsi="TimesNewRomanPSMT" w:cs="TimesNewRomanPSMT"/>
          <w:kern w:val="0"/>
          <w:sz w:val="24"/>
          <w:szCs w:val="24"/>
        </w:rPr>
        <w:t xml:space="preserve"> être hiérarchisés ;</w:t>
      </w:r>
      <w:r w:rsidRPr="00955C05">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Il cherche d’abord à satisfaire le besoin qui lui semble le plus important</w:t>
      </w:r>
      <w:r>
        <w:rPr>
          <w:rFonts w:ascii="TimesNewRomanPSMT" w:hAnsi="TimesNewRomanPSMT" w:cs="TimesNewRomanPSMT"/>
          <w:kern w:val="0"/>
          <w:sz w:val="24"/>
          <w:szCs w:val="24"/>
        </w:rPr>
        <w:t>.</w:t>
      </w:r>
    </w:p>
    <w:p w14:paraId="7072FB4B"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t>Un besoin cesse d’exister, lorsqu’il a été satisfait et l’individu cherche dans ce cas à satisfaire</w:t>
      </w:r>
    </w:p>
    <w:p w14:paraId="061F6FC0" w14:textId="77777777" w:rsidR="006D4ECB"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roofErr w:type="gramStart"/>
      <w:r w:rsidRPr="00C962F7">
        <w:rPr>
          <w:rFonts w:ascii="TimesNewRomanPSMT" w:hAnsi="TimesNewRomanPSMT" w:cs="TimesNewRomanPSMT"/>
          <w:kern w:val="0"/>
          <w:sz w:val="24"/>
          <w:szCs w:val="24"/>
        </w:rPr>
        <w:t>le</w:t>
      </w:r>
      <w:proofErr w:type="gramEnd"/>
      <w:r w:rsidRPr="00C962F7">
        <w:rPr>
          <w:rFonts w:ascii="TimesNewRomanPSMT" w:hAnsi="TimesNewRomanPSMT" w:cs="TimesNewRomanPSMT"/>
          <w:kern w:val="0"/>
          <w:sz w:val="24"/>
          <w:szCs w:val="24"/>
        </w:rPr>
        <w:t xml:space="preserve"> </w:t>
      </w:r>
      <w:r>
        <w:rPr>
          <w:rFonts w:ascii="TimesNewRomanPSMT" w:hAnsi="TimesNewRomanPSMT" w:cs="TimesNewRomanPSMT"/>
          <w:kern w:val="0"/>
          <w:sz w:val="24"/>
          <w:szCs w:val="24"/>
        </w:rPr>
        <w:t>b</w:t>
      </w:r>
      <w:r w:rsidRPr="00C962F7">
        <w:rPr>
          <w:rFonts w:ascii="TimesNewRomanPSMT" w:hAnsi="TimesNewRomanPSMT" w:cs="TimesNewRomanPSMT"/>
          <w:kern w:val="0"/>
          <w:sz w:val="24"/>
          <w:szCs w:val="24"/>
        </w:rPr>
        <w:t>esoins suivant.</w:t>
      </w:r>
    </w:p>
    <w:p w14:paraId="7F0EC3D5"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
    <w:p w14:paraId="747BAD39" w14:textId="77777777" w:rsidR="006D4ECB" w:rsidRDefault="006D4ECB" w:rsidP="006D4ECB">
      <w:pPr>
        <w:autoSpaceDE w:val="0"/>
        <w:autoSpaceDN w:val="0"/>
        <w:adjustRightInd w:val="0"/>
        <w:spacing w:after="0" w:line="240" w:lineRule="auto"/>
        <w:jc w:val="both"/>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1-</w:t>
      </w:r>
      <w:r w:rsidRPr="00C962F7">
        <w:rPr>
          <w:rFonts w:ascii="TimesNewRomanPS-BoldMT" w:hAnsi="TimesNewRomanPS-BoldMT" w:cs="TimesNewRomanPS-BoldMT"/>
          <w:b/>
          <w:bCs/>
          <w:kern w:val="0"/>
          <w:sz w:val="24"/>
          <w:szCs w:val="24"/>
        </w:rPr>
        <w:t xml:space="preserve">2-Les motivations ou mobiles </w:t>
      </w:r>
    </w:p>
    <w:p w14:paraId="47B164CF" w14:textId="77777777" w:rsidR="006D4ECB" w:rsidRPr="00C962F7" w:rsidRDefault="006D4ECB" w:rsidP="006D4ECB">
      <w:pPr>
        <w:autoSpaceDE w:val="0"/>
        <w:autoSpaceDN w:val="0"/>
        <w:adjustRightInd w:val="0"/>
        <w:spacing w:after="0" w:line="240" w:lineRule="auto"/>
        <w:jc w:val="both"/>
        <w:rPr>
          <w:rFonts w:ascii="TimesNewRomanPS-BoldMT" w:hAnsi="TimesNewRomanPS-BoldMT" w:cs="TimesNewRomanPS-BoldMT"/>
          <w:b/>
          <w:bCs/>
          <w:kern w:val="0"/>
          <w:sz w:val="24"/>
          <w:szCs w:val="24"/>
        </w:rPr>
      </w:pPr>
    </w:p>
    <w:p w14:paraId="7B7531D6"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Les motivations ou les mobiles correspondent à des états intérieurs qui incitent à satisfaire</w:t>
      </w:r>
    </w:p>
    <w:p w14:paraId="5A05DA5F" w14:textId="77777777" w:rsidR="006D4ECB"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roofErr w:type="gramStart"/>
      <w:r w:rsidRPr="00C962F7">
        <w:rPr>
          <w:rFonts w:ascii="TimesNewRomanPSMT" w:hAnsi="TimesNewRomanPSMT" w:cs="TimesNewRomanPSMT"/>
          <w:kern w:val="0"/>
          <w:sz w:val="24"/>
          <w:szCs w:val="24"/>
        </w:rPr>
        <w:t>un</w:t>
      </w:r>
      <w:proofErr w:type="gramEnd"/>
      <w:r w:rsidRPr="00C962F7">
        <w:rPr>
          <w:rFonts w:ascii="TimesNewRomanPSMT" w:hAnsi="TimesNewRomanPSMT" w:cs="TimesNewRomanPSMT"/>
          <w:kern w:val="0"/>
          <w:sz w:val="24"/>
          <w:szCs w:val="24"/>
        </w:rPr>
        <w:t xml:space="preserve"> besoin ressenti. L’individu ressent un écart entre l’état présent d’insatisfaction, et la</w:t>
      </w:r>
      <w:r w:rsidRPr="00955C05">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situation idéale qu’il recherche, ce qui le pousse à agir dans le but de réduire la tension et la</w:t>
      </w:r>
      <w:r w:rsidRPr="00955C05">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frustration, et retrouver un état d’équilibre.</w:t>
      </w:r>
    </w:p>
    <w:p w14:paraId="2D9763A0"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
    <w:p w14:paraId="23D5C74B"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Pr>
          <w:rFonts w:ascii="TimesNewRomanPSMT" w:hAnsi="TimesNewRomanPSMT" w:cs="TimesNewRomanPSMT"/>
          <w:kern w:val="0"/>
          <w:sz w:val="24"/>
          <w:szCs w:val="24"/>
        </w:rPr>
        <w:t>-</w:t>
      </w:r>
      <w:r w:rsidRPr="00C962F7">
        <w:rPr>
          <w:rFonts w:ascii="TimesNewRomanPSMT" w:hAnsi="TimesNewRomanPSMT" w:cs="TimesNewRomanPSMT"/>
          <w:kern w:val="0"/>
          <w:sz w:val="24"/>
          <w:szCs w:val="24"/>
        </w:rPr>
        <w:t>Les motivations peuvent être classées en trois (03) catégories :</w:t>
      </w:r>
    </w:p>
    <w:p w14:paraId="5B4B5DBD"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
    <w:p w14:paraId="7557FF29"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Symbol" w:hAnsi="Symbol" w:cs="Symbol"/>
          <w:kern w:val="0"/>
          <w:sz w:val="24"/>
          <w:szCs w:val="24"/>
        </w:rPr>
        <w:t xml:space="preserve"> </w:t>
      </w:r>
      <w:r w:rsidRPr="00C962F7">
        <w:rPr>
          <w:rFonts w:ascii="TimesNewRomanPS-BoldMT" w:hAnsi="TimesNewRomanPS-BoldMT" w:cs="TimesNewRomanPS-BoldMT"/>
          <w:b/>
          <w:bCs/>
          <w:kern w:val="0"/>
          <w:sz w:val="24"/>
          <w:szCs w:val="24"/>
        </w:rPr>
        <w:t xml:space="preserve">Les motivations hédonistes : </w:t>
      </w:r>
      <w:r w:rsidRPr="00C962F7">
        <w:rPr>
          <w:rFonts w:ascii="TimesNewRomanPSMT" w:hAnsi="TimesNewRomanPSMT" w:cs="TimesNewRomanPSMT"/>
          <w:kern w:val="0"/>
          <w:sz w:val="24"/>
          <w:szCs w:val="24"/>
        </w:rPr>
        <w:t>ce sont des pulsions d’achat qui trouvent leur origine dans</w:t>
      </w:r>
    </w:p>
    <w:p w14:paraId="4BE4D07D" w14:textId="77777777" w:rsidR="006D4ECB" w:rsidRPr="00C962F7" w:rsidRDefault="006D4ECB" w:rsidP="006D4ECB">
      <w:pPr>
        <w:jc w:val="both"/>
        <w:rPr>
          <w:rFonts w:ascii="TimesNewRomanPSMT" w:hAnsi="TimesNewRomanPSMT" w:cs="TimesNewRomanPSMT"/>
          <w:kern w:val="0"/>
          <w:sz w:val="24"/>
          <w:szCs w:val="24"/>
        </w:rPr>
      </w:pPr>
      <w:proofErr w:type="gramStart"/>
      <w:r w:rsidRPr="00C962F7">
        <w:rPr>
          <w:rFonts w:ascii="TimesNewRomanPSMT" w:hAnsi="TimesNewRomanPSMT" w:cs="TimesNewRomanPSMT"/>
          <w:kern w:val="0"/>
          <w:sz w:val="24"/>
          <w:szCs w:val="24"/>
        </w:rPr>
        <w:t>le</w:t>
      </w:r>
      <w:proofErr w:type="gramEnd"/>
      <w:r w:rsidRPr="00C962F7">
        <w:rPr>
          <w:rFonts w:ascii="TimesNewRomanPSMT" w:hAnsi="TimesNewRomanPSMT" w:cs="TimesNewRomanPSMT"/>
          <w:kern w:val="0"/>
          <w:sz w:val="24"/>
          <w:szCs w:val="24"/>
        </w:rPr>
        <w:t xml:space="preserve"> besoin de se faire plaisir.</w:t>
      </w:r>
    </w:p>
    <w:p w14:paraId="241F2A59"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Symbol" w:hAnsi="Symbol" w:cs="Symbol"/>
          <w:kern w:val="0"/>
          <w:sz w:val="24"/>
          <w:szCs w:val="24"/>
        </w:rPr>
        <w:t></w:t>
      </w:r>
      <w:r w:rsidRPr="00955C05">
        <w:rPr>
          <w:rFonts w:ascii="TimesNewRomanPS-BoldMT" w:hAnsi="TimesNewRomanPS-BoldMT" w:cs="TimesNewRomanPS-BoldMT"/>
          <w:b/>
          <w:bCs/>
          <w:kern w:val="0"/>
          <w:sz w:val="24"/>
          <w:szCs w:val="24"/>
        </w:rPr>
        <w:t xml:space="preserve">Les motivations oblatives : </w:t>
      </w:r>
      <w:r w:rsidRPr="00955C05">
        <w:rPr>
          <w:rFonts w:ascii="TimesNewRomanPSMT" w:hAnsi="TimesNewRomanPSMT" w:cs="TimesNewRomanPSMT"/>
          <w:kern w:val="0"/>
          <w:sz w:val="24"/>
          <w:szCs w:val="24"/>
        </w:rPr>
        <w:t>c’est le désir de faire plaisir aux autres (fêtes, anniversaires, équipement de la maison…). Une motivation d’achat oblative correspond à la volonté de</w:t>
      </w:r>
      <w:r w:rsidRPr="0052045D">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faire plaisir à autrui. Il peut s’agir d’un achat cadeau ou d’un achat partagé (équipement,</w:t>
      </w:r>
      <w:r w:rsidRPr="0052045D">
        <w:rPr>
          <w:rFonts w:ascii="TimesNewRomanPSMT" w:hAnsi="TimesNewRomanPSMT" w:cs="TimesNewRomanPSMT"/>
          <w:kern w:val="0"/>
          <w:sz w:val="24"/>
          <w:szCs w:val="24"/>
        </w:rPr>
        <w:t xml:space="preserve"> </w:t>
      </w:r>
      <w:proofErr w:type="gramStart"/>
      <w:r w:rsidRPr="00C962F7">
        <w:rPr>
          <w:rFonts w:ascii="TimesNewRomanPSMT" w:hAnsi="TimesNewRomanPSMT" w:cs="TimesNewRomanPSMT"/>
          <w:kern w:val="0"/>
          <w:sz w:val="24"/>
          <w:szCs w:val="24"/>
        </w:rPr>
        <w:t>voyage,..</w:t>
      </w:r>
      <w:proofErr w:type="gramEnd"/>
      <w:r w:rsidRPr="00C962F7">
        <w:rPr>
          <w:rFonts w:ascii="TimesNewRomanPSMT" w:hAnsi="TimesNewRomanPSMT" w:cs="TimesNewRomanPSMT"/>
          <w:kern w:val="0"/>
          <w:sz w:val="24"/>
          <w:szCs w:val="24"/>
        </w:rPr>
        <w:t>).</w:t>
      </w:r>
    </w:p>
    <w:p w14:paraId="5AA85120" w14:textId="77777777" w:rsidR="006D4ECB" w:rsidRPr="00955C05" w:rsidRDefault="006D4ECB" w:rsidP="006D4ECB">
      <w:pPr>
        <w:pStyle w:val="Paragraphedeliste"/>
        <w:autoSpaceDE w:val="0"/>
        <w:autoSpaceDN w:val="0"/>
        <w:adjustRightInd w:val="0"/>
        <w:spacing w:after="0" w:line="240" w:lineRule="auto"/>
        <w:ind w:left="0"/>
        <w:jc w:val="both"/>
        <w:rPr>
          <w:rFonts w:ascii="TimesNewRomanPSMT" w:hAnsi="TimesNewRomanPSMT" w:cs="TimesNewRomanPSMT"/>
          <w:kern w:val="0"/>
          <w:sz w:val="24"/>
          <w:szCs w:val="24"/>
        </w:rPr>
      </w:pPr>
    </w:p>
    <w:p w14:paraId="063D2CB1"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bookmarkStart w:id="0" w:name="_Hlk228554253"/>
      <w:r w:rsidRPr="00C962F7">
        <w:rPr>
          <w:rFonts w:ascii="Symbol" w:hAnsi="Symbol" w:cs="Symbol"/>
          <w:kern w:val="0"/>
          <w:sz w:val="24"/>
          <w:szCs w:val="24"/>
        </w:rPr>
        <w:t></w:t>
      </w:r>
      <w:bookmarkEnd w:id="0"/>
      <w:r w:rsidRPr="00C962F7">
        <w:rPr>
          <w:rFonts w:ascii="Symbol" w:hAnsi="Symbol" w:cs="Symbol"/>
          <w:kern w:val="0"/>
          <w:sz w:val="24"/>
          <w:szCs w:val="24"/>
        </w:rPr>
        <w:t xml:space="preserve"> </w:t>
      </w:r>
      <w:r w:rsidRPr="00C962F7">
        <w:rPr>
          <w:rFonts w:ascii="TimesNewRomanPS-BoldMT" w:hAnsi="TimesNewRomanPS-BoldMT" w:cs="TimesNewRomanPS-BoldMT"/>
          <w:b/>
          <w:bCs/>
          <w:kern w:val="0"/>
          <w:sz w:val="24"/>
          <w:szCs w:val="24"/>
        </w:rPr>
        <w:t>Les motivations d’auto</w:t>
      </w:r>
      <w:r>
        <w:rPr>
          <w:rFonts w:ascii="TimesNewRomanPS-BoldMT" w:hAnsi="TimesNewRomanPS-BoldMT" w:cs="TimesNewRomanPS-BoldMT"/>
          <w:b/>
          <w:bCs/>
          <w:kern w:val="0"/>
          <w:sz w:val="24"/>
          <w:szCs w:val="24"/>
        </w:rPr>
        <w:t>-</w:t>
      </w:r>
      <w:r w:rsidRPr="00C962F7">
        <w:rPr>
          <w:rFonts w:ascii="TimesNewRomanPS-BoldMT" w:hAnsi="TimesNewRomanPS-BoldMT" w:cs="TimesNewRomanPS-BoldMT"/>
          <w:b/>
          <w:bCs/>
          <w:kern w:val="0"/>
          <w:sz w:val="24"/>
          <w:szCs w:val="24"/>
        </w:rPr>
        <w:t xml:space="preserve">expression : </w:t>
      </w:r>
      <w:r w:rsidRPr="00C962F7">
        <w:rPr>
          <w:rFonts w:ascii="TimesNewRomanPSMT" w:hAnsi="TimesNewRomanPSMT" w:cs="TimesNewRomanPSMT"/>
          <w:kern w:val="0"/>
          <w:sz w:val="24"/>
          <w:szCs w:val="24"/>
        </w:rPr>
        <w:t>se sont des pulsions d’achat qui trouve leurs</w:t>
      </w:r>
      <w:r w:rsidRPr="0052045D">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origines dans le besoin qu’a chacun de nous d’exprimer qui il est vraiment, autrement</w:t>
      </w:r>
      <w:r w:rsidRPr="0052045D">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dit, c’est le désir de s’affirmer dans la vie (création, estime, accomplissement…)</w:t>
      </w:r>
    </w:p>
    <w:p w14:paraId="73E843A3" w14:textId="77777777" w:rsidR="006D4ECB" w:rsidRPr="00C962F7" w:rsidRDefault="006D4ECB" w:rsidP="006D4ECB">
      <w:pPr>
        <w:jc w:val="both"/>
        <w:rPr>
          <w:rFonts w:ascii="TimesNewRomanPSMT" w:hAnsi="TimesNewRomanPSMT" w:cs="TimesNewRomanPSMT"/>
          <w:kern w:val="0"/>
          <w:sz w:val="24"/>
          <w:szCs w:val="24"/>
        </w:rPr>
      </w:pPr>
      <w:proofErr w:type="gramStart"/>
      <w:r w:rsidRPr="0052045D">
        <w:rPr>
          <w:rFonts w:ascii="TimesNewRomanPSMT" w:hAnsi="TimesNewRomanPSMT" w:cs="TimesNewRomanPSMT"/>
          <w:b/>
          <w:bCs/>
          <w:kern w:val="0"/>
          <w:sz w:val="24"/>
          <w:szCs w:val="24"/>
        </w:rPr>
        <w:t>exemple</w:t>
      </w:r>
      <w:proofErr w:type="gramEnd"/>
      <w:r w:rsidRPr="0052045D">
        <w:rPr>
          <w:rFonts w:ascii="TimesNewRomanPSMT" w:hAnsi="TimesNewRomanPSMT" w:cs="TimesNewRomanPSMT"/>
          <w:b/>
          <w:bCs/>
          <w:kern w:val="0"/>
          <w:sz w:val="24"/>
          <w:szCs w:val="24"/>
        </w:rPr>
        <w:t xml:space="preserve"> </w:t>
      </w:r>
      <w:r w:rsidRPr="00C962F7">
        <w:rPr>
          <w:rFonts w:ascii="TimesNewRomanPSMT" w:hAnsi="TimesNewRomanPSMT" w:cs="TimesNewRomanPSMT"/>
          <w:kern w:val="0"/>
          <w:sz w:val="24"/>
          <w:szCs w:val="24"/>
        </w:rPr>
        <w:t>: sculpture, la mode, exploit sportif…</w:t>
      </w:r>
    </w:p>
    <w:p w14:paraId="3077AD0A" w14:textId="77777777" w:rsidR="006D4ECB" w:rsidRPr="00C962F7" w:rsidRDefault="006D4ECB" w:rsidP="006D4ECB">
      <w:pPr>
        <w:spacing w:before="100" w:beforeAutospacing="1" w:after="100" w:afterAutospacing="1" w:line="240" w:lineRule="auto"/>
        <w:jc w:val="both"/>
        <w:rPr>
          <w:rFonts w:ascii="Times New Roman" w:eastAsia="Times New Roman" w:hAnsi="Times New Roman" w:cs="Times New Roman"/>
          <w:kern w:val="0"/>
          <w:sz w:val="24"/>
          <w:szCs w:val="24"/>
          <w:lang w:eastAsia="fr-DZ"/>
          <w14:ligatures w14:val="none"/>
        </w:rPr>
      </w:pPr>
      <w:r w:rsidRPr="00C962F7">
        <w:rPr>
          <w:rFonts w:ascii="Times New Roman" w:eastAsia="Times New Roman" w:hAnsi="Times New Roman" w:cs="Times New Roman"/>
          <w:kern w:val="0"/>
          <w:sz w:val="24"/>
          <w:szCs w:val="24"/>
          <w:lang w:eastAsia="fr-DZ"/>
          <w14:ligatures w14:val="none"/>
        </w:rPr>
        <w:lastRenderedPageBreak/>
        <w:t xml:space="preserve">Les </w:t>
      </w:r>
      <w:r w:rsidRPr="00C962F7">
        <w:rPr>
          <w:rFonts w:ascii="Times New Roman" w:eastAsia="Times New Roman" w:hAnsi="Times New Roman" w:cs="Times New Roman"/>
          <w:b/>
          <w:bCs/>
          <w:kern w:val="0"/>
          <w:sz w:val="24"/>
          <w:szCs w:val="24"/>
          <w:lang w:eastAsia="fr-DZ"/>
          <w14:ligatures w14:val="none"/>
        </w:rPr>
        <w:t>motivations d’auto-expression</w:t>
      </w:r>
      <w:r w:rsidRPr="00C962F7">
        <w:rPr>
          <w:rFonts w:ascii="Times New Roman" w:eastAsia="Times New Roman" w:hAnsi="Times New Roman" w:cs="Times New Roman"/>
          <w:kern w:val="0"/>
          <w:sz w:val="24"/>
          <w:szCs w:val="24"/>
          <w:lang w:eastAsia="fr-DZ"/>
          <w14:ligatures w14:val="none"/>
        </w:rPr>
        <w:t xml:space="preserve"> correspondent au désir d’un individu de </w:t>
      </w:r>
      <w:r w:rsidRPr="00C962F7">
        <w:rPr>
          <w:rFonts w:ascii="Times New Roman" w:eastAsia="Times New Roman" w:hAnsi="Times New Roman" w:cs="Times New Roman"/>
          <w:b/>
          <w:bCs/>
          <w:kern w:val="0"/>
          <w:sz w:val="24"/>
          <w:szCs w:val="24"/>
          <w:lang w:eastAsia="fr-DZ"/>
          <w14:ligatures w14:val="none"/>
        </w:rPr>
        <w:t>montrer sa personnalité, son identité ou ses valeurs</w:t>
      </w:r>
      <w:r w:rsidRPr="00C962F7">
        <w:rPr>
          <w:rFonts w:ascii="Times New Roman" w:eastAsia="Times New Roman" w:hAnsi="Times New Roman" w:cs="Times New Roman"/>
          <w:kern w:val="0"/>
          <w:sz w:val="24"/>
          <w:szCs w:val="24"/>
          <w:lang w:eastAsia="fr-DZ"/>
          <w14:ligatures w14:val="none"/>
        </w:rPr>
        <w:t xml:space="preserve"> à travers ses choix de consommation.</w:t>
      </w:r>
    </w:p>
    <w:p w14:paraId="7A3636F7" w14:textId="77777777" w:rsidR="006D4ECB" w:rsidRPr="00C962F7" w:rsidRDefault="006D4ECB" w:rsidP="006D4ECB">
      <w:pPr>
        <w:spacing w:before="100" w:beforeAutospacing="1" w:after="100" w:afterAutospacing="1" w:line="240" w:lineRule="auto"/>
        <w:jc w:val="both"/>
        <w:rPr>
          <w:rFonts w:ascii="Times New Roman" w:eastAsia="Times New Roman" w:hAnsi="Times New Roman" w:cs="Times New Roman"/>
          <w:kern w:val="0"/>
          <w:sz w:val="24"/>
          <w:szCs w:val="24"/>
          <w:lang w:eastAsia="fr-DZ"/>
          <w14:ligatures w14:val="none"/>
        </w:rPr>
      </w:pPr>
      <w:r>
        <w:rPr>
          <w:rFonts w:ascii="Times New Roman" w:eastAsia="Times New Roman" w:hAnsi="Times New Roman" w:cs="Times New Roman"/>
          <w:kern w:val="0"/>
          <w:sz w:val="24"/>
          <w:szCs w:val="24"/>
          <w:lang w:eastAsia="fr-DZ"/>
          <w14:ligatures w14:val="none"/>
        </w:rPr>
        <w:t>-</w:t>
      </w:r>
      <w:r w:rsidRPr="00C962F7">
        <w:rPr>
          <w:rFonts w:ascii="Times New Roman" w:eastAsia="Times New Roman" w:hAnsi="Times New Roman" w:cs="Times New Roman"/>
          <w:kern w:val="0"/>
          <w:sz w:val="24"/>
          <w:szCs w:val="24"/>
          <w:lang w:eastAsia="fr-DZ"/>
          <w14:ligatures w14:val="none"/>
        </w:rPr>
        <w:t xml:space="preserve">Elles ne sont pas seulement liées à la satisfaction d’un besoin matériel, mais à la </w:t>
      </w:r>
      <w:r w:rsidRPr="00C962F7">
        <w:rPr>
          <w:rFonts w:ascii="Times New Roman" w:eastAsia="Times New Roman" w:hAnsi="Times New Roman" w:cs="Times New Roman"/>
          <w:b/>
          <w:bCs/>
          <w:kern w:val="0"/>
          <w:sz w:val="24"/>
          <w:szCs w:val="24"/>
          <w:lang w:eastAsia="fr-DZ"/>
          <w14:ligatures w14:val="none"/>
        </w:rPr>
        <w:t>représentation de soi</w:t>
      </w:r>
      <w:r w:rsidRPr="00C962F7">
        <w:rPr>
          <w:rFonts w:ascii="Times New Roman" w:eastAsia="Times New Roman" w:hAnsi="Times New Roman" w:cs="Times New Roman"/>
          <w:kern w:val="0"/>
          <w:sz w:val="24"/>
          <w:szCs w:val="24"/>
          <w:lang w:eastAsia="fr-DZ"/>
          <w14:ligatures w14:val="none"/>
        </w:rPr>
        <w:t>.</w:t>
      </w:r>
    </w:p>
    <w:p w14:paraId="0CE795DF" w14:textId="77777777" w:rsidR="006D4ECB" w:rsidRDefault="006D4ECB" w:rsidP="006D4ECB">
      <w:pPr>
        <w:spacing w:before="100" w:beforeAutospacing="1" w:after="100" w:afterAutospacing="1" w:line="240" w:lineRule="auto"/>
        <w:jc w:val="both"/>
        <w:rPr>
          <w:rFonts w:ascii="Times New Roman" w:eastAsia="Times New Roman" w:hAnsi="Times New Roman" w:cs="Times New Roman"/>
          <w:kern w:val="0"/>
          <w:sz w:val="24"/>
          <w:szCs w:val="24"/>
          <w:lang w:eastAsia="fr-DZ"/>
          <w14:ligatures w14:val="none"/>
        </w:rPr>
      </w:pPr>
      <w:r>
        <w:rPr>
          <w:rFonts w:ascii="Times New Roman" w:eastAsia="Times New Roman" w:hAnsi="Times New Roman" w:cs="Times New Roman"/>
          <w:kern w:val="0"/>
          <w:sz w:val="24"/>
          <w:szCs w:val="24"/>
          <w:lang w:eastAsia="fr-DZ"/>
          <w14:ligatures w14:val="none"/>
        </w:rPr>
        <w:t>-</w:t>
      </w:r>
      <w:r w:rsidRPr="00C962F7">
        <w:rPr>
          <w:rFonts w:ascii="Times New Roman" w:eastAsia="Times New Roman" w:hAnsi="Times New Roman" w:cs="Times New Roman"/>
          <w:kern w:val="0"/>
          <w:sz w:val="24"/>
          <w:szCs w:val="24"/>
          <w:lang w:eastAsia="fr-DZ"/>
          <w14:ligatures w14:val="none"/>
        </w:rPr>
        <w:t xml:space="preserve">Elles sont souvent </w:t>
      </w:r>
      <w:r w:rsidRPr="00C962F7">
        <w:rPr>
          <w:rFonts w:ascii="Times New Roman" w:eastAsia="Times New Roman" w:hAnsi="Times New Roman" w:cs="Times New Roman"/>
          <w:b/>
          <w:bCs/>
          <w:kern w:val="0"/>
          <w:sz w:val="24"/>
          <w:szCs w:val="24"/>
          <w:lang w:eastAsia="fr-DZ"/>
          <w14:ligatures w14:val="none"/>
        </w:rPr>
        <w:t>symboliques</w:t>
      </w:r>
      <w:r w:rsidRPr="00C962F7">
        <w:rPr>
          <w:rFonts w:ascii="Times New Roman" w:eastAsia="Times New Roman" w:hAnsi="Times New Roman" w:cs="Times New Roman"/>
          <w:kern w:val="0"/>
          <w:sz w:val="24"/>
          <w:szCs w:val="24"/>
          <w:lang w:eastAsia="fr-DZ"/>
          <w14:ligatures w14:val="none"/>
        </w:rPr>
        <w:t xml:space="preserve"> et liées à l’image que l’on veut donner aux autres.</w:t>
      </w:r>
    </w:p>
    <w:p w14:paraId="2B6D5478" w14:textId="77777777" w:rsidR="006D4ECB" w:rsidRPr="0052045D" w:rsidRDefault="006D4ECB" w:rsidP="006D4ECB">
      <w:pPr>
        <w:spacing w:before="100" w:beforeAutospacing="1" w:after="100" w:afterAutospacing="1" w:line="240" w:lineRule="auto"/>
        <w:jc w:val="both"/>
        <w:rPr>
          <w:rFonts w:ascii="Times New Roman" w:eastAsia="Times New Roman" w:hAnsi="Times New Roman" w:cs="Times New Roman"/>
          <w:b/>
          <w:bCs/>
          <w:kern w:val="0"/>
          <w:sz w:val="24"/>
          <w:szCs w:val="24"/>
          <w:lang w:eastAsia="fr-DZ"/>
          <w14:ligatures w14:val="none"/>
        </w:rPr>
      </w:pPr>
      <w:r w:rsidRPr="0052045D">
        <w:rPr>
          <w:rFonts w:ascii="Times New Roman" w:eastAsia="Times New Roman" w:hAnsi="Times New Roman" w:cs="Times New Roman"/>
          <w:b/>
          <w:bCs/>
          <w:kern w:val="0"/>
          <w:sz w:val="24"/>
          <w:szCs w:val="24"/>
          <w:lang w:eastAsia="fr-DZ"/>
          <w14:ligatures w14:val="none"/>
        </w:rPr>
        <w:t>Exemples</w:t>
      </w:r>
      <w:r>
        <w:rPr>
          <w:rFonts w:ascii="Times New Roman" w:eastAsia="Times New Roman" w:hAnsi="Times New Roman" w:cs="Times New Roman"/>
          <w:b/>
          <w:bCs/>
          <w:kern w:val="0"/>
          <w:sz w:val="24"/>
          <w:szCs w:val="24"/>
          <w:lang w:eastAsia="fr-DZ"/>
          <w14:ligatures w14:val="none"/>
        </w:rPr>
        <w:t xml:space="preserve"> </w:t>
      </w:r>
      <w:r w:rsidRPr="0052045D">
        <w:rPr>
          <w:rFonts w:ascii="Times New Roman" w:eastAsia="Times New Roman" w:hAnsi="Times New Roman" w:cs="Times New Roman"/>
          <w:b/>
          <w:bCs/>
          <w:kern w:val="0"/>
          <w:sz w:val="24"/>
          <w:szCs w:val="24"/>
          <w:lang w:eastAsia="fr-DZ"/>
          <w14:ligatures w14:val="none"/>
        </w:rPr>
        <w:t>:</w:t>
      </w:r>
    </w:p>
    <w:p w14:paraId="1C4E4BE0" w14:textId="77777777" w:rsidR="006D4ECB" w:rsidRPr="00C962F7" w:rsidRDefault="006D4ECB" w:rsidP="006D4ECB">
      <w:pPr>
        <w:spacing w:before="100" w:beforeAutospacing="1" w:after="100" w:afterAutospacing="1" w:line="240" w:lineRule="auto"/>
        <w:jc w:val="both"/>
        <w:rPr>
          <w:rFonts w:ascii="Times New Roman" w:eastAsia="Times New Roman" w:hAnsi="Times New Roman" w:cs="Times New Roman"/>
          <w:kern w:val="0"/>
          <w:sz w:val="24"/>
          <w:szCs w:val="24"/>
          <w:lang w:eastAsia="fr-DZ"/>
          <w14:ligatures w14:val="none"/>
        </w:rPr>
      </w:pPr>
      <w:r>
        <w:rPr>
          <w:rFonts w:ascii="Times New Roman" w:eastAsia="Times New Roman" w:hAnsi="Times New Roman" w:cs="Times New Roman"/>
          <w:kern w:val="0"/>
          <w:sz w:val="24"/>
          <w:szCs w:val="24"/>
          <w:lang w:eastAsia="fr-DZ"/>
          <w14:ligatures w14:val="none"/>
        </w:rPr>
        <w:t>-</w:t>
      </w:r>
      <w:r w:rsidRPr="00C962F7">
        <w:rPr>
          <w:rFonts w:ascii="Times New Roman" w:eastAsia="Times New Roman" w:hAnsi="Times New Roman" w:cs="Times New Roman"/>
          <w:kern w:val="0"/>
          <w:sz w:val="24"/>
          <w:szCs w:val="24"/>
          <w:lang w:eastAsia="fr-DZ"/>
          <w14:ligatures w14:val="none"/>
        </w:rPr>
        <w:t xml:space="preserve">Une personne achète des vêtements ou des accessoires </w:t>
      </w:r>
      <w:r w:rsidRPr="00C962F7">
        <w:rPr>
          <w:rFonts w:ascii="Times New Roman" w:eastAsia="Times New Roman" w:hAnsi="Times New Roman" w:cs="Times New Roman"/>
          <w:b/>
          <w:bCs/>
          <w:kern w:val="0"/>
          <w:sz w:val="24"/>
          <w:szCs w:val="24"/>
          <w:lang w:eastAsia="fr-DZ"/>
          <w14:ligatures w14:val="none"/>
        </w:rPr>
        <w:t>de marque</w:t>
      </w:r>
      <w:r w:rsidRPr="00C962F7">
        <w:rPr>
          <w:rFonts w:ascii="Times New Roman" w:eastAsia="Times New Roman" w:hAnsi="Times New Roman" w:cs="Times New Roman"/>
          <w:kern w:val="0"/>
          <w:sz w:val="24"/>
          <w:szCs w:val="24"/>
          <w:lang w:eastAsia="fr-DZ"/>
          <w14:ligatures w14:val="none"/>
        </w:rPr>
        <w:t xml:space="preserve"> pour montrer qu’elle est</w:t>
      </w:r>
      <w:r w:rsidRPr="0001555B">
        <w:rPr>
          <w:rFonts w:ascii="Times New Roman" w:eastAsia="Times New Roman" w:hAnsi="Times New Roman" w:cs="Times New Roman"/>
          <w:kern w:val="0"/>
          <w:sz w:val="24"/>
          <w:szCs w:val="24"/>
          <w:lang w:eastAsia="fr-DZ"/>
          <w14:ligatures w14:val="none"/>
        </w:rPr>
        <w:t xml:space="preserve"> </w:t>
      </w:r>
      <w:r w:rsidRPr="00C962F7">
        <w:rPr>
          <w:rFonts w:ascii="Times New Roman" w:eastAsia="Times New Roman" w:hAnsi="Times New Roman" w:cs="Times New Roman"/>
          <w:kern w:val="0"/>
          <w:sz w:val="24"/>
          <w:szCs w:val="24"/>
          <w:lang w:eastAsia="fr-DZ"/>
          <w14:ligatures w14:val="none"/>
        </w:rPr>
        <w:t>tendance et créative.</w:t>
      </w:r>
    </w:p>
    <w:p w14:paraId="02C18068" w14:textId="77777777" w:rsidR="006D4ECB" w:rsidRPr="00C962F7" w:rsidRDefault="006D4ECB" w:rsidP="006D4ECB">
      <w:pPr>
        <w:spacing w:before="100" w:beforeAutospacing="1" w:after="100" w:afterAutospacing="1" w:line="240" w:lineRule="auto"/>
        <w:jc w:val="both"/>
        <w:rPr>
          <w:rFonts w:ascii="Times New Roman" w:eastAsia="Times New Roman" w:hAnsi="Times New Roman" w:cs="Times New Roman"/>
          <w:kern w:val="0"/>
          <w:sz w:val="24"/>
          <w:szCs w:val="24"/>
          <w:lang w:eastAsia="fr-DZ"/>
          <w14:ligatures w14:val="none"/>
        </w:rPr>
      </w:pPr>
      <w:r>
        <w:rPr>
          <w:rFonts w:ascii="Times New Roman" w:eastAsia="Times New Roman" w:hAnsi="Times New Roman" w:cs="Times New Roman"/>
          <w:b/>
          <w:bCs/>
          <w:kern w:val="0"/>
          <w:sz w:val="27"/>
          <w:szCs w:val="27"/>
          <w:lang w:eastAsia="fr-DZ"/>
          <w14:ligatures w14:val="none"/>
        </w:rPr>
        <w:t>-</w:t>
      </w:r>
      <w:r w:rsidRPr="00C962F7">
        <w:rPr>
          <w:rFonts w:ascii="Times New Roman" w:eastAsia="Times New Roman" w:hAnsi="Times New Roman" w:cs="Times New Roman"/>
          <w:kern w:val="0"/>
          <w:sz w:val="24"/>
          <w:szCs w:val="24"/>
          <w:lang w:eastAsia="fr-DZ"/>
          <w14:ligatures w14:val="none"/>
        </w:rPr>
        <w:t xml:space="preserve">Une personne pratique le yoga, achète des équipements spécifiques ou suit un régime végétarien pour exprimer ses </w:t>
      </w:r>
      <w:r w:rsidRPr="00C962F7">
        <w:rPr>
          <w:rFonts w:ascii="Times New Roman" w:eastAsia="Times New Roman" w:hAnsi="Times New Roman" w:cs="Times New Roman"/>
          <w:b/>
          <w:bCs/>
          <w:kern w:val="0"/>
          <w:sz w:val="24"/>
          <w:szCs w:val="24"/>
          <w:lang w:eastAsia="fr-DZ"/>
          <w14:ligatures w14:val="none"/>
        </w:rPr>
        <w:t>valeurs personnelles et son style de vie</w:t>
      </w:r>
      <w:r w:rsidRPr="00C962F7">
        <w:rPr>
          <w:rFonts w:ascii="Times New Roman" w:eastAsia="Times New Roman" w:hAnsi="Times New Roman" w:cs="Times New Roman"/>
          <w:kern w:val="0"/>
          <w:sz w:val="24"/>
          <w:szCs w:val="24"/>
          <w:lang w:eastAsia="fr-DZ"/>
          <w14:ligatures w14:val="none"/>
        </w:rPr>
        <w:t>.</w:t>
      </w:r>
    </w:p>
    <w:p w14:paraId="5467D9D1" w14:textId="77777777" w:rsidR="006D4ECB" w:rsidRPr="00C962F7" w:rsidRDefault="006D4ECB" w:rsidP="006D4ECB">
      <w:pPr>
        <w:spacing w:after="0" w:line="240" w:lineRule="auto"/>
        <w:jc w:val="both"/>
        <w:rPr>
          <w:rFonts w:ascii="Times New Roman" w:eastAsia="Times New Roman" w:hAnsi="Times New Roman" w:cs="Times New Roman"/>
          <w:kern w:val="0"/>
          <w:sz w:val="24"/>
          <w:szCs w:val="24"/>
          <w:lang w:eastAsia="fr-DZ"/>
          <w14:ligatures w14:val="none"/>
        </w:rPr>
      </w:pPr>
    </w:p>
    <w:p w14:paraId="2F1BFE12" w14:textId="77777777" w:rsidR="006D4ECB" w:rsidRDefault="006D4ECB" w:rsidP="006D4ECB">
      <w:pPr>
        <w:jc w:val="both"/>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1-</w:t>
      </w:r>
      <w:r w:rsidRPr="00C962F7">
        <w:rPr>
          <w:rFonts w:ascii="TimesNewRomanPS-BoldMT" w:hAnsi="TimesNewRomanPS-BoldMT" w:cs="TimesNewRomanPS-BoldMT"/>
          <w:b/>
          <w:bCs/>
          <w:kern w:val="0"/>
          <w:sz w:val="24"/>
          <w:szCs w:val="24"/>
        </w:rPr>
        <w:t>3-L’implication</w:t>
      </w:r>
    </w:p>
    <w:p w14:paraId="5FEECC88" w14:textId="77777777" w:rsidR="006D4ECB" w:rsidRPr="00C962F7" w:rsidRDefault="006D4ECB" w:rsidP="006D4ECB">
      <w:pPr>
        <w:jc w:val="both"/>
        <w:rPr>
          <w:rFonts w:ascii="TimesNewRomanPS-BoldMT" w:hAnsi="TimesNewRomanPS-BoldMT" w:cs="TimesNewRomanPS-BoldMT"/>
          <w:b/>
          <w:bCs/>
          <w:kern w:val="0"/>
          <w:sz w:val="24"/>
          <w:szCs w:val="24"/>
        </w:rPr>
      </w:pPr>
    </w:p>
    <w:p w14:paraId="67296EFF" w14:textId="77777777" w:rsidR="006D4ECB" w:rsidRPr="00C962F7" w:rsidRDefault="006D4ECB" w:rsidP="006D4ECB">
      <w:pPr>
        <w:jc w:val="both"/>
        <w:rPr>
          <w:rFonts w:ascii="TimesNewRomanPSMT" w:hAnsi="TimesNewRomanPSMT" w:cs="TimesNewRomanPSMT"/>
          <w:kern w:val="0"/>
          <w:sz w:val="24"/>
          <w:szCs w:val="24"/>
        </w:rPr>
      </w:pPr>
      <w:r>
        <w:rPr>
          <w:rFonts w:ascii="TimesNewRomanPSMT" w:hAnsi="TimesNewRomanPSMT" w:cs="TimesNewRomanPSMT"/>
          <w:kern w:val="0"/>
          <w:sz w:val="24"/>
          <w:szCs w:val="24"/>
        </w:rPr>
        <w:t xml:space="preserve">D’après </w:t>
      </w:r>
      <w:r w:rsidRPr="00C962F7">
        <w:rPr>
          <w:rFonts w:ascii="TimesNewRomanPSMT" w:hAnsi="TimesNewRomanPSMT" w:cs="TimesNewRomanPSMT"/>
          <w:kern w:val="0"/>
          <w:sz w:val="24"/>
          <w:szCs w:val="24"/>
        </w:rPr>
        <w:t xml:space="preserve">Day </w:t>
      </w:r>
      <w:r>
        <w:rPr>
          <w:rFonts w:ascii="TimesNewRomanPSMT" w:hAnsi="TimesNewRomanPSMT" w:cs="TimesNewRomanPSMT"/>
          <w:kern w:val="0"/>
          <w:sz w:val="24"/>
          <w:szCs w:val="24"/>
        </w:rPr>
        <w:t>(</w:t>
      </w:r>
      <w:r w:rsidRPr="00C962F7">
        <w:rPr>
          <w:rFonts w:ascii="TimesNewRomanPSMT" w:hAnsi="TimesNewRomanPSMT" w:cs="TimesNewRomanPSMT"/>
          <w:kern w:val="0"/>
          <w:sz w:val="24"/>
          <w:szCs w:val="24"/>
        </w:rPr>
        <w:t>1970</w:t>
      </w:r>
      <w:proofErr w:type="gramStart"/>
      <w:r>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 xml:space="preserve"> :</w:t>
      </w:r>
      <w:proofErr w:type="gramEnd"/>
      <w:r w:rsidRPr="00C962F7">
        <w:rPr>
          <w:rFonts w:ascii="TimesNewRomanPSMT" w:hAnsi="TimesNewRomanPSMT" w:cs="TimesNewRomanPSMT"/>
          <w:kern w:val="0"/>
          <w:sz w:val="24"/>
          <w:szCs w:val="24"/>
        </w:rPr>
        <w:t xml:space="preserve"> « L’implication est le niveau général d’intérêt pour l’objet ou l’aspect central</w:t>
      </w:r>
      <w:r w:rsidRPr="00C55C68">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de cet objet dans la structure du moi d’un individu ».</w:t>
      </w:r>
    </w:p>
    <w:p w14:paraId="3B941490" w14:textId="77777777" w:rsidR="006D4ECB" w:rsidRPr="00C962F7" w:rsidRDefault="006D4ECB" w:rsidP="006D4ECB">
      <w:pPr>
        <w:jc w:val="both"/>
        <w:rPr>
          <w:rFonts w:ascii="TimesNewRomanPSMT" w:hAnsi="TimesNewRomanPSMT" w:cs="TimesNewRomanPSMT"/>
          <w:kern w:val="0"/>
          <w:sz w:val="24"/>
          <w:szCs w:val="24"/>
        </w:rPr>
      </w:pPr>
      <w:proofErr w:type="spellStart"/>
      <w:r w:rsidRPr="00C962F7">
        <w:rPr>
          <w:rFonts w:ascii="TimesNewRomanPSMT" w:hAnsi="TimesNewRomanPSMT" w:cs="TimesNewRomanPSMT"/>
          <w:kern w:val="0"/>
          <w:sz w:val="24"/>
          <w:szCs w:val="24"/>
        </w:rPr>
        <w:t>Zaichkowsky</w:t>
      </w:r>
      <w:proofErr w:type="spellEnd"/>
      <w:r w:rsidRPr="00C962F7">
        <w:rPr>
          <w:rFonts w:ascii="TimesNewRomanPSMT" w:hAnsi="TimesNewRomanPSMT" w:cs="TimesNewRomanPSMT"/>
          <w:kern w:val="0"/>
          <w:sz w:val="24"/>
          <w:szCs w:val="24"/>
        </w:rPr>
        <w:t xml:space="preserve"> </w:t>
      </w:r>
      <w:r>
        <w:rPr>
          <w:rFonts w:ascii="TimesNewRomanPSMT" w:hAnsi="TimesNewRomanPSMT" w:cs="TimesNewRomanPSMT"/>
          <w:kern w:val="0"/>
          <w:sz w:val="24"/>
          <w:szCs w:val="24"/>
        </w:rPr>
        <w:t>(</w:t>
      </w:r>
      <w:r w:rsidRPr="00C962F7">
        <w:rPr>
          <w:rFonts w:ascii="TimesNewRomanPSMT" w:hAnsi="TimesNewRomanPSMT" w:cs="TimesNewRomanPSMT"/>
          <w:kern w:val="0"/>
          <w:sz w:val="24"/>
          <w:szCs w:val="24"/>
        </w:rPr>
        <w:t>1984</w:t>
      </w:r>
      <w:r>
        <w:rPr>
          <w:rFonts w:ascii="TimesNewRomanPSMT" w:hAnsi="TimesNewRomanPSMT" w:cs="TimesNewRomanPSMT"/>
          <w:kern w:val="0"/>
          <w:sz w:val="24"/>
          <w:szCs w:val="24"/>
        </w:rPr>
        <w:t>) souligne que</w:t>
      </w:r>
      <w:r w:rsidRPr="00C962F7">
        <w:rPr>
          <w:rFonts w:ascii="TimesNewRomanPSMT" w:hAnsi="TimesNewRomanPSMT" w:cs="TimesNewRomanPSMT"/>
          <w:kern w:val="0"/>
          <w:sz w:val="24"/>
          <w:szCs w:val="24"/>
        </w:rPr>
        <w:t xml:space="preserve"> : « L’implication correspond à la manière dont une personne perçoit un</w:t>
      </w:r>
      <w:r w:rsidRPr="00C55C68">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objet comme personnellement important, pertinent »</w:t>
      </w:r>
    </w:p>
    <w:p w14:paraId="3AE5AFAE"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t xml:space="preserve">Les consommateurs ne sont </w:t>
      </w:r>
      <w:r w:rsidRPr="00C962F7">
        <w:rPr>
          <w:rFonts w:ascii="TimesNewRomanPSMT" w:hAnsi="TimesNewRomanPSMT" w:cs="TimesNewRomanPSMT"/>
          <w:b/>
          <w:bCs/>
          <w:kern w:val="0"/>
          <w:sz w:val="24"/>
          <w:szCs w:val="24"/>
        </w:rPr>
        <w:t>pas tous pareillement motivés</w:t>
      </w:r>
      <w:r w:rsidRPr="00C962F7">
        <w:rPr>
          <w:rFonts w:ascii="TimesNewRomanPSMT" w:hAnsi="TimesNewRomanPSMT" w:cs="TimesNewRomanPSMT"/>
          <w:kern w:val="0"/>
          <w:sz w:val="24"/>
          <w:szCs w:val="24"/>
        </w:rPr>
        <w:t>, le concept d’implication étudie</w:t>
      </w:r>
      <w:r w:rsidRPr="00C55C68">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l’intensité des motivations et l’intérêt porté vers une catégorie de produit ou service,</w:t>
      </w:r>
      <w:r w:rsidRPr="00C55C68">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l’implication peut être par conséquent, forte ou faible</w:t>
      </w:r>
      <w:r>
        <w:rPr>
          <w:rFonts w:ascii="TimesNewRomanPSMT" w:hAnsi="TimesNewRomanPSMT" w:cs="TimesNewRomanPSMT"/>
          <w:kern w:val="0"/>
          <w:sz w:val="24"/>
          <w:szCs w:val="24"/>
        </w:rPr>
        <w:t>.</w:t>
      </w:r>
    </w:p>
    <w:p w14:paraId="1891781C"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t>Ainsi, lors de son exposition à une publicité, un consommateur fortement impliqué reçoit</w:t>
      </w:r>
      <w:r w:rsidRPr="00C55C68">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le message publicitaire activement, mais il est faiblement influencé par l’annonce. Cependant,</w:t>
      </w:r>
      <w:r w:rsidRPr="0093742A">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il est très influencé par les groupes de référence.</w:t>
      </w:r>
    </w:p>
    <w:p w14:paraId="1FB9921B"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
    <w:p w14:paraId="2D26D7AC" w14:textId="77777777" w:rsidR="006D4ECB" w:rsidRPr="00C962F7" w:rsidRDefault="006D4ECB" w:rsidP="006D4ECB">
      <w:pPr>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t>Le consommateur faiblement impliqué est fortement influencé par la publicité. Elle crée</w:t>
      </w:r>
      <w:r w:rsidRPr="00C55C68">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chez lui la notoriété et la familiarité envers la marque, mais est faiblement influencé par les</w:t>
      </w:r>
      <w:r w:rsidRPr="00C55C68">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groupes de référence.</w:t>
      </w:r>
    </w:p>
    <w:p w14:paraId="462CAE5C" w14:textId="77777777" w:rsidR="006D4ECB" w:rsidRDefault="006D4ECB" w:rsidP="006D4ECB">
      <w:pPr>
        <w:autoSpaceDE w:val="0"/>
        <w:autoSpaceDN w:val="0"/>
        <w:adjustRightInd w:val="0"/>
        <w:spacing w:after="0" w:line="240" w:lineRule="auto"/>
        <w:rPr>
          <w:rFonts w:ascii="TimesNewRomanPSMT" w:hAnsi="TimesNewRomanPSMT" w:cs="TimesNewRomanPSMT"/>
          <w:kern w:val="0"/>
          <w:sz w:val="24"/>
          <w:szCs w:val="24"/>
        </w:rPr>
      </w:pPr>
      <w:r w:rsidRPr="00C962F7">
        <w:rPr>
          <w:rFonts w:ascii="TimesNewRomanPSMT" w:hAnsi="TimesNewRomanPSMT" w:cs="TimesNewRomanPSMT"/>
          <w:kern w:val="0"/>
          <w:sz w:val="24"/>
          <w:szCs w:val="24"/>
        </w:rPr>
        <w:t>L’implication peut être cognitive ou affective :</w:t>
      </w:r>
    </w:p>
    <w:p w14:paraId="3B29E733" w14:textId="77777777" w:rsidR="006D4ECB" w:rsidRPr="00C962F7" w:rsidRDefault="006D4ECB" w:rsidP="006D4ECB">
      <w:pPr>
        <w:autoSpaceDE w:val="0"/>
        <w:autoSpaceDN w:val="0"/>
        <w:adjustRightInd w:val="0"/>
        <w:spacing w:after="0" w:line="240" w:lineRule="auto"/>
        <w:rPr>
          <w:rFonts w:ascii="TimesNewRomanPSMT" w:hAnsi="TimesNewRomanPSMT" w:cs="TimesNewRomanPSMT"/>
          <w:kern w:val="0"/>
          <w:sz w:val="24"/>
          <w:szCs w:val="24"/>
        </w:rPr>
      </w:pPr>
    </w:p>
    <w:p w14:paraId="519758F5" w14:textId="77777777" w:rsidR="006D4ECB"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Symbol" w:hAnsi="Symbol" w:cs="Symbol"/>
          <w:kern w:val="0"/>
          <w:sz w:val="24"/>
          <w:szCs w:val="24"/>
        </w:rPr>
        <w:t xml:space="preserve"> </w:t>
      </w:r>
      <w:r w:rsidRPr="00C962F7">
        <w:rPr>
          <w:rFonts w:ascii="TimesNewRomanPS-BoldMT" w:hAnsi="TimesNewRomanPS-BoldMT" w:cs="TimesNewRomanPS-BoldMT"/>
          <w:b/>
          <w:bCs/>
          <w:kern w:val="0"/>
          <w:sz w:val="24"/>
          <w:szCs w:val="24"/>
        </w:rPr>
        <w:t xml:space="preserve">L’implication cognitive : </w:t>
      </w:r>
      <w:r w:rsidRPr="00C962F7">
        <w:rPr>
          <w:rFonts w:ascii="TimesNewRomanPSMT" w:hAnsi="TimesNewRomanPSMT" w:cs="TimesNewRomanPSMT"/>
          <w:kern w:val="0"/>
          <w:sz w:val="24"/>
          <w:szCs w:val="24"/>
        </w:rPr>
        <w:t>l’individu s’intéresse aux prix, à la qualité et aux autre</w:t>
      </w:r>
      <w:r w:rsidRPr="00C55C68">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performances fonctionnelles du produit ;</w:t>
      </w:r>
    </w:p>
    <w:p w14:paraId="363C8925" w14:textId="77777777" w:rsidR="006D4ECB" w:rsidRPr="00C962F7" w:rsidRDefault="006D4ECB" w:rsidP="006D4ECB">
      <w:pPr>
        <w:autoSpaceDE w:val="0"/>
        <w:autoSpaceDN w:val="0"/>
        <w:adjustRightInd w:val="0"/>
        <w:spacing w:after="0" w:line="240" w:lineRule="auto"/>
        <w:rPr>
          <w:rFonts w:ascii="TimesNewRomanPSMT" w:hAnsi="TimesNewRomanPSMT" w:cs="TimesNewRomanPSMT"/>
          <w:kern w:val="0"/>
          <w:sz w:val="24"/>
          <w:szCs w:val="24"/>
        </w:rPr>
      </w:pPr>
    </w:p>
    <w:p w14:paraId="4B66179F" w14:textId="77777777" w:rsidR="006D4ECB" w:rsidRPr="00C962F7" w:rsidRDefault="006D4ECB" w:rsidP="006D4ECB">
      <w:pPr>
        <w:jc w:val="both"/>
        <w:rPr>
          <w:rFonts w:ascii="TimesNewRomanPSMT" w:hAnsi="TimesNewRomanPSMT" w:cs="TimesNewRomanPSMT"/>
          <w:kern w:val="0"/>
          <w:sz w:val="24"/>
          <w:szCs w:val="24"/>
        </w:rPr>
      </w:pPr>
      <w:r w:rsidRPr="00C962F7">
        <w:rPr>
          <w:rFonts w:ascii="Symbol" w:hAnsi="Symbol" w:cs="Symbol"/>
          <w:kern w:val="0"/>
          <w:sz w:val="24"/>
          <w:szCs w:val="24"/>
        </w:rPr>
        <w:t xml:space="preserve"> </w:t>
      </w:r>
      <w:r w:rsidRPr="00C962F7">
        <w:rPr>
          <w:rFonts w:ascii="TimesNewRomanPS-BoldMT" w:hAnsi="TimesNewRomanPS-BoldMT" w:cs="TimesNewRomanPS-BoldMT"/>
          <w:b/>
          <w:bCs/>
          <w:kern w:val="0"/>
          <w:sz w:val="24"/>
          <w:szCs w:val="24"/>
        </w:rPr>
        <w:t xml:space="preserve">L’implication affective : </w:t>
      </w:r>
      <w:r w:rsidRPr="00C962F7">
        <w:rPr>
          <w:rFonts w:ascii="TimesNewRomanPSMT" w:hAnsi="TimesNewRomanPSMT" w:cs="TimesNewRomanPSMT"/>
          <w:kern w:val="0"/>
          <w:sz w:val="24"/>
          <w:szCs w:val="24"/>
        </w:rPr>
        <w:t>elle concerne la capacité qu’a le produit à répondre aux</w:t>
      </w:r>
      <w:r w:rsidRPr="00C55C68">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valeurs de plaisirs recherchées par le consommateur ainsi qu’à exprimer qui il est.</w:t>
      </w:r>
    </w:p>
    <w:p w14:paraId="26A51E08" w14:textId="77777777" w:rsidR="006D4ECB" w:rsidRPr="00C962F7" w:rsidRDefault="006D4ECB" w:rsidP="006D4ECB">
      <w:pPr>
        <w:autoSpaceDE w:val="0"/>
        <w:autoSpaceDN w:val="0"/>
        <w:adjustRightInd w:val="0"/>
        <w:spacing w:after="0" w:line="240" w:lineRule="auto"/>
        <w:rPr>
          <w:rFonts w:ascii="TimesNewRomanPSMT" w:hAnsi="TimesNewRomanPSMT" w:cs="TimesNewRomanPSMT"/>
          <w:kern w:val="0"/>
          <w:sz w:val="24"/>
          <w:szCs w:val="24"/>
        </w:rPr>
      </w:pPr>
    </w:p>
    <w:p w14:paraId="277DE8A2" w14:textId="77777777" w:rsidR="006D4ECB" w:rsidRDefault="006D4ECB" w:rsidP="006D4ECB">
      <w:pPr>
        <w:autoSpaceDE w:val="0"/>
        <w:autoSpaceDN w:val="0"/>
        <w:adjustRightInd w:val="0"/>
        <w:spacing w:after="0" w:line="240" w:lineRule="auto"/>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1-</w:t>
      </w:r>
      <w:r w:rsidRPr="00C962F7">
        <w:rPr>
          <w:rFonts w:ascii="TimesNewRomanPS-BoldMT" w:hAnsi="TimesNewRomanPS-BoldMT" w:cs="TimesNewRomanPS-BoldMT"/>
          <w:b/>
          <w:bCs/>
          <w:kern w:val="0"/>
          <w:sz w:val="24"/>
          <w:szCs w:val="24"/>
        </w:rPr>
        <w:t xml:space="preserve">4-Les attitudes </w:t>
      </w:r>
    </w:p>
    <w:p w14:paraId="24524C85" w14:textId="77777777" w:rsidR="006D4ECB" w:rsidRPr="00C962F7" w:rsidRDefault="006D4ECB" w:rsidP="006D4ECB">
      <w:pPr>
        <w:autoSpaceDE w:val="0"/>
        <w:autoSpaceDN w:val="0"/>
        <w:adjustRightInd w:val="0"/>
        <w:spacing w:after="0" w:line="240" w:lineRule="auto"/>
        <w:rPr>
          <w:rFonts w:ascii="TimesNewRomanPSMT" w:hAnsi="TimesNewRomanPSMT" w:cs="TimesNewRomanPSMT"/>
          <w:kern w:val="0"/>
          <w:sz w:val="24"/>
          <w:szCs w:val="24"/>
        </w:rPr>
      </w:pPr>
    </w:p>
    <w:p w14:paraId="044E509A" w14:textId="77777777" w:rsidR="006D4ECB" w:rsidRPr="00C55C68" w:rsidRDefault="006D4ECB" w:rsidP="006D4ECB">
      <w:pPr>
        <w:autoSpaceDE w:val="0"/>
        <w:autoSpaceDN w:val="0"/>
        <w:adjustRightInd w:val="0"/>
        <w:spacing w:after="0" w:line="240" w:lineRule="auto"/>
        <w:jc w:val="both"/>
        <w:rPr>
          <w:rFonts w:ascii="TimesNewRomanPS-ItalicMT" w:hAnsi="TimesNewRomanPS-ItalicMT" w:cs="TimesNewRomanPS-ItalicMT"/>
          <w:kern w:val="0"/>
          <w:sz w:val="24"/>
          <w:szCs w:val="24"/>
        </w:rPr>
      </w:pPr>
      <w:r w:rsidRPr="00C55C68">
        <w:rPr>
          <w:rFonts w:ascii="TimesNewRomanPSMT" w:hAnsi="TimesNewRomanPSMT" w:cs="TimesNewRomanPSMT"/>
          <w:kern w:val="0"/>
          <w:sz w:val="24"/>
          <w:szCs w:val="24"/>
        </w:rPr>
        <w:t xml:space="preserve">L’attitude est « </w:t>
      </w:r>
      <w:r w:rsidRPr="00C55C68">
        <w:rPr>
          <w:rFonts w:ascii="TimesNewRomanPS-ItalicMT" w:hAnsi="TimesNewRomanPS-ItalicMT" w:cs="TimesNewRomanPS-ItalicMT"/>
          <w:kern w:val="0"/>
          <w:sz w:val="24"/>
          <w:szCs w:val="24"/>
        </w:rPr>
        <w:t xml:space="preserve">une prédisposition apprise à répondre de façon constante (répétitive, cohérente dans le temps) favorablement ou défavorablement à l’égard d’un objet donné </w:t>
      </w:r>
      <w:r w:rsidRPr="00C55C68">
        <w:rPr>
          <w:rFonts w:ascii="TimesNewRomanPSMT" w:hAnsi="TimesNewRomanPSMT" w:cs="TimesNewRomanPSMT"/>
          <w:kern w:val="0"/>
          <w:sz w:val="24"/>
          <w:szCs w:val="24"/>
        </w:rPr>
        <w:t>»</w:t>
      </w:r>
    </w:p>
    <w:p w14:paraId="4B76E5F5" w14:textId="77777777" w:rsidR="006D4ECB" w:rsidRPr="00C55C68" w:rsidRDefault="006D4ECB" w:rsidP="006D4ECB">
      <w:pPr>
        <w:autoSpaceDE w:val="0"/>
        <w:autoSpaceDN w:val="0"/>
        <w:adjustRightInd w:val="0"/>
        <w:spacing w:after="0" w:line="240" w:lineRule="auto"/>
        <w:jc w:val="both"/>
        <w:rPr>
          <w:rFonts w:ascii="TimesNewRomanPSMT" w:hAnsi="TimesNewRomanPSMT" w:cs="TimesNewRomanPSMT"/>
          <w:kern w:val="0"/>
          <w:sz w:val="14"/>
          <w:szCs w:val="14"/>
        </w:rPr>
      </w:pPr>
    </w:p>
    <w:p w14:paraId="2B60C2D2" w14:textId="77777777" w:rsidR="006D4ECB" w:rsidRDefault="006D4ECB" w:rsidP="006D4ECB">
      <w:pPr>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lastRenderedPageBreak/>
        <w:t xml:space="preserve">Les attitudes expriment </w:t>
      </w:r>
      <w:r w:rsidRPr="00C962F7">
        <w:rPr>
          <w:rFonts w:ascii="TimesNewRomanPSMT" w:hAnsi="TimesNewRomanPSMT" w:cs="TimesNewRomanPSMT"/>
          <w:b/>
          <w:bCs/>
          <w:kern w:val="0"/>
          <w:sz w:val="24"/>
          <w:szCs w:val="24"/>
        </w:rPr>
        <w:t>l’orientation positive ou négative du consommateur envers une</w:t>
      </w:r>
      <w:r w:rsidRPr="00C55C68">
        <w:rPr>
          <w:rFonts w:ascii="TimesNewRomanPSMT" w:hAnsi="TimesNewRomanPSMT" w:cs="TimesNewRomanPSMT"/>
          <w:b/>
          <w:bCs/>
          <w:kern w:val="0"/>
          <w:sz w:val="24"/>
          <w:szCs w:val="24"/>
        </w:rPr>
        <w:t xml:space="preserve"> </w:t>
      </w:r>
      <w:r w:rsidRPr="00C962F7">
        <w:rPr>
          <w:rFonts w:ascii="TimesNewRomanPSMT" w:hAnsi="TimesNewRomanPSMT" w:cs="TimesNewRomanPSMT"/>
          <w:b/>
          <w:bCs/>
          <w:kern w:val="0"/>
          <w:sz w:val="24"/>
          <w:szCs w:val="24"/>
        </w:rPr>
        <w:t>marque, un produit ou un service</w:t>
      </w:r>
      <w:r w:rsidRPr="00C962F7">
        <w:rPr>
          <w:rFonts w:ascii="TimesNewRomanPSMT" w:hAnsi="TimesNewRomanPSMT" w:cs="TimesNewRomanPSMT"/>
          <w:kern w:val="0"/>
          <w:sz w:val="24"/>
          <w:szCs w:val="24"/>
        </w:rPr>
        <w:t xml:space="preserve"> et résultent du processus d’apprentissage et de</w:t>
      </w:r>
      <w:r w:rsidRPr="00C55C68">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mémorisation, à l’exposition aux stimuli publicitaires et à l’environnement de l’individu</w:t>
      </w:r>
      <w:r>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(mécanisme de perception).</w:t>
      </w:r>
    </w:p>
    <w:p w14:paraId="3A1EAB76" w14:textId="77777777" w:rsidR="006D4ECB" w:rsidRPr="00541B74" w:rsidRDefault="006D4ECB" w:rsidP="006D4ECB">
      <w:pPr>
        <w:jc w:val="both"/>
        <w:rPr>
          <w:rFonts w:ascii="TimesNewRomanPSMT" w:hAnsi="TimesNewRomanPSMT" w:cs="TimesNewRomanPSMT"/>
          <w:kern w:val="0"/>
          <w:sz w:val="24"/>
          <w:szCs w:val="24"/>
        </w:rPr>
      </w:pPr>
      <w:r w:rsidRPr="00541B74">
        <w:rPr>
          <w:rFonts w:ascii="TimesNewRomanPSMT" w:hAnsi="TimesNewRomanPSMT" w:cs="TimesNewRomanPSMT"/>
          <w:kern w:val="0"/>
          <w:sz w:val="24"/>
          <w:szCs w:val="24"/>
        </w:rPr>
        <w:t xml:space="preserve">Une attitude est construite principalement, à partir de deux type </w:t>
      </w:r>
      <w:proofErr w:type="gramStart"/>
      <w:r w:rsidRPr="00541B74">
        <w:rPr>
          <w:rFonts w:ascii="TimesNewRomanPSMT" w:hAnsi="TimesNewRomanPSMT" w:cs="TimesNewRomanPSMT"/>
          <w:kern w:val="0"/>
          <w:sz w:val="24"/>
          <w:szCs w:val="24"/>
        </w:rPr>
        <w:t>composantes;</w:t>
      </w:r>
      <w:proofErr w:type="gramEnd"/>
      <w:r w:rsidRPr="00541B74">
        <w:rPr>
          <w:rFonts w:ascii="TimesNewRomanPSMT" w:hAnsi="TimesNewRomanPSMT" w:cs="TimesNewRomanPSMT"/>
          <w:kern w:val="0"/>
          <w:sz w:val="24"/>
          <w:szCs w:val="24"/>
        </w:rPr>
        <w:t xml:space="preserve"> </w:t>
      </w:r>
      <w:r w:rsidRPr="00541B74">
        <w:rPr>
          <w:rFonts w:ascii="TimesNewRomanPS-BoldMT" w:hAnsi="TimesNewRomanPS-BoldMT" w:cs="TimesNewRomanPS-BoldMT"/>
          <w:kern w:val="0"/>
          <w:sz w:val="24"/>
          <w:szCs w:val="24"/>
        </w:rPr>
        <w:t xml:space="preserve">la composante cognitive et </w:t>
      </w:r>
      <w:r>
        <w:rPr>
          <w:rFonts w:ascii="TimesNewRomanPS-BoldMT" w:hAnsi="TimesNewRomanPS-BoldMT" w:cs="TimesNewRomanPS-BoldMT"/>
          <w:kern w:val="0"/>
          <w:sz w:val="24"/>
          <w:szCs w:val="24"/>
        </w:rPr>
        <w:t>l</w:t>
      </w:r>
      <w:r w:rsidRPr="00541B74">
        <w:rPr>
          <w:rFonts w:ascii="TimesNewRomanPS-BoldMT" w:hAnsi="TimesNewRomanPS-BoldMT" w:cs="TimesNewRomanPS-BoldMT"/>
          <w:kern w:val="0"/>
          <w:sz w:val="24"/>
          <w:szCs w:val="24"/>
        </w:rPr>
        <w:t>a composante affective</w:t>
      </w:r>
      <w:r>
        <w:rPr>
          <w:rFonts w:ascii="TimesNewRomanPS-BoldMT" w:hAnsi="TimesNewRomanPS-BoldMT" w:cs="TimesNewRomanPS-BoldMT"/>
          <w:kern w:val="0"/>
          <w:sz w:val="24"/>
          <w:szCs w:val="24"/>
        </w:rPr>
        <w:t xml:space="preserve"> </w:t>
      </w:r>
      <w:r w:rsidRPr="00541B74">
        <w:rPr>
          <w:rFonts w:ascii="TimesNewRomanPS-BoldMT" w:hAnsi="TimesNewRomanPS-BoldMT" w:cs="TimesNewRomanPS-BoldMT"/>
          <w:kern w:val="0"/>
          <w:sz w:val="24"/>
          <w:szCs w:val="24"/>
        </w:rPr>
        <w:t>et la composante conative.</w:t>
      </w:r>
    </w:p>
    <w:p w14:paraId="45A4980C" w14:textId="77777777" w:rsidR="006D4ECB" w:rsidRPr="00C962F7" w:rsidRDefault="006D4ECB" w:rsidP="006D4ECB">
      <w:pPr>
        <w:autoSpaceDE w:val="0"/>
        <w:autoSpaceDN w:val="0"/>
        <w:adjustRightInd w:val="0"/>
        <w:spacing w:after="0" w:line="240" w:lineRule="auto"/>
        <w:jc w:val="both"/>
        <w:rPr>
          <w:rFonts w:ascii="TimesNewRomanPS-BoldMT" w:hAnsi="TimesNewRomanPS-BoldMT" w:cs="TimesNewRomanPS-BoldMT"/>
          <w:b/>
          <w:bCs/>
          <w:kern w:val="0"/>
          <w:sz w:val="24"/>
          <w:szCs w:val="24"/>
        </w:rPr>
      </w:pPr>
      <w:r>
        <w:rPr>
          <w:rFonts w:ascii="TimesNewRomanPSMT" w:hAnsi="TimesNewRomanPSMT" w:cs="TimesNewRomanPSMT"/>
          <w:kern w:val="0"/>
          <w:sz w:val="24"/>
          <w:szCs w:val="24"/>
        </w:rPr>
        <w:t>-</w:t>
      </w:r>
      <w:r w:rsidRPr="00C962F7">
        <w:rPr>
          <w:rFonts w:ascii="TimesNewRomanPS-BoldMT" w:hAnsi="TimesNewRomanPS-BoldMT" w:cs="TimesNewRomanPS-BoldMT"/>
          <w:b/>
          <w:bCs/>
          <w:kern w:val="0"/>
          <w:sz w:val="24"/>
          <w:szCs w:val="24"/>
        </w:rPr>
        <w:t>La composante cognitive :</w:t>
      </w:r>
      <w:r w:rsidRPr="00C962F7">
        <w:rPr>
          <w:rFonts w:ascii="Times New Roman" w:eastAsia="Times New Roman" w:hAnsi="Times New Roman" w:cs="Times New Roman"/>
          <w:kern w:val="0"/>
          <w:sz w:val="24"/>
          <w:szCs w:val="24"/>
          <w:lang w:eastAsia="fr-DZ"/>
          <w14:ligatures w14:val="none"/>
        </w:rPr>
        <w:t xml:space="preserve"> « Que sais-je à propos de ce produit ? »</w:t>
      </w:r>
    </w:p>
    <w:p w14:paraId="5669D774"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t>Elle rassemble les connaissances et les croyances liées à l’objet considéré, en d’autres</w:t>
      </w:r>
      <w:r w:rsidRPr="00541B74">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termes, ce que sait le consommateur d’une marque.</w:t>
      </w:r>
    </w:p>
    <w:p w14:paraId="357B67D7" w14:textId="77777777" w:rsidR="006D4ECB" w:rsidRPr="00C962F7" w:rsidRDefault="006D4ECB" w:rsidP="006D4ECB">
      <w:pPr>
        <w:autoSpaceDE w:val="0"/>
        <w:autoSpaceDN w:val="0"/>
        <w:adjustRightInd w:val="0"/>
        <w:spacing w:after="0" w:line="240" w:lineRule="auto"/>
        <w:rPr>
          <w:rFonts w:ascii="TimesNewRomanPSMT" w:hAnsi="TimesNewRomanPSMT" w:cs="TimesNewRomanPSMT"/>
          <w:kern w:val="0"/>
          <w:sz w:val="24"/>
          <w:szCs w:val="24"/>
        </w:rPr>
      </w:pPr>
    </w:p>
    <w:p w14:paraId="5A4B6FC1" w14:textId="77777777" w:rsidR="006D4ECB" w:rsidRDefault="006D4ECB" w:rsidP="006D4ECB">
      <w:pPr>
        <w:autoSpaceDE w:val="0"/>
        <w:autoSpaceDN w:val="0"/>
        <w:adjustRightInd w:val="0"/>
        <w:spacing w:after="0" w:line="240" w:lineRule="auto"/>
        <w:rPr>
          <w:rFonts w:ascii="TimesNewRomanPSMT" w:hAnsi="TimesNewRomanPSMT" w:cs="TimesNewRomanPSMT"/>
          <w:kern w:val="0"/>
          <w:sz w:val="24"/>
          <w:szCs w:val="24"/>
        </w:rPr>
      </w:pPr>
      <w:bookmarkStart w:id="1" w:name="_Hlk228555679"/>
      <w:bookmarkStart w:id="2" w:name="_Hlk228555597"/>
      <w:r w:rsidRPr="00541B74">
        <w:rPr>
          <w:rFonts w:asciiTheme="majorBidi" w:hAnsiTheme="majorBidi" w:cstheme="majorBidi"/>
          <w:kern w:val="0"/>
          <w:sz w:val="24"/>
          <w:szCs w:val="24"/>
        </w:rPr>
        <w:t>-</w:t>
      </w:r>
      <w:r w:rsidRPr="00C962F7">
        <w:rPr>
          <w:rFonts w:ascii="TimesNewRomanPS-BoldMT" w:hAnsi="TimesNewRomanPS-BoldMT" w:cs="TimesNewRomanPS-BoldMT"/>
          <w:b/>
          <w:bCs/>
          <w:kern w:val="0"/>
          <w:sz w:val="24"/>
          <w:szCs w:val="24"/>
        </w:rPr>
        <w:t>La composante affective</w:t>
      </w:r>
      <w:bookmarkEnd w:id="1"/>
      <w:r w:rsidRPr="00C962F7">
        <w:rPr>
          <w:rFonts w:ascii="TimesNewRomanPS-BoldMT" w:hAnsi="TimesNewRomanPS-BoldMT" w:cs="TimesNewRomanPS-BoldMT"/>
          <w:b/>
          <w:bCs/>
          <w:kern w:val="0"/>
          <w:sz w:val="24"/>
          <w:szCs w:val="24"/>
        </w:rPr>
        <w:t xml:space="preserve"> </w:t>
      </w:r>
      <w:bookmarkEnd w:id="2"/>
      <w:r w:rsidRPr="00C962F7">
        <w:rPr>
          <w:rFonts w:ascii="TimesNewRomanPS-BoldMT" w:hAnsi="TimesNewRomanPS-BoldMT" w:cs="TimesNewRomanPS-BoldMT"/>
          <w:b/>
          <w:bCs/>
          <w:kern w:val="0"/>
          <w:sz w:val="24"/>
          <w:szCs w:val="24"/>
        </w:rPr>
        <w:t>:</w:t>
      </w:r>
      <w:r w:rsidRPr="00C962F7">
        <w:rPr>
          <w:rFonts w:ascii="Times New Roman" w:eastAsia="Times New Roman" w:hAnsi="Times New Roman" w:cs="Times New Roman"/>
          <w:kern w:val="0"/>
          <w:sz w:val="24"/>
          <w:szCs w:val="24"/>
          <w:lang w:eastAsia="fr-DZ"/>
          <w14:ligatures w14:val="none"/>
        </w:rPr>
        <w:t xml:space="preserve"> « Qu’est-ce que je ressens à propos de ce produit ? »</w:t>
      </w:r>
      <w:r w:rsidRPr="00541B74">
        <w:rPr>
          <w:rFonts w:ascii="TimesNewRomanPSMT" w:hAnsi="TimesNewRomanPSMT" w:cs="TimesNewRomanPSMT"/>
          <w:kern w:val="0"/>
          <w:sz w:val="24"/>
          <w:szCs w:val="24"/>
        </w:rPr>
        <w:t xml:space="preserve"> </w:t>
      </w:r>
    </w:p>
    <w:p w14:paraId="1B0B385A" w14:textId="77777777" w:rsidR="006D4ECB" w:rsidRPr="00C962F7" w:rsidRDefault="006D4ECB" w:rsidP="006D4ECB">
      <w:pPr>
        <w:autoSpaceDE w:val="0"/>
        <w:autoSpaceDN w:val="0"/>
        <w:adjustRightInd w:val="0"/>
        <w:spacing w:after="0" w:line="240" w:lineRule="auto"/>
        <w:rPr>
          <w:rFonts w:ascii="TimesNewRomanPSMT" w:hAnsi="TimesNewRomanPSMT" w:cs="TimesNewRomanPSMT"/>
          <w:kern w:val="0"/>
          <w:sz w:val="24"/>
          <w:szCs w:val="24"/>
        </w:rPr>
      </w:pPr>
      <w:r w:rsidRPr="00C962F7">
        <w:rPr>
          <w:rFonts w:ascii="TimesNewRomanPSMT" w:hAnsi="TimesNewRomanPSMT" w:cs="TimesNewRomanPSMT"/>
          <w:kern w:val="0"/>
          <w:sz w:val="24"/>
          <w:szCs w:val="24"/>
        </w:rPr>
        <w:t>Elle représente l’évaluation d’une marque au travers des sentiments et des émotions que</w:t>
      </w:r>
      <w:r w:rsidRPr="00541B74">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lui porte le consommateur.</w:t>
      </w:r>
    </w:p>
    <w:p w14:paraId="187D8421" w14:textId="77777777" w:rsidR="006D4ECB" w:rsidRPr="00541B74" w:rsidRDefault="006D4ECB" w:rsidP="006D4ECB">
      <w:pPr>
        <w:autoSpaceDE w:val="0"/>
        <w:autoSpaceDN w:val="0"/>
        <w:adjustRightInd w:val="0"/>
        <w:spacing w:after="0" w:line="240" w:lineRule="auto"/>
        <w:rPr>
          <w:rFonts w:ascii="TimesNewRomanPSMT" w:hAnsi="TimesNewRomanPSMT" w:cs="TimesNewRomanPSMT"/>
          <w:kern w:val="0"/>
          <w:sz w:val="24"/>
          <w:szCs w:val="24"/>
        </w:rPr>
      </w:pPr>
      <w:bookmarkStart w:id="3" w:name="_Hlk228555694"/>
      <w:r>
        <w:rPr>
          <w:rFonts w:ascii="Symbol" w:hAnsi="Symbol" w:cs="Symbol"/>
          <w:kern w:val="0"/>
          <w:sz w:val="20"/>
          <w:szCs w:val="20"/>
        </w:rPr>
        <w:t>-</w:t>
      </w:r>
      <w:r w:rsidRPr="00C962F7">
        <w:rPr>
          <w:rFonts w:ascii="TimesNewRomanPS-BoldMT" w:hAnsi="TimesNewRomanPS-BoldMT" w:cs="TimesNewRomanPS-BoldMT"/>
          <w:b/>
          <w:bCs/>
          <w:kern w:val="0"/>
          <w:sz w:val="24"/>
          <w:szCs w:val="24"/>
        </w:rPr>
        <w:t xml:space="preserve">La composante conative </w:t>
      </w:r>
      <w:bookmarkEnd w:id="3"/>
      <w:r w:rsidRPr="00C962F7">
        <w:rPr>
          <w:rFonts w:ascii="TimesNewRomanPS-BoldMT" w:hAnsi="TimesNewRomanPS-BoldMT" w:cs="TimesNewRomanPS-BoldMT"/>
          <w:b/>
          <w:bCs/>
          <w:kern w:val="0"/>
          <w:sz w:val="24"/>
          <w:szCs w:val="24"/>
        </w:rPr>
        <w:t>:</w:t>
      </w:r>
      <w:r w:rsidRPr="00541B74">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Elle concerne l’attitude développée après l’achat effectif.</w:t>
      </w:r>
    </w:p>
    <w:p w14:paraId="224298A4" w14:textId="77777777" w:rsidR="006D4ECB" w:rsidRPr="00C962F7" w:rsidRDefault="006D4ECB" w:rsidP="006D4ECB">
      <w:pPr>
        <w:autoSpaceDE w:val="0"/>
        <w:autoSpaceDN w:val="0"/>
        <w:adjustRightInd w:val="0"/>
        <w:spacing w:after="0" w:line="240" w:lineRule="auto"/>
        <w:rPr>
          <w:rFonts w:ascii="TimesNewRomanPSMT" w:hAnsi="TimesNewRomanPSMT" w:cs="TimesNewRomanPSMT"/>
          <w:kern w:val="0"/>
          <w:sz w:val="24"/>
          <w:szCs w:val="24"/>
        </w:rPr>
      </w:pPr>
      <w:r w:rsidRPr="00C962F7">
        <w:rPr>
          <w:rFonts w:ascii="TimesNewRomanPSMT" w:hAnsi="TimesNewRomanPSMT" w:cs="TimesNewRomanPSMT"/>
          <w:kern w:val="0"/>
          <w:sz w:val="24"/>
          <w:szCs w:val="24"/>
        </w:rPr>
        <w:t>L’individu développe des attitudes par rapport à des produits, des services, des marques, mais</w:t>
      </w:r>
    </w:p>
    <w:p w14:paraId="6FE69D53" w14:textId="77777777" w:rsidR="006D4ECB" w:rsidRPr="00C962F7" w:rsidRDefault="006D4ECB" w:rsidP="006D4ECB">
      <w:pPr>
        <w:rPr>
          <w:rFonts w:ascii="TimesNewRomanPSMT" w:hAnsi="TimesNewRomanPSMT" w:cs="TimesNewRomanPSMT"/>
          <w:kern w:val="0"/>
          <w:sz w:val="24"/>
          <w:szCs w:val="24"/>
        </w:rPr>
      </w:pPr>
      <w:proofErr w:type="gramStart"/>
      <w:r w:rsidRPr="00C962F7">
        <w:rPr>
          <w:rFonts w:ascii="TimesNewRomanPSMT" w:hAnsi="TimesNewRomanPSMT" w:cs="TimesNewRomanPSMT"/>
          <w:kern w:val="0"/>
          <w:sz w:val="24"/>
          <w:szCs w:val="24"/>
        </w:rPr>
        <w:t>également</w:t>
      </w:r>
      <w:proofErr w:type="gramEnd"/>
      <w:r w:rsidRPr="00C962F7">
        <w:rPr>
          <w:rFonts w:ascii="TimesNewRomanPSMT" w:hAnsi="TimesNewRomanPSMT" w:cs="TimesNewRomanPSMT"/>
          <w:kern w:val="0"/>
          <w:sz w:val="24"/>
          <w:szCs w:val="24"/>
        </w:rPr>
        <w:t xml:space="preserve"> par rapport à la publicité.</w:t>
      </w:r>
    </w:p>
    <w:p w14:paraId="7D2E5982" w14:textId="77777777" w:rsidR="006D4ECB" w:rsidRDefault="006D4ECB" w:rsidP="006D4ECB">
      <w:pPr>
        <w:autoSpaceDE w:val="0"/>
        <w:autoSpaceDN w:val="0"/>
        <w:adjustRightInd w:val="0"/>
        <w:spacing w:after="0" w:line="240" w:lineRule="auto"/>
        <w:rPr>
          <w:rFonts w:ascii="Times New Roman" w:eastAsia="Times New Roman" w:hAnsi="Times New Roman" w:cs="Times New Roman"/>
          <w:kern w:val="0"/>
          <w:sz w:val="24"/>
          <w:szCs w:val="24"/>
          <w:lang w:eastAsia="fr-DZ"/>
          <w14:ligatures w14:val="none"/>
        </w:rPr>
      </w:pPr>
    </w:p>
    <w:p w14:paraId="762CC0D7" w14:textId="77777777" w:rsidR="006D4ECB" w:rsidRDefault="006D4ECB" w:rsidP="006D4ECB">
      <w:pPr>
        <w:autoSpaceDE w:val="0"/>
        <w:autoSpaceDN w:val="0"/>
        <w:adjustRightInd w:val="0"/>
        <w:spacing w:after="0" w:line="240" w:lineRule="auto"/>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1-</w:t>
      </w:r>
      <w:r w:rsidRPr="00C962F7">
        <w:rPr>
          <w:rFonts w:ascii="TimesNewRomanPS-BoldMT" w:hAnsi="TimesNewRomanPS-BoldMT" w:cs="TimesNewRomanPS-BoldMT"/>
          <w:b/>
          <w:bCs/>
          <w:kern w:val="0"/>
          <w:sz w:val="24"/>
          <w:szCs w:val="24"/>
        </w:rPr>
        <w:t>5</w:t>
      </w:r>
      <w:r>
        <w:rPr>
          <w:rFonts w:ascii="TimesNewRomanPS-BoldMT" w:hAnsi="TimesNewRomanPS-BoldMT" w:cs="TimesNewRomanPS-BoldMT"/>
          <w:b/>
          <w:bCs/>
          <w:kern w:val="0"/>
          <w:sz w:val="24"/>
          <w:szCs w:val="24"/>
        </w:rPr>
        <w:t>-</w:t>
      </w:r>
      <w:r w:rsidRPr="00C962F7">
        <w:rPr>
          <w:rFonts w:ascii="TimesNewRomanPS-BoldMT" w:hAnsi="TimesNewRomanPS-BoldMT" w:cs="TimesNewRomanPS-BoldMT"/>
          <w:b/>
          <w:bCs/>
          <w:kern w:val="0"/>
          <w:sz w:val="24"/>
          <w:szCs w:val="24"/>
        </w:rPr>
        <w:t xml:space="preserve"> La personnalité et l’image de soi </w:t>
      </w:r>
    </w:p>
    <w:p w14:paraId="2DEEF89C" w14:textId="77777777" w:rsidR="006D4ECB" w:rsidRDefault="006D4ECB" w:rsidP="006D4ECB">
      <w:pPr>
        <w:autoSpaceDE w:val="0"/>
        <w:autoSpaceDN w:val="0"/>
        <w:adjustRightInd w:val="0"/>
        <w:spacing w:after="0" w:line="240" w:lineRule="auto"/>
        <w:rPr>
          <w:rFonts w:ascii="TimesNewRomanPS-BoldMT" w:hAnsi="TimesNewRomanPS-BoldMT" w:cs="TimesNewRomanPS-BoldMT"/>
          <w:b/>
          <w:bCs/>
          <w:kern w:val="0"/>
          <w:sz w:val="24"/>
          <w:szCs w:val="24"/>
        </w:rPr>
      </w:pPr>
    </w:p>
    <w:p w14:paraId="43C43FEE" w14:textId="77777777" w:rsidR="006D4ECB" w:rsidRDefault="006D4ECB" w:rsidP="006D4ECB">
      <w:pPr>
        <w:autoSpaceDE w:val="0"/>
        <w:autoSpaceDN w:val="0"/>
        <w:adjustRightInd w:val="0"/>
        <w:spacing w:after="0" w:line="240" w:lineRule="auto"/>
        <w:jc w:val="both"/>
        <w:rPr>
          <w:rFonts w:ascii="TimesNewRomanPS-BoldMT" w:hAnsi="TimesNewRomanPS-BoldMT" w:cs="TimesNewRomanPS-BoldMT"/>
          <w:kern w:val="0"/>
          <w:sz w:val="24"/>
          <w:szCs w:val="24"/>
        </w:rPr>
      </w:pPr>
      <w:r w:rsidRPr="00D16565">
        <w:rPr>
          <w:rFonts w:ascii="TimesNewRomanPS-BoldMT" w:hAnsi="TimesNewRomanPS-BoldMT" w:cs="TimesNewRomanPS-BoldMT"/>
          <w:kern w:val="0"/>
          <w:sz w:val="24"/>
          <w:szCs w:val="24"/>
        </w:rPr>
        <w:t xml:space="preserve">La personnalité et l’image de soi constituent deux facteurs </w:t>
      </w:r>
      <w:proofErr w:type="spellStart"/>
      <w:r w:rsidRPr="00D16565">
        <w:rPr>
          <w:rFonts w:ascii="TimesNewRomanPS-BoldMT" w:hAnsi="TimesNewRomanPS-BoldMT" w:cs="TimesNewRomanPS-BoldMT"/>
          <w:kern w:val="0"/>
          <w:sz w:val="24"/>
          <w:szCs w:val="24"/>
        </w:rPr>
        <w:t>psycholgiques</w:t>
      </w:r>
      <w:proofErr w:type="spellEnd"/>
      <w:r w:rsidRPr="00D16565">
        <w:rPr>
          <w:rFonts w:ascii="TimesNewRomanPS-BoldMT" w:hAnsi="TimesNewRomanPS-BoldMT" w:cs="TimesNewRomanPS-BoldMT"/>
          <w:kern w:val="0"/>
          <w:sz w:val="24"/>
          <w:szCs w:val="24"/>
        </w:rPr>
        <w:t xml:space="preserve"> essentiels dans l’analyse du comportement du consommateur.</w:t>
      </w:r>
    </w:p>
    <w:p w14:paraId="5AD55D55" w14:textId="77777777" w:rsidR="006D4ECB" w:rsidRPr="00D16565" w:rsidRDefault="006D4ECB" w:rsidP="006D4ECB">
      <w:pPr>
        <w:autoSpaceDE w:val="0"/>
        <w:autoSpaceDN w:val="0"/>
        <w:adjustRightInd w:val="0"/>
        <w:spacing w:after="0" w:line="240" w:lineRule="auto"/>
        <w:jc w:val="both"/>
        <w:rPr>
          <w:rFonts w:ascii="TimesNewRomanPS-BoldMT" w:hAnsi="TimesNewRomanPS-BoldMT" w:cs="TimesNewRomanPS-BoldMT"/>
          <w:kern w:val="0"/>
          <w:sz w:val="24"/>
          <w:szCs w:val="24"/>
        </w:rPr>
      </w:pPr>
    </w:p>
    <w:p w14:paraId="466A77D8" w14:textId="77777777" w:rsidR="006D4ECB" w:rsidRDefault="006D4ECB" w:rsidP="006D4ECB">
      <w:pPr>
        <w:autoSpaceDE w:val="0"/>
        <w:autoSpaceDN w:val="0"/>
        <w:adjustRightInd w:val="0"/>
        <w:spacing w:after="0" w:line="240" w:lineRule="auto"/>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 xml:space="preserve">1-5-1- </w:t>
      </w:r>
      <w:r w:rsidRPr="00C962F7">
        <w:rPr>
          <w:rFonts w:ascii="TimesNewRomanPS-BoldMT" w:hAnsi="TimesNewRomanPS-BoldMT" w:cs="TimesNewRomanPS-BoldMT"/>
          <w:b/>
          <w:bCs/>
          <w:kern w:val="0"/>
          <w:sz w:val="24"/>
          <w:szCs w:val="24"/>
        </w:rPr>
        <w:t xml:space="preserve">La personnalité </w:t>
      </w:r>
    </w:p>
    <w:p w14:paraId="7D847DDF" w14:textId="77777777" w:rsidR="006D4ECB" w:rsidRPr="00C962F7" w:rsidRDefault="006D4ECB" w:rsidP="006D4ECB">
      <w:pPr>
        <w:autoSpaceDE w:val="0"/>
        <w:autoSpaceDN w:val="0"/>
        <w:adjustRightInd w:val="0"/>
        <w:spacing w:after="0" w:line="240" w:lineRule="auto"/>
        <w:rPr>
          <w:rFonts w:ascii="TimesNewRomanPS-BoldMT" w:hAnsi="TimesNewRomanPS-BoldMT" w:cs="TimesNewRomanPS-BoldMT"/>
          <w:b/>
          <w:bCs/>
          <w:kern w:val="0"/>
          <w:sz w:val="24"/>
          <w:szCs w:val="24"/>
        </w:rPr>
      </w:pPr>
    </w:p>
    <w:p w14:paraId="5EDDBD22" w14:textId="77777777" w:rsidR="006D4ECB" w:rsidRPr="0042169A"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42169A">
        <w:rPr>
          <w:rFonts w:ascii="TimesNewRomanPSMT" w:hAnsi="TimesNewRomanPSMT" w:cs="TimesNewRomanPSMT"/>
          <w:kern w:val="0"/>
          <w:sz w:val="24"/>
          <w:szCs w:val="24"/>
        </w:rPr>
        <w:t>Le concept de la personnalité représente une variable supplémentaire, dans la compréhension du comportement du consommateur. La personnalité est définie comme :</w:t>
      </w:r>
    </w:p>
    <w:p w14:paraId="7BADBB8E" w14:textId="77777777" w:rsidR="006D4ECB" w:rsidRDefault="006D4ECB" w:rsidP="006D4ECB">
      <w:pPr>
        <w:autoSpaceDE w:val="0"/>
        <w:autoSpaceDN w:val="0"/>
        <w:adjustRightInd w:val="0"/>
        <w:spacing w:after="0" w:line="240" w:lineRule="auto"/>
        <w:jc w:val="both"/>
        <w:rPr>
          <w:rFonts w:ascii="TimesNewRomanPSMT" w:hAnsi="TimesNewRomanPSMT" w:cs="TimesNewRomanPSMT"/>
          <w:kern w:val="0"/>
          <w:sz w:val="14"/>
          <w:szCs w:val="14"/>
        </w:rPr>
      </w:pPr>
      <w:r w:rsidRPr="0042169A">
        <w:rPr>
          <w:rFonts w:ascii="TimesNewRomanPSMT" w:hAnsi="TimesNewRomanPSMT" w:cs="TimesNewRomanPSMT"/>
          <w:kern w:val="0"/>
          <w:sz w:val="24"/>
          <w:szCs w:val="24"/>
        </w:rPr>
        <w:t xml:space="preserve">« </w:t>
      </w:r>
      <w:r w:rsidRPr="0042169A">
        <w:rPr>
          <w:rFonts w:ascii="TimesNewRomanPS-ItalicMT" w:hAnsi="TimesNewRomanPS-ItalicMT" w:cs="TimesNewRomanPS-ItalicMT"/>
          <w:kern w:val="0"/>
          <w:sz w:val="24"/>
          <w:szCs w:val="24"/>
        </w:rPr>
        <w:t xml:space="preserve">L’ensemble des traits d’un individu qui le font penser et agir dans un sens déterminé face à une situation donnée, et qui le différencie ainsi des autres individu </w:t>
      </w:r>
      <w:r w:rsidRPr="0042169A">
        <w:rPr>
          <w:rFonts w:ascii="TimesNewRomanPSMT" w:hAnsi="TimesNewRomanPSMT" w:cs="TimesNewRomanPSMT"/>
          <w:kern w:val="0"/>
          <w:sz w:val="24"/>
          <w:szCs w:val="24"/>
        </w:rPr>
        <w:t>»</w:t>
      </w:r>
    </w:p>
    <w:p w14:paraId="5301409A" w14:textId="77777777" w:rsidR="006D4ECB" w:rsidRPr="0042169A"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42169A">
        <w:rPr>
          <w:rFonts w:ascii="TimesNewRomanPSMT" w:hAnsi="TimesNewRomanPSMT" w:cs="TimesNewRomanPSMT"/>
          <w:kern w:val="0"/>
          <w:sz w:val="24"/>
          <w:szCs w:val="24"/>
        </w:rPr>
        <w:t>.</w:t>
      </w:r>
    </w:p>
    <w:p w14:paraId="72184443" w14:textId="77777777" w:rsidR="006D4ECB" w:rsidRPr="0042169A"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42169A">
        <w:rPr>
          <w:rFonts w:ascii="TimesNewRomanPSMT" w:hAnsi="TimesNewRomanPSMT" w:cs="TimesNewRomanPSMT"/>
          <w:kern w:val="0"/>
          <w:sz w:val="24"/>
          <w:szCs w:val="24"/>
        </w:rPr>
        <w:t>Ces traits s’expriment sous la forme de : confiance en soi, autonomie, extraversion,</w:t>
      </w:r>
      <w:r w:rsidRPr="0093742A">
        <w:rPr>
          <w:rFonts w:ascii="TimesNewRomanPSMT" w:hAnsi="TimesNewRomanPSMT" w:cs="TimesNewRomanPSMT"/>
          <w:kern w:val="0"/>
          <w:sz w:val="24"/>
          <w:szCs w:val="24"/>
        </w:rPr>
        <w:t xml:space="preserve"> </w:t>
      </w:r>
      <w:r w:rsidRPr="0042169A">
        <w:rPr>
          <w:rFonts w:ascii="TimesNewRomanPSMT" w:hAnsi="TimesNewRomanPSMT" w:cs="TimesNewRomanPSMT"/>
          <w:kern w:val="0"/>
          <w:sz w:val="24"/>
          <w:szCs w:val="24"/>
        </w:rPr>
        <w:t>timidité, impulsivité, créativité…etc.</w:t>
      </w:r>
    </w:p>
    <w:p w14:paraId="27FFA2E5" w14:textId="77777777" w:rsidR="006D4ECB" w:rsidRPr="0042169A" w:rsidRDefault="006D4ECB" w:rsidP="006D4ECB">
      <w:pPr>
        <w:autoSpaceDE w:val="0"/>
        <w:autoSpaceDN w:val="0"/>
        <w:adjustRightInd w:val="0"/>
        <w:spacing w:after="0" w:line="240" w:lineRule="auto"/>
        <w:jc w:val="both"/>
        <w:rPr>
          <w:rFonts w:ascii="TimesNewRomanPS-ItalicMT" w:hAnsi="TimesNewRomanPS-ItalicMT" w:cs="TimesNewRomanPS-ItalicMT"/>
          <w:kern w:val="0"/>
          <w:sz w:val="24"/>
          <w:szCs w:val="24"/>
        </w:rPr>
      </w:pPr>
    </w:p>
    <w:p w14:paraId="1518FC0B" w14:textId="77777777" w:rsidR="006D4ECB" w:rsidRPr="00F93E9E" w:rsidRDefault="006D4ECB" w:rsidP="006D4ECB">
      <w:pPr>
        <w:jc w:val="both"/>
        <w:rPr>
          <w:rFonts w:asciiTheme="majorBidi" w:hAnsiTheme="majorBidi" w:cstheme="majorBidi"/>
          <w:sz w:val="24"/>
          <w:szCs w:val="24"/>
        </w:rPr>
      </w:pPr>
      <w:r w:rsidRPr="00F93E9E">
        <w:rPr>
          <w:rFonts w:asciiTheme="majorBidi" w:hAnsiTheme="majorBidi" w:cstheme="majorBidi"/>
          <w:sz w:val="24"/>
          <w:szCs w:val="24"/>
        </w:rPr>
        <w:t>Selon Gordon Allport, la personnalité est un ensemble organisé de traits relativement stables qui influencent la manière de penser, de ressentir et d’agir de l’individu. Dans le contexte du comportement du consommateur, ces traits permettent d’expliquer pourquoi les individus réagissent différemment face aux mêmes produits et aux mêmes stratégies marketing.</w:t>
      </w:r>
    </w:p>
    <w:p w14:paraId="7A89E518" w14:textId="77777777" w:rsidR="006D4ECB" w:rsidRPr="00F93E9E" w:rsidRDefault="006D4ECB" w:rsidP="006D4ECB">
      <w:pPr>
        <w:jc w:val="both"/>
        <w:rPr>
          <w:rFonts w:asciiTheme="majorBidi" w:hAnsiTheme="majorBidi" w:cstheme="majorBidi"/>
          <w:sz w:val="24"/>
          <w:szCs w:val="24"/>
        </w:rPr>
      </w:pPr>
      <w:r w:rsidRPr="00F93E9E">
        <w:rPr>
          <w:rFonts w:asciiTheme="majorBidi" w:hAnsiTheme="majorBidi" w:cstheme="majorBidi"/>
          <w:sz w:val="24"/>
          <w:szCs w:val="24"/>
        </w:rPr>
        <w:t xml:space="preserve">Ainsi, certains types de personnalité orientent fortement les comportements d’achat. Par exemple, une personnalité </w:t>
      </w:r>
      <w:r w:rsidRPr="0042169A">
        <w:rPr>
          <w:rFonts w:asciiTheme="majorBidi" w:hAnsiTheme="majorBidi" w:cstheme="majorBidi"/>
          <w:b/>
          <w:bCs/>
          <w:sz w:val="24"/>
          <w:szCs w:val="24"/>
        </w:rPr>
        <w:t>extravertie</w:t>
      </w:r>
      <w:r w:rsidRPr="00F93E9E">
        <w:rPr>
          <w:rFonts w:asciiTheme="majorBidi" w:hAnsiTheme="majorBidi" w:cstheme="majorBidi"/>
          <w:sz w:val="24"/>
          <w:szCs w:val="24"/>
        </w:rPr>
        <w:t xml:space="preserve"> se caractérise par la sociabilité et la recherche d’interactions sociales. Ce type de consommateur sera davantage attiré par des produits visibles et valorisants socialement, comme les vêtements de marque, les smartphones récents ou les produits associés aux réseaux sociaux et à l’image publique.</w:t>
      </w:r>
    </w:p>
    <w:p w14:paraId="1726C547" w14:textId="77777777" w:rsidR="006D4ECB" w:rsidRPr="00F93E9E" w:rsidRDefault="006D4ECB" w:rsidP="006D4ECB">
      <w:pPr>
        <w:jc w:val="both"/>
        <w:rPr>
          <w:rFonts w:asciiTheme="majorBidi" w:hAnsiTheme="majorBidi" w:cstheme="majorBidi"/>
          <w:sz w:val="24"/>
          <w:szCs w:val="24"/>
        </w:rPr>
      </w:pPr>
      <w:r w:rsidRPr="00F93E9E">
        <w:rPr>
          <w:rFonts w:asciiTheme="majorBidi" w:hAnsiTheme="majorBidi" w:cstheme="majorBidi"/>
          <w:sz w:val="24"/>
          <w:szCs w:val="24"/>
        </w:rPr>
        <w:t xml:space="preserve">À l’inverse, une personnalité </w:t>
      </w:r>
      <w:r w:rsidRPr="0042169A">
        <w:rPr>
          <w:rFonts w:asciiTheme="majorBidi" w:hAnsiTheme="majorBidi" w:cstheme="majorBidi"/>
          <w:b/>
          <w:bCs/>
          <w:sz w:val="24"/>
          <w:szCs w:val="24"/>
        </w:rPr>
        <w:t>introvertie</w:t>
      </w:r>
      <w:r w:rsidRPr="00F93E9E">
        <w:rPr>
          <w:rFonts w:asciiTheme="majorBidi" w:hAnsiTheme="majorBidi" w:cstheme="majorBidi"/>
          <w:sz w:val="24"/>
          <w:szCs w:val="24"/>
        </w:rPr>
        <w:t xml:space="preserve"> privilégie souvent la discrétion et la réflexion. Ce consommateur peut préférer des produits fonctionnels, durables et moins centrés sur l’apparence sociale, comme des articles pratiques, des marques sobres ou des achats réalisés après une analyse approfondie.</w:t>
      </w:r>
    </w:p>
    <w:p w14:paraId="456AFC80" w14:textId="77777777" w:rsidR="006D4ECB" w:rsidRPr="00F93E9E" w:rsidRDefault="006D4ECB" w:rsidP="006D4ECB">
      <w:pPr>
        <w:jc w:val="both"/>
        <w:rPr>
          <w:rFonts w:asciiTheme="majorBidi" w:hAnsiTheme="majorBidi" w:cstheme="majorBidi"/>
          <w:sz w:val="24"/>
          <w:szCs w:val="24"/>
        </w:rPr>
      </w:pPr>
      <w:r w:rsidRPr="00F93E9E">
        <w:rPr>
          <w:rFonts w:asciiTheme="majorBidi" w:hAnsiTheme="majorBidi" w:cstheme="majorBidi"/>
          <w:sz w:val="24"/>
          <w:szCs w:val="24"/>
        </w:rPr>
        <w:lastRenderedPageBreak/>
        <w:t xml:space="preserve">De plus, une personnalité </w:t>
      </w:r>
      <w:r w:rsidRPr="0042169A">
        <w:rPr>
          <w:rFonts w:asciiTheme="majorBidi" w:hAnsiTheme="majorBidi" w:cstheme="majorBidi"/>
          <w:b/>
          <w:bCs/>
          <w:sz w:val="24"/>
          <w:szCs w:val="24"/>
        </w:rPr>
        <w:t xml:space="preserve">consciencieuse </w:t>
      </w:r>
      <w:r w:rsidRPr="00F93E9E">
        <w:rPr>
          <w:rFonts w:asciiTheme="majorBidi" w:hAnsiTheme="majorBidi" w:cstheme="majorBidi"/>
          <w:sz w:val="24"/>
          <w:szCs w:val="24"/>
        </w:rPr>
        <w:t>(organisée, prudente, orientée vers les règles) influence un comportement d’achat rationnel. Ce type de consommateur compare les prix, vérifie la qualité et choisit des marques réputées pour leur fiabilité. Par exemple, il privilégiera des produits garantis, durables et bien évalués.</w:t>
      </w:r>
    </w:p>
    <w:p w14:paraId="34658DD2" w14:textId="77777777" w:rsidR="006D4ECB" w:rsidRPr="00F93E9E" w:rsidRDefault="006D4ECB" w:rsidP="006D4ECB">
      <w:pPr>
        <w:jc w:val="both"/>
        <w:rPr>
          <w:rFonts w:asciiTheme="majorBidi" w:hAnsiTheme="majorBidi" w:cstheme="majorBidi"/>
          <w:sz w:val="24"/>
          <w:szCs w:val="24"/>
        </w:rPr>
      </w:pPr>
      <w:r w:rsidRPr="00F93E9E">
        <w:rPr>
          <w:rFonts w:asciiTheme="majorBidi" w:hAnsiTheme="majorBidi" w:cstheme="majorBidi"/>
          <w:sz w:val="24"/>
          <w:szCs w:val="24"/>
        </w:rPr>
        <w:t xml:space="preserve">Une personnalité </w:t>
      </w:r>
      <w:r w:rsidRPr="0042169A">
        <w:rPr>
          <w:rFonts w:asciiTheme="majorBidi" w:hAnsiTheme="majorBidi" w:cstheme="majorBidi"/>
          <w:b/>
          <w:bCs/>
          <w:sz w:val="24"/>
          <w:szCs w:val="24"/>
        </w:rPr>
        <w:t>ouverte à l’expérience</w:t>
      </w:r>
      <w:r w:rsidRPr="00F93E9E">
        <w:rPr>
          <w:rFonts w:asciiTheme="majorBidi" w:hAnsiTheme="majorBidi" w:cstheme="majorBidi"/>
          <w:sz w:val="24"/>
          <w:szCs w:val="24"/>
        </w:rPr>
        <w:t xml:space="preserve"> se distingue par la curiosité et l’intérêt pour la nouveauté. Ce consommateur sera plus enclin à tester de nouveaux produits, à adopter des innovations technologiques ou à essayer des marques inconnues sur le marché.</w:t>
      </w:r>
    </w:p>
    <w:p w14:paraId="36FE8A88" w14:textId="77777777" w:rsidR="006D4ECB" w:rsidRPr="00F93E9E" w:rsidRDefault="006D4ECB" w:rsidP="006D4ECB">
      <w:pPr>
        <w:rPr>
          <w:rFonts w:asciiTheme="majorBidi" w:hAnsiTheme="majorBidi" w:cstheme="majorBidi"/>
          <w:sz w:val="24"/>
          <w:szCs w:val="24"/>
        </w:rPr>
      </w:pPr>
      <w:r w:rsidRPr="00F93E9E">
        <w:rPr>
          <w:rFonts w:asciiTheme="majorBidi" w:hAnsiTheme="majorBidi" w:cstheme="majorBidi"/>
          <w:sz w:val="24"/>
          <w:szCs w:val="24"/>
        </w:rPr>
        <w:t>Enfin, une personnalité plus névrotique (sensible au stress et à l’anxiété) peut conduire à des comportements d’achat plus prudents ou impulsifs selon les situations, avec une recherche de sécurité et de réassurance dans les marques choisies.</w:t>
      </w:r>
    </w:p>
    <w:p w14:paraId="5E1543B1" w14:textId="77777777" w:rsidR="006D4ECB" w:rsidRPr="00F93E9E" w:rsidRDefault="006D4ECB" w:rsidP="006D4ECB">
      <w:pPr>
        <w:jc w:val="both"/>
        <w:rPr>
          <w:rFonts w:asciiTheme="majorBidi" w:hAnsiTheme="majorBidi" w:cstheme="majorBidi"/>
          <w:sz w:val="24"/>
          <w:szCs w:val="24"/>
        </w:rPr>
      </w:pPr>
      <w:r w:rsidRPr="00F93E9E">
        <w:rPr>
          <w:rFonts w:asciiTheme="majorBidi" w:hAnsiTheme="majorBidi" w:cstheme="majorBidi"/>
          <w:sz w:val="24"/>
          <w:szCs w:val="24"/>
        </w:rPr>
        <w:t>Ainsi, la théorie des traits de personnalité permet de comprendre que les différences individuelles influencent directement les préférences, les motivations et les décisions d’achat des consommateurs, ce qui est essentiel pour la segmentation marketing.</w:t>
      </w:r>
    </w:p>
    <w:p w14:paraId="70D2D7A8"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t>D’autres applications utilisent les inventaires de traits de personnalité et les mettent en</w:t>
      </w:r>
      <w:r w:rsidRPr="0042169A">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rapport avec le comportement du consommateur.</w:t>
      </w:r>
    </w:p>
    <w:p w14:paraId="63A8399F"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t>La personnalité est une variable difficilement mesurable et peu facilement utilisable en</w:t>
      </w:r>
    </w:p>
    <w:p w14:paraId="47B770B0"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roofErr w:type="gramStart"/>
      <w:r w:rsidRPr="00C962F7">
        <w:rPr>
          <w:rFonts w:ascii="TimesNewRomanPSMT" w:hAnsi="TimesNewRomanPSMT" w:cs="TimesNewRomanPSMT"/>
          <w:kern w:val="0"/>
          <w:sz w:val="24"/>
          <w:szCs w:val="24"/>
        </w:rPr>
        <w:t>marketing</w:t>
      </w:r>
      <w:proofErr w:type="gramEnd"/>
      <w:r w:rsidRPr="00C962F7">
        <w:rPr>
          <w:rFonts w:ascii="TimesNewRomanPSMT" w:hAnsi="TimesNewRomanPSMT" w:cs="TimesNewRomanPSMT"/>
          <w:kern w:val="0"/>
          <w:sz w:val="24"/>
          <w:szCs w:val="24"/>
        </w:rPr>
        <w:t>.</w:t>
      </w:r>
    </w:p>
    <w:p w14:paraId="636AE74D"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
    <w:p w14:paraId="17386D3C" w14:textId="77777777" w:rsidR="006D4ECB" w:rsidRPr="00C962F7" w:rsidRDefault="006D4ECB" w:rsidP="006D4ECB">
      <w:pPr>
        <w:autoSpaceDE w:val="0"/>
        <w:autoSpaceDN w:val="0"/>
        <w:adjustRightInd w:val="0"/>
        <w:spacing w:after="0" w:line="240" w:lineRule="auto"/>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1-5-2-</w:t>
      </w:r>
      <w:r w:rsidRPr="00C962F7">
        <w:rPr>
          <w:rFonts w:ascii="TimesNewRomanPS-BoldMT" w:hAnsi="TimesNewRomanPS-BoldMT" w:cs="TimesNewRomanPS-BoldMT"/>
          <w:b/>
          <w:bCs/>
          <w:kern w:val="0"/>
          <w:sz w:val="24"/>
          <w:szCs w:val="24"/>
        </w:rPr>
        <w:t xml:space="preserve"> L’image de soi </w:t>
      </w:r>
    </w:p>
    <w:p w14:paraId="6AC35EBA" w14:textId="77777777" w:rsidR="006D4ECB" w:rsidRPr="00C962F7" w:rsidRDefault="006D4ECB" w:rsidP="006D4ECB">
      <w:pPr>
        <w:rPr>
          <w:rFonts w:ascii="TimesNewRomanPSMT" w:hAnsi="TimesNewRomanPSMT" w:cs="TimesNewRomanPSMT"/>
          <w:kern w:val="0"/>
          <w:sz w:val="24"/>
          <w:szCs w:val="24"/>
        </w:rPr>
      </w:pPr>
      <w:r w:rsidRPr="00C962F7">
        <w:rPr>
          <w:rFonts w:ascii="TimesNewRomanPSMT" w:hAnsi="TimesNewRomanPSMT" w:cs="TimesNewRomanPSMT"/>
          <w:kern w:val="0"/>
          <w:sz w:val="24"/>
          <w:szCs w:val="24"/>
        </w:rPr>
        <w:t>Le concept de soi est essentiellement constitué de deux (02) variables :</w:t>
      </w:r>
    </w:p>
    <w:p w14:paraId="6415EDCB" w14:textId="77777777" w:rsidR="006D4ECB" w:rsidRPr="00C962F7" w:rsidRDefault="006D4ECB" w:rsidP="006D4ECB">
      <w:pPr>
        <w:autoSpaceDE w:val="0"/>
        <w:autoSpaceDN w:val="0"/>
        <w:adjustRightInd w:val="0"/>
        <w:spacing w:after="0" w:line="240" w:lineRule="auto"/>
        <w:rPr>
          <w:rFonts w:ascii="TimesNewRomanPSMT" w:hAnsi="TimesNewRomanPSMT" w:cs="TimesNewRomanPSMT"/>
          <w:kern w:val="0"/>
          <w:sz w:val="24"/>
          <w:szCs w:val="24"/>
        </w:rPr>
      </w:pPr>
      <w:r>
        <w:rPr>
          <w:rFonts w:ascii="TimesNewRomanPSMT" w:hAnsi="TimesNewRomanPSMT" w:cs="TimesNewRomanPSMT"/>
          <w:kern w:val="0"/>
          <w:sz w:val="24"/>
          <w:szCs w:val="24"/>
        </w:rPr>
        <w:t>-</w:t>
      </w:r>
      <w:r w:rsidRPr="00C962F7">
        <w:rPr>
          <w:rFonts w:ascii="TimesNewRomanPSMT" w:hAnsi="TimesNewRomanPSMT" w:cs="TimesNewRomanPSMT"/>
          <w:kern w:val="0"/>
          <w:sz w:val="24"/>
          <w:szCs w:val="24"/>
        </w:rPr>
        <w:t>L’identité sexuelle.</w:t>
      </w:r>
    </w:p>
    <w:p w14:paraId="385077FD" w14:textId="77777777" w:rsidR="006D4ECB" w:rsidRDefault="006D4ECB" w:rsidP="006D4ECB">
      <w:pPr>
        <w:autoSpaceDE w:val="0"/>
        <w:autoSpaceDN w:val="0"/>
        <w:adjustRightInd w:val="0"/>
        <w:spacing w:after="0" w:line="240" w:lineRule="auto"/>
        <w:rPr>
          <w:rFonts w:ascii="TimesNewRomanPSMT" w:hAnsi="TimesNewRomanPSMT" w:cs="TimesNewRomanPSMT"/>
          <w:kern w:val="0"/>
          <w:sz w:val="24"/>
          <w:szCs w:val="24"/>
        </w:rPr>
      </w:pPr>
      <w:r w:rsidRPr="0042169A">
        <w:rPr>
          <w:rFonts w:asciiTheme="majorBidi" w:hAnsiTheme="majorBidi" w:cstheme="majorBidi"/>
          <w:kern w:val="0"/>
          <w:sz w:val="24"/>
          <w:szCs w:val="24"/>
        </w:rPr>
        <w:t>-</w:t>
      </w:r>
      <w:r w:rsidRPr="00C962F7">
        <w:rPr>
          <w:rFonts w:ascii="TimesNewRomanPSMT" w:hAnsi="TimesNewRomanPSMT" w:cs="TimesNewRomanPSMT"/>
          <w:kern w:val="0"/>
          <w:sz w:val="24"/>
          <w:szCs w:val="24"/>
        </w:rPr>
        <w:t>L’appartenance à une classe d’âge.</w:t>
      </w:r>
    </w:p>
    <w:p w14:paraId="0217E654" w14:textId="77777777" w:rsidR="006D4ECB" w:rsidRPr="00C962F7" w:rsidRDefault="006D4ECB" w:rsidP="006D4ECB">
      <w:pPr>
        <w:autoSpaceDE w:val="0"/>
        <w:autoSpaceDN w:val="0"/>
        <w:adjustRightInd w:val="0"/>
        <w:spacing w:after="0" w:line="240" w:lineRule="auto"/>
        <w:rPr>
          <w:rFonts w:ascii="TimesNewRomanPSMT" w:hAnsi="TimesNewRomanPSMT" w:cs="TimesNewRomanPSMT"/>
          <w:kern w:val="0"/>
          <w:sz w:val="24"/>
          <w:szCs w:val="24"/>
        </w:rPr>
      </w:pPr>
    </w:p>
    <w:p w14:paraId="69EBC794" w14:textId="77777777" w:rsidR="006D4ECB" w:rsidRDefault="006D4ECB" w:rsidP="006D4ECB">
      <w:pPr>
        <w:autoSpaceDE w:val="0"/>
        <w:autoSpaceDN w:val="0"/>
        <w:adjustRightInd w:val="0"/>
        <w:spacing w:after="0" w:line="240" w:lineRule="auto"/>
        <w:rPr>
          <w:rFonts w:ascii="TimesNewRomanPS-BoldMT" w:hAnsi="TimesNewRomanPS-BoldMT" w:cs="TimesNewRomanPS-BoldMT"/>
          <w:b/>
          <w:bCs/>
          <w:kern w:val="0"/>
          <w:sz w:val="24"/>
          <w:szCs w:val="24"/>
        </w:rPr>
      </w:pPr>
      <w:bookmarkStart w:id="4" w:name="_Hlk228557061"/>
      <w:r w:rsidRPr="00C962F7">
        <w:rPr>
          <w:rFonts w:ascii="Symbol" w:hAnsi="Symbol" w:cs="Symbol"/>
          <w:kern w:val="0"/>
          <w:sz w:val="20"/>
          <w:szCs w:val="20"/>
        </w:rPr>
        <w:t></w:t>
      </w:r>
      <w:bookmarkEnd w:id="4"/>
      <w:r w:rsidRPr="00C962F7">
        <w:rPr>
          <w:rFonts w:ascii="TimesNewRomanPS-BoldMT" w:hAnsi="TimesNewRomanPS-BoldMT" w:cs="TimesNewRomanPS-BoldMT"/>
          <w:b/>
          <w:bCs/>
          <w:kern w:val="0"/>
          <w:sz w:val="24"/>
          <w:szCs w:val="24"/>
        </w:rPr>
        <w:t xml:space="preserve">L ’identité sexuelle </w:t>
      </w:r>
    </w:p>
    <w:p w14:paraId="15547946" w14:textId="77777777" w:rsidR="006D4ECB" w:rsidRPr="00C962F7" w:rsidRDefault="006D4ECB" w:rsidP="006D4ECB">
      <w:pPr>
        <w:autoSpaceDE w:val="0"/>
        <w:autoSpaceDN w:val="0"/>
        <w:adjustRightInd w:val="0"/>
        <w:spacing w:after="0" w:line="240" w:lineRule="auto"/>
        <w:rPr>
          <w:rFonts w:ascii="TimesNewRomanPS-BoldMT" w:hAnsi="TimesNewRomanPS-BoldMT" w:cs="TimesNewRomanPS-BoldMT"/>
          <w:b/>
          <w:bCs/>
          <w:kern w:val="0"/>
          <w:sz w:val="24"/>
          <w:szCs w:val="24"/>
        </w:rPr>
      </w:pPr>
    </w:p>
    <w:p w14:paraId="64BD2A40"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t>Les études ont démontré que l’appartenance à l’un des deux (02) sexes exerce une grande</w:t>
      </w:r>
      <w:r w:rsidRPr="0042169A">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influence sur le comportement de consommation. Ainsi, il a été démontré en matière de</w:t>
      </w:r>
      <w:r w:rsidRPr="0042169A">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communication publicitaire, que comparées aux hommes, les femmes attachent plus</w:t>
      </w:r>
      <w:r w:rsidRPr="0042169A">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d’importance aux détails des spots TV, sont plus attentives aux arguments présentés et s’en</w:t>
      </w:r>
      <w:r w:rsidRPr="0093742A">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souviennent mieux.</w:t>
      </w:r>
    </w:p>
    <w:p w14:paraId="480ABF74"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
    <w:p w14:paraId="5F5F95B0" w14:textId="77777777" w:rsidR="006D4ECB" w:rsidRDefault="006D4ECB" w:rsidP="006D4ECB">
      <w:pPr>
        <w:autoSpaceDE w:val="0"/>
        <w:autoSpaceDN w:val="0"/>
        <w:adjustRightInd w:val="0"/>
        <w:spacing w:after="0" w:line="240" w:lineRule="auto"/>
        <w:rPr>
          <w:rFonts w:ascii="TimesNewRomanPS-BoldMT" w:hAnsi="TimesNewRomanPS-BoldMT" w:cs="TimesNewRomanPS-BoldMT"/>
          <w:b/>
          <w:bCs/>
          <w:kern w:val="0"/>
          <w:sz w:val="24"/>
          <w:szCs w:val="24"/>
        </w:rPr>
      </w:pPr>
      <w:r w:rsidRPr="00C962F7">
        <w:rPr>
          <w:rFonts w:ascii="Symbol" w:hAnsi="Symbol" w:cs="Symbol"/>
          <w:kern w:val="0"/>
          <w:sz w:val="20"/>
          <w:szCs w:val="20"/>
        </w:rPr>
        <w:t></w:t>
      </w:r>
      <w:r w:rsidRPr="00C962F7">
        <w:rPr>
          <w:rFonts w:ascii="TimesNewRomanPS-BoldMT" w:hAnsi="TimesNewRomanPS-BoldMT" w:cs="TimesNewRomanPS-BoldMT"/>
          <w:b/>
          <w:bCs/>
          <w:kern w:val="0"/>
          <w:sz w:val="24"/>
          <w:szCs w:val="24"/>
        </w:rPr>
        <w:t xml:space="preserve">L ’âge </w:t>
      </w:r>
    </w:p>
    <w:p w14:paraId="70FE64E4" w14:textId="77777777" w:rsidR="006D4ECB" w:rsidRPr="00C962F7" w:rsidRDefault="006D4ECB" w:rsidP="006D4ECB">
      <w:pPr>
        <w:autoSpaceDE w:val="0"/>
        <w:autoSpaceDN w:val="0"/>
        <w:adjustRightInd w:val="0"/>
        <w:spacing w:after="0" w:line="240" w:lineRule="auto"/>
        <w:rPr>
          <w:rFonts w:ascii="TimesNewRomanPS-BoldMT" w:hAnsi="TimesNewRomanPS-BoldMT" w:cs="TimesNewRomanPS-BoldMT"/>
          <w:b/>
          <w:bCs/>
          <w:kern w:val="0"/>
          <w:sz w:val="24"/>
          <w:szCs w:val="24"/>
        </w:rPr>
      </w:pPr>
    </w:p>
    <w:p w14:paraId="6A716481" w14:textId="77777777" w:rsidR="006D4ECB" w:rsidRDefault="006D4ECB" w:rsidP="006D4ECB">
      <w:pPr>
        <w:autoSpaceDE w:val="0"/>
        <w:autoSpaceDN w:val="0"/>
        <w:adjustRightInd w:val="0"/>
        <w:spacing w:after="0" w:line="240" w:lineRule="auto"/>
        <w:rPr>
          <w:rFonts w:ascii="TimesNewRomanPSMT" w:hAnsi="TimesNewRomanPSMT" w:cs="TimesNewRomanPSMT"/>
          <w:kern w:val="0"/>
          <w:sz w:val="24"/>
          <w:szCs w:val="24"/>
        </w:rPr>
      </w:pPr>
      <w:r w:rsidRPr="00C962F7">
        <w:rPr>
          <w:rFonts w:ascii="TimesNewRomanPSMT" w:hAnsi="TimesNewRomanPSMT" w:cs="TimesNewRomanPSMT"/>
          <w:kern w:val="0"/>
          <w:sz w:val="24"/>
          <w:szCs w:val="24"/>
        </w:rPr>
        <w:t>Il faut distinguer l’âge réel (biologique) de l’âge cognitif (celui que l’on s’attribue).</w:t>
      </w:r>
    </w:p>
    <w:p w14:paraId="1B299570" w14:textId="77777777" w:rsidR="006D4ECB" w:rsidRPr="00C962F7" w:rsidRDefault="006D4ECB" w:rsidP="006D4ECB">
      <w:pPr>
        <w:autoSpaceDE w:val="0"/>
        <w:autoSpaceDN w:val="0"/>
        <w:adjustRightInd w:val="0"/>
        <w:spacing w:after="0" w:line="240" w:lineRule="auto"/>
        <w:rPr>
          <w:rFonts w:ascii="TimesNewRomanPSMT" w:hAnsi="TimesNewRomanPSMT" w:cs="TimesNewRomanPSMT"/>
          <w:kern w:val="0"/>
          <w:sz w:val="24"/>
          <w:szCs w:val="24"/>
        </w:rPr>
      </w:pPr>
    </w:p>
    <w:p w14:paraId="2556A4BC" w14:textId="77777777" w:rsidR="006D4ECB" w:rsidRPr="00C962F7" w:rsidRDefault="006D4ECB" w:rsidP="006D4ECB">
      <w:pPr>
        <w:autoSpaceDE w:val="0"/>
        <w:autoSpaceDN w:val="0"/>
        <w:adjustRightInd w:val="0"/>
        <w:spacing w:after="0" w:line="240" w:lineRule="auto"/>
        <w:rPr>
          <w:rFonts w:ascii="TimesNewRomanPSMT" w:hAnsi="TimesNewRomanPSMT" w:cs="TimesNewRomanPSMT"/>
          <w:kern w:val="0"/>
          <w:sz w:val="24"/>
          <w:szCs w:val="24"/>
        </w:rPr>
      </w:pPr>
      <w:r w:rsidRPr="00C962F7">
        <w:rPr>
          <w:rFonts w:ascii="TimesNewRomanPS-BoldMT" w:hAnsi="TimesNewRomanPS-BoldMT" w:cs="TimesNewRomanPS-BoldMT"/>
          <w:b/>
          <w:bCs/>
          <w:kern w:val="0"/>
          <w:sz w:val="24"/>
          <w:szCs w:val="24"/>
        </w:rPr>
        <w:t xml:space="preserve">L’âge réel : </w:t>
      </w:r>
      <w:r w:rsidRPr="00C962F7">
        <w:rPr>
          <w:rFonts w:ascii="TimesNewRomanPSMT" w:hAnsi="TimesNewRomanPSMT" w:cs="TimesNewRomanPSMT"/>
          <w:kern w:val="0"/>
          <w:sz w:val="24"/>
          <w:szCs w:val="24"/>
        </w:rPr>
        <w:t>Il est évident que les changements biologiques se trouvent associés à des</w:t>
      </w:r>
    </w:p>
    <w:p w14:paraId="07FA78DF" w14:textId="77777777" w:rsidR="006D4ECB" w:rsidRDefault="006D4ECB" w:rsidP="006D4ECB">
      <w:pPr>
        <w:autoSpaceDE w:val="0"/>
        <w:autoSpaceDN w:val="0"/>
        <w:adjustRightInd w:val="0"/>
        <w:spacing w:after="0" w:line="240" w:lineRule="auto"/>
        <w:rPr>
          <w:rFonts w:ascii="TimesNewRomanPSMT" w:hAnsi="TimesNewRomanPSMT" w:cs="TimesNewRomanPSMT"/>
          <w:kern w:val="0"/>
          <w:sz w:val="24"/>
          <w:szCs w:val="24"/>
        </w:rPr>
      </w:pPr>
      <w:proofErr w:type="gramStart"/>
      <w:r w:rsidRPr="00C962F7">
        <w:rPr>
          <w:rFonts w:ascii="TimesNewRomanPSMT" w:hAnsi="TimesNewRomanPSMT" w:cs="TimesNewRomanPSMT"/>
          <w:kern w:val="0"/>
          <w:sz w:val="24"/>
          <w:szCs w:val="24"/>
        </w:rPr>
        <w:t>modifications</w:t>
      </w:r>
      <w:proofErr w:type="gramEnd"/>
      <w:r w:rsidRPr="00C962F7">
        <w:rPr>
          <w:rFonts w:ascii="TimesNewRomanPSMT" w:hAnsi="TimesNewRomanPSMT" w:cs="TimesNewRomanPSMT"/>
          <w:kern w:val="0"/>
          <w:sz w:val="24"/>
          <w:szCs w:val="24"/>
        </w:rPr>
        <w:t xml:space="preserve"> de consommation, de valeurs et de symboles. </w:t>
      </w:r>
    </w:p>
    <w:p w14:paraId="2EFBBBCF" w14:textId="77777777" w:rsidR="006D4ECB" w:rsidRPr="00C962F7" w:rsidRDefault="006D4ECB" w:rsidP="006D4ECB">
      <w:pPr>
        <w:autoSpaceDE w:val="0"/>
        <w:autoSpaceDN w:val="0"/>
        <w:adjustRightInd w:val="0"/>
        <w:spacing w:after="0" w:line="240" w:lineRule="auto"/>
        <w:rPr>
          <w:rFonts w:ascii="TimesNewRomanPSMT" w:hAnsi="TimesNewRomanPSMT" w:cs="TimesNewRomanPSMT"/>
          <w:kern w:val="0"/>
          <w:sz w:val="24"/>
          <w:szCs w:val="24"/>
        </w:rPr>
      </w:pPr>
    </w:p>
    <w:p w14:paraId="0A60C1E7" w14:textId="77777777" w:rsidR="006D4ECB" w:rsidRPr="00C962F7" w:rsidRDefault="006D4ECB" w:rsidP="006D4ECB">
      <w:pPr>
        <w:autoSpaceDE w:val="0"/>
        <w:autoSpaceDN w:val="0"/>
        <w:adjustRightInd w:val="0"/>
        <w:spacing w:after="0" w:line="240" w:lineRule="auto"/>
        <w:rPr>
          <w:rFonts w:ascii="TimesNewRomanPSMT" w:hAnsi="TimesNewRomanPSMT" w:cs="TimesNewRomanPSMT"/>
          <w:kern w:val="0"/>
          <w:sz w:val="24"/>
          <w:szCs w:val="24"/>
        </w:rPr>
      </w:pPr>
      <w:r w:rsidRPr="00C962F7">
        <w:rPr>
          <w:rFonts w:ascii="TimesNewRomanPS-BoldMT" w:hAnsi="TimesNewRomanPS-BoldMT" w:cs="TimesNewRomanPS-BoldMT"/>
          <w:b/>
          <w:bCs/>
          <w:kern w:val="0"/>
          <w:sz w:val="24"/>
          <w:szCs w:val="24"/>
        </w:rPr>
        <w:t xml:space="preserve">L’âge cognitif : </w:t>
      </w:r>
      <w:r w:rsidRPr="00C962F7">
        <w:rPr>
          <w:rFonts w:ascii="TimesNewRomanPSMT" w:hAnsi="TimesNewRomanPSMT" w:cs="TimesNewRomanPSMT"/>
          <w:kern w:val="0"/>
          <w:sz w:val="24"/>
          <w:szCs w:val="24"/>
        </w:rPr>
        <w:t>Il s’appuie sur quatre (04) composantes :</w:t>
      </w:r>
    </w:p>
    <w:p w14:paraId="3CFB7C42" w14:textId="77777777" w:rsidR="006D4ECB" w:rsidRPr="00C962F7" w:rsidRDefault="006D4ECB" w:rsidP="006D4ECB">
      <w:pPr>
        <w:autoSpaceDE w:val="0"/>
        <w:autoSpaceDN w:val="0"/>
        <w:adjustRightInd w:val="0"/>
        <w:spacing w:after="0" w:line="240" w:lineRule="auto"/>
        <w:rPr>
          <w:rFonts w:ascii="TimesNewRomanPSMT" w:hAnsi="TimesNewRomanPSMT" w:cs="TimesNewRomanPSMT"/>
          <w:kern w:val="0"/>
          <w:sz w:val="24"/>
          <w:szCs w:val="24"/>
        </w:rPr>
      </w:pPr>
      <w:r>
        <w:rPr>
          <w:rFonts w:ascii="Wingdings-Regular" w:eastAsia="Wingdings-Regular" w:hAnsi="Symbol" w:cs="Wingdings-Regular"/>
          <w:kern w:val="0"/>
          <w:sz w:val="24"/>
          <w:szCs w:val="24"/>
        </w:rPr>
        <w:t>-</w:t>
      </w:r>
      <w:r w:rsidRPr="00C962F7">
        <w:rPr>
          <w:rFonts w:ascii="Wingdings-Regular" w:eastAsia="Wingdings-Regular" w:hAnsi="Symbol" w:cs="Wingdings-Regular" w:hint="eastAsia"/>
          <w:kern w:val="0"/>
          <w:sz w:val="24"/>
          <w:szCs w:val="24"/>
        </w:rPr>
        <w:t xml:space="preserve"> </w:t>
      </w:r>
      <w:r w:rsidRPr="00C962F7">
        <w:rPr>
          <w:rFonts w:ascii="TimesNewRomanPSMT" w:hAnsi="TimesNewRomanPSMT" w:cs="TimesNewRomanPSMT"/>
          <w:kern w:val="0"/>
          <w:sz w:val="24"/>
          <w:szCs w:val="24"/>
        </w:rPr>
        <w:t>L’âge que l’on ressent intérieurement</w:t>
      </w:r>
      <w:r>
        <w:rPr>
          <w:rFonts w:ascii="TimesNewRomanPSMT" w:hAnsi="TimesNewRomanPSMT" w:cs="TimesNewRomanPSMT"/>
          <w:kern w:val="0"/>
          <w:sz w:val="24"/>
          <w:szCs w:val="24"/>
        </w:rPr>
        <w:t>.</w:t>
      </w:r>
    </w:p>
    <w:p w14:paraId="16DAB271" w14:textId="77777777" w:rsidR="006D4ECB" w:rsidRDefault="006D4ECB" w:rsidP="006D4ECB">
      <w:pPr>
        <w:autoSpaceDE w:val="0"/>
        <w:autoSpaceDN w:val="0"/>
        <w:adjustRightInd w:val="0"/>
        <w:spacing w:after="0" w:line="240" w:lineRule="auto"/>
        <w:rPr>
          <w:rFonts w:ascii="Wingdings-Regular" w:eastAsia="Wingdings-Regular" w:cs="Wingdings-Regular"/>
          <w:kern w:val="0"/>
          <w:sz w:val="24"/>
          <w:szCs w:val="24"/>
        </w:rPr>
      </w:pPr>
      <w:r>
        <w:rPr>
          <w:rFonts w:ascii="Wingdings-Regular" w:eastAsia="Wingdings-Regular" w:hAnsi="Symbol" w:cs="Wingdings-Regular"/>
          <w:kern w:val="0"/>
          <w:sz w:val="24"/>
          <w:szCs w:val="24"/>
        </w:rPr>
        <w:t>-</w:t>
      </w:r>
      <w:r w:rsidRPr="00C962F7">
        <w:rPr>
          <w:rFonts w:ascii="TimesNewRomanPSMT" w:hAnsi="TimesNewRomanPSMT" w:cs="TimesNewRomanPSMT"/>
          <w:kern w:val="0"/>
          <w:sz w:val="24"/>
          <w:szCs w:val="24"/>
        </w:rPr>
        <w:t>L’âge que l’on fait (apparence physique</w:t>
      </w:r>
      <w:r>
        <w:rPr>
          <w:rFonts w:ascii="TimesNewRomanPSMT" w:hAnsi="TimesNewRomanPSMT" w:cs="TimesNewRomanPSMT"/>
          <w:kern w:val="0"/>
          <w:sz w:val="24"/>
          <w:szCs w:val="24"/>
        </w:rPr>
        <w:t>).</w:t>
      </w:r>
      <w:r w:rsidRPr="0042169A">
        <w:rPr>
          <w:rFonts w:ascii="Wingdings-Regular" w:eastAsia="Wingdings-Regular" w:cs="Wingdings-Regular"/>
          <w:kern w:val="0"/>
          <w:sz w:val="24"/>
          <w:szCs w:val="24"/>
        </w:rPr>
        <w:t xml:space="preserve"> </w:t>
      </w:r>
    </w:p>
    <w:p w14:paraId="5EFC50F2" w14:textId="77777777" w:rsidR="006D4ECB" w:rsidRPr="0042169A" w:rsidRDefault="006D4ECB" w:rsidP="006D4ECB">
      <w:pPr>
        <w:autoSpaceDE w:val="0"/>
        <w:autoSpaceDN w:val="0"/>
        <w:adjustRightInd w:val="0"/>
        <w:spacing w:after="0" w:line="240" w:lineRule="auto"/>
        <w:rPr>
          <w:rFonts w:ascii="TimesNewRomanPSMT" w:eastAsia="Wingdings-Regular" w:hAnsi="TimesNewRomanPSMT" w:cs="TimesNewRomanPSMT"/>
          <w:kern w:val="0"/>
          <w:sz w:val="24"/>
          <w:szCs w:val="24"/>
        </w:rPr>
      </w:pPr>
      <w:r>
        <w:rPr>
          <w:rFonts w:ascii="Wingdings-Regular" w:eastAsia="Wingdings-Regular" w:cs="Wingdings-Regular"/>
          <w:kern w:val="0"/>
          <w:sz w:val="24"/>
          <w:szCs w:val="24"/>
        </w:rPr>
        <w:t>-</w:t>
      </w:r>
      <w:r w:rsidRPr="00C962F7">
        <w:rPr>
          <w:rFonts w:ascii="TimesNewRomanPSMT" w:eastAsia="Wingdings-Regular" w:hAnsi="TimesNewRomanPSMT" w:cs="TimesNewRomanPSMT"/>
          <w:kern w:val="0"/>
          <w:sz w:val="24"/>
          <w:szCs w:val="24"/>
        </w:rPr>
        <w:t xml:space="preserve">L’âge qui transparaît à travers les actes de la </w:t>
      </w:r>
      <w:proofErr w:type="gramStart"/>
      <w:r w:rsidRPr="00C962F7">
        <w:rPr>
          <w:rFonts w:ascii="TimesNewRomanPSMT" w:eastAsia="Wingdings-Regular" w:hAnsi="TimesNewRomanPSMT" w:cs="TimesNewRomanPSMT"/>
          <w:kern w:val="0"/>
          <w:sz w:val="24"/>
          <w:szCs w:val="24"/>
        </w:rPr>
        <w:t xml:space="preserve">personne </w:t>
      </w:r>
      <w:r>
        <w:rPr>
          <w:rFonts w:ascii="TimesNewRomanPSMT" w:eastAsia="Wingdings-Regular" w:hAnsi="TimesNewRomanPSMT" w:cs="TimesNewRomanPSMT"/>
          <w:kern w:val="0"/>
          <w:sz w:val="24"/>
          <w:szCs w:val="24"/>
        </w:rPr>
        <w:t>.</w:t>
      </w:r>
      <w:proofErr w:type="gramEnd"/>
    </w:p>
    <w:p w14:paraId="10BA4116" w14:textId="77777777" w:rsidR="006D4ECB" w:rsidRPr="00C962F7" w:rsidRDefault="006D4ECB" w:rsidP="006D4ECB">
      <w:pPr>
        <w:autoSpaceDE w:val="0"/>
        <w:autoSpaceDN w:val="0"/>
        <w:adjustRightInd w:val="0"/>
        <w:spacing w:after="0" w:line="240" w:lineRule="auto"/>
        <w:rPr>
          <w:rFonts w:ascii="TimesNewRomanPSMT" w:eastAsia="Wingdings-Regular" w:hAnsi="TimesNewRomanPSMT" w:cs="TimesNewRomanPSMT"/>
          <w:kern w:val="0"/>
          <w:sz w:val="24"/>
          <w:szCs w:val="24"/>
        </w:rPr>
      </w:pPr>
      <w:r>
        <w:rPr>
          <w:rFonts w:ascii="Wingdings-Regular" w:eastAsia="Wingdings-Regular" w:cs="Wingdings-Regular"/>
          <w:kern w:val="0"/>
          <w:sz w:val="24"/>
          <w:szCs w:val="24"/>
        </w:rPr>
        <w:t>-</w:t>
      </w:r>
      <w:r w:rsidRPr="00C962F7">
        <w:rPr>
          <w:rFonts w:ascii="TimesNewRomanPSMT" w:eastAsia="Wingdings-Regular" w:hAnsi="TimesNewRomanPSMT" w:cs="TimesNewRomanPSMT"/>
          <w:kern w:val="0"/>
          <w:sz w:val="24"/>
          <w:szCs w:val="24"/>
        </w:rPr>
        <w:t>L’âge qui correspond aux centres d’intérêt de la personne.</w:t>
      </w:r>
    </w:p>
    <w:p w14:paraId="545FB56B" w14:textId="77777777" w:rsidR="006D4ECB" w:rsidRDefault="006D4ECB" w:rsidP="006D4ECB">
      <w:pPr>
        <w:autoSpaceDE w:val="0"/>
        <w:autoSpaceDN w:val="0"/>
        <w:adjustRightInd w:val="0"/>
        <w:spacing w:after="0" w:line="240" w:lineRule="auto"/>
        <w:rPr>
          <w:rFonts w:ascii="TimesNewRomanPSMT" w:eastAsia="Wingdings-Regular" w:hAnsi="TimesNewRomanPSMT" w:cs="TimesNewRomanPSMT"/>
          <w:kern w:val="0"/>
          <w:sz w:val="24"/>
          <w:szCs w:val="24"/>
        </w:rPr>
      </w:pPr>
    </w:p>
    <w:p w14:paraId="76BFAE32" w14:textId="77777777" w:rsidR="006D4ECB" w:rsidRPr="00C962F7" w:rsidRDefault="006D4ECB" w:rsidP="006D4ECB">
      <w:pPr>
        <w:autoSpaceDE w:val="0"/>
        <w:autoSpaceDN w:val="0"/>
        <w:adjustRightInd w:val="0"/>
        <w:spacing w:after="0" w:line="240" w:lineRule="auto"/>
        <w:jc w:val="both"/>
        <w:rPr>
          <w:rFonts w:ascii="TimesNewRomanPSMT" w:eastAsia="Wingdings-Regular" w:hAnsi="TimesNewRomanPSMT" w:cs="TimesNewRomanPSMT"/>
          <w:kern w:val="0"/>
          <w:sz w:val="24"/>
          <w:szCs w:val="24"/>
        </w:rPr>
      </w:pPr>
      <w:r w:rsidRPr="00C962F7">
        <w:rPr>
          <w:rFonts w:ascii="TimesNewRomanPSMT" w:eastAsia="Wingdings-Regular" w:hAnsi="TimesNewRomanPSMT" w:cs="TimesNewRomanPSMT"/>
          <w:kern w:val="0"/>
          <w:sz w:val="24"/>
          <w:szCs w:val="24"/>
        </w:rPr>
        <w:t>Les personnes cognitivement jeunes sont plus réceptives à la publicité, ainsi, il serait</w:t>
      </w:r>
      <w:r w:rsidRPr="00521853">
        <w:rPr>
          <w:rFonts w:ascii="TimesNewRomanPSMT" w:eastAsia="Wingdings-Regular" w:hAnsi="TimesNewRomanPSMT" w:cs="TimesNewRomanPSMT"/>
          <w:kern w:val="0"/>
          <w:sz w:val="24"/>
          <w:szCs w:val="24"/>
        </w:rPr>
        <w:t xml:space="preserve"> </w:t>
      </w:r>
      <w:r w:rsidRPr="00C962F7">
        <w:rPr>
          <w:rFonts w:ascii="TimesNewRomanPSMT" w:eastAsia="Wingdings-Regular" w:hAnsi="TimesNewRomanPSMT" w:cs="TimesNewRomanPSMT"/>
          <w:kern w:val="0"/>
          <w:sz w:val="24"/>
          <w:szCs w:val="24"/>
        </w:rPr>
        <w:t>dangereux pour une marque de vêtements pour femme mures, de mettre en scène dans ses</w:t>
      </w:r>
      <w:r w:rsidRPr="00521853">
        <w:rPr>
          <w:rFonts w:ascii="TimesNewRomanPSMT" w:eastAsia="Wingdings-Regular" w:hAnsi="TimesNewRomanPSMT" w:cs="TimesNewRomanPSMT"/>
          <w:kern w:val="0"/>
          <w:sz w:val="24"/>
          <w:szCs w:val="24"/>
        </w:rPr>
        <w:t xml:space="preserve"> </w:t>
      </w:r>
      <w:r w:rsidRPr="00C962F7">
        <w:rPr>
          <w:rFonts w:ascii="TimesNewRomanPSMT" w:eastAsia="Wingdings-Regular" w:hAnsi="TimesNewRomanPSMT" w:cs="TimesNewRomanPSMT"/>
          <w:kern w:val="0"/>
          <w:sz w:val="24"/>
          <w:szCs w:val="24"/>
        </w:rPr>
        <w:t xml:space="preserve">spots TV, </w:t>
      </w:r>
      <w:r w:rsidRPr="00C962F7">
        <w:rPr>
          <w:rFonts w:ascii="TimesNewRomanPSMT" w:eastAsia="Wingdings-Regular" w:hAnsi="TimesNewRomanPSMT" w:cs="TimesNewRomanPSMT"/>
          <w:kern w:val="0"/>
          <w:sz w:val="24"/>
          <w:szCs w:val="24"/>
        </w:rPr>
        <w:lastRenderedPageBreak/>
        <w:t>d’autres profils que les habituels mannequins qui incarnent le dynamisme et la</w:t>
      </w:r>
      <w:r w:rsidRPr="0093742A">
        <w:rPr>
          <w:rFonts w:ascii="TimesNewRomanPSMT" w:eastAsia="Wingdings-Regular" w:hAnsi="TimesNewRomanPSMT" w:cs="TimesNewRomanPSMT"/>
          <w:kern w:val="0"/>
          <w:sz w:val="24"/>
          <w:szCs w:val="24"/>
        </w:rPr>
        <w:t xml:space="preserve"> </w:t>
      </w:r>
      <w:r w:rsidRPr="00C962F7">
        <w:rPr>
          <w:rFonts w:ascii="TimesNewRomanPSMT" w:eastAsia="Wingdings-Regular" w:hAnsi="TimesNewRomanPSMT" w:cs="TimesNewRomanPSMT"/>
          <w:kern w:val="0"/>
          <w:sz w:val="24"/>
          <w:szCs w:val="24"/>
        </w:rPr>
        <w:t>fraîcheur de la jeunesse</w:t>
      </w:r>
      <w:r>
        <w:rPr>
          <w:rFonts w:ascii="TimesNewRomanPSMT" w:eastAsia="Wingdings-Regular" w:hAnsi="TimesNewRomanPSMT" w:cs="TimesNewRomanPSMT"/>
          <w:kern w:val="0"/>
          <w:sz w:val="24"/>
          <w:szCs w:val="24"/>
        </w:rPr>
        <w:t>.</w:t>
      </w:r>
    </w:p>
    <w:p w14:paraId="328ABCAF" w14:textId="77777777" w:rsidR="006D4ECB" w:rsidRPr="00C962F7" w:rsidRDefault="006D4ECB" w:rsidP="006D4ECB">
      <w:pPr>
        <w:autoSpaceDE w:val="0"/>
        <w:autoSpaceDN w:val="0"/>
        <w:adjustRightInd w:val="0"/>
        <w:spacing w:after="0" w:line="240" w:lineRule="auto"/>
        <w:jc w:val="both"/>
        <w:rPr>
          <w:rFonts w:ascii="TimesNewRomanPSMT" w:eastAsia="Wingdings-Regular" w:hAnsi="TimesNewRomanPSMT" w:cs="TimesNewRomanPSMT"/>
          <w:kern w:val="0"/>
          <w:sz w:val="24"/>
          <w:szCs w:val="24"/>
        </w:rPr>
      </w:pPr>
    </w:p>
    <w:p w14:paraId="0F755D9E" w14:textId="77777777" w:rsidR="006D4ECB" w:rsidRPr="00C962F7" w:rsidRDefault="006D4ECB" w:rsidP="006D4ECB">
      <w:pPr>
        <w:autoSpaceDE w:val="0"/>
        <w:autoSpaceDN w:val="0"/>
        <w:adjustRightInd w:val="0"/>
        <w:spacing w:after="0" w:line="240" w:lineRule="auto"/>
        <w:rPr>
          <w:rFonts w:ascii="TimesNewRomanPSMT" w:eastAsia="Wingdings-Regular" w:hAnsi="TimesNewRomanPSMT" w:cs="TimesNewRomanPSMT"/>
          <w:kern w:val="0"/>
          <w:sz w:val="24"/>
          <w:szCs w:val="24"/>
        </w:rPr>
      </w:pPr>
      <w:r w:rsidRPr="00C962F7">
        <w:rPr>
          <w:rFonts w:ascii="TimesNewRomanPSMT" w:eastAsia="Wingdings-Regular" w:hAnsi="TimesNewRomanPSMT" w:cs="TimesNewRomanPSMT"/>
          <w:kern w:val="0"/>
          <w:sz w:val="24"/>
          <w:szCs w:val="24"/>
        </w:rPr>
        <w:t>A travers les deux variables citées précédemment, l’individu entretient quatre (04)</w:t>
      </w:r>
    </w:p>
    <w:p w14:paraId="24953A49" w14:textId="77777777" w:rsidR="006D4ECB" w:rsidRPr="00C962F7" w:rsidRDefault="006D4ECB" w:rsidP="006D4ECB">
      <w:pPr>
        <w:autoSpaceDE w:val="0"/>
        <w:autoSpaceDN w:val="0"/>
        <w:adjustRightInd w:val="0"/>
        <w:spacing w:after="0" w:line="240" w:lineRule="auto"/>
        <w:rPr>
          <w:rFonts w:ascii="TimesNewRomanPSMT" w:eastAsia="Wingdings-Regular" w:hAnsi="TimesNewRomanPSMT" w:cs="TimesNewRomanPSMT"/>
          <w:kern w:val="0"/>
          <w:sz w:val="24"/>
          <w:szCs w:val="24"/>
        </w:rPr>
      </w:pPr>
      <w:proofErr w:type="gramStart"/>
      <w:r w:rsidRPr="00C962F7">
        <w:rPr>
          <w:rFonts w:ascii="TimesNewRomanPSMT" w:eastAsia="Wingdings-Regular" w:hAnsi="TimesNewRomanPSMT" w:cs="TimesNewRomanPSMT"/>
          <w:kern w:val="0"/>
          <w:sz w:val="24"/>
          <w:szCs w:val="24"/>
        </w:rPr>
        <w:t>concepts</w:t>
      </w:r>
      <w:proofErr w:type="gramEnd"/>
      <w:r w:rsidRPr="00C962F7">
        <w:rPr>
          <w:rFonts w:ascii="TimesNewRomanPSMT" w:eastAsia="Wingdings-Regular" w:hAnsi="TimesNewRomanPSMT" w:cs="TimesNewRomanPSMT"/>
          <w:kern w:val="0"/>
          <w:sz w:val="24"/>
          <w:szCs w:val="24"/>
        </w:rPr>
        <w:t xml:space="preserve"> de lui-même :</w:t>
      </w:r>
    </w:p>
    <w:p w14:paraId="0BE9CBBA" w14:textId="77777777" w:rsidR="006D4ECB" w:rsidRPr="00C962F7" w:rsidRDefault="006D4ECB" w:rsidP="006D4ECB">
      <w:pPr>
        <w:autoSpaceDE w:val="0"/>
        <w:autoSpaceDN w:val="0"/>
        <w:adjustRightInd w:val="0"/>
        <w:spacing w:after="0" w:line="240" w:lineRule="auto"/>
        <w:rPr>
          <w:rFonts w:ascii="TimesNewRomanPSMT" w:eastAsia="Wingdings-Regular" w:hAnsi="TimesNewRomanPSMT" w:cs="TimesNewRomanPSMT"/>
          <w:kern w:val="0"/>
          <w:sz w:val="24"/>
          <w:szCs w:val="24"/>
        </w:rPr>
      </w:pPr>
      <w:r>
        <w:rPr>
          <w:rFonts w:ascii="Wingdings-Regular" w:eastAsia="Wingdings-Regular" w:cs="Wingdings-Regular"/>
          <w:kern w:val="0"/>
          <w:sz w:val="24"/>
          <w:szCs w:val="24"/>
        </w:rPr>
        <w:t>-</w:t>
      </w:r>
      <w:r w:rsidRPr="00C962F7">
        <w:rPr>
          <w:rFonts w:ascii="TimesNewRomanPSMT" w:eastAsia="Wingdings-Regular" w:hAnsi="TimesNewRomanPSMT" w:cs="TimesNewRomanPSMT"/>
          <w:kern w:val="0"/>
          <w:sz w:val="24"/>
          <w:szCs w:val="24"/>
        </w:rPr>
        <w:t>Le soi « réel » (celui qu’on pense être) ;</w:t>
      </w:r>
    </w:p>
    <w:p w14:paraId="233963CE" w14:textId="77777777" w:rsidR="006D4ECB" w:rsidRPr="00C962F7" w:rsidRDefault="006D4ECB" w:rsidP="006D4ECB">
      <w:pPr>
        <w:autoSpaceDE w:val="0"/>
        <w:autoSpaceDN w:val="0"/>
        <w:adjustRightInd w:val="0"/>
        <w:spacing w:after="0" w:line="240" w:lineRule="auto"/>
        <w:rPr>
          <w:rFonts w:ascii="TimesNewRomanPSMT" w:eastAsia="Wingdings-Regular" w:hAnsi="TimesNewRomanPSMT" w:cs="TimesNewRomanPSMT"/>
          <w:kern w:val="0"/>
          <w:sz w:val="24"/>
          <w:szCs w:val="24"/>
        </w:rPr>
      </w:pPr>
      <w:r>
        <w:rPr>
          <w:rFonts w:ascii="Wingdings-Regular" w:eastAsia="Wingdings-Regular" w:cs="Wingdings-Regular"/>
          <w:kern w:val="0"/>
          <w:sz w:val="24"/>
          <w:szCs w:val="24"/>
        </w:rPr>
        <w:t>-</w:t>
      </w:r>
      <w:r w:rsidRPr="00C962F7">
        <w:rPr>
          <w:rFonts w:ascii="TimesNewRomanPSMT" w:eastAsia="Wingdings-Regular" w:hAnsi="TimesNewRomanPSMT" w:cs="TimesNewRomanPSMT"/>
          <w:kern w:val="0"/>
          <w:sz w:val="24"/>
          <w:szCs w:val="24"/>
        </w:rPr>
        <w:t>Le soi « idéal » (celui qu’on aimerait être) ;</w:t>
      </w:r>
    </w:p>
    <w:p w14:paraId="6BB6A961" w14:textId="77777777" w:rsidR="006D4ECB" w:rsidRPr="00C962F7" w:rsidRDefault="006D4ECB" w:rsidP="006D4ECB">
      <w:pPr>
        <w:autoSpaceDE w:val="0"/>
        <w:autoSpaceDN w:val="0"/>
        <w:adjustRightInd w:val="0"/>
        <w:spacing w:after="0" w:line="240" w:lineRule="auto"/>
        <w:rPr>
          <w:rFonts w:ascii="TimesNewRomanPSMT" w:eastAsia="Wingdings-Regular" w:hAnsi="TimesNewRomanPSMT" w:cs="TimesNewRomanPSMT"/>
          <w:kern w:val="0"/>
          <w:sz w:val="24"/>
          <w:szCs w:val="24"/>
        </w:rPr>
      </w:pPr>
      <w:r>
        <w:rPr>
          <w:rFonts w:ascii="Wingdings-Regular" w:eastAsia="Wingdings-Regular" w:cs="Wingdings-Regular"/>
          <w:kern w:val="0"/>
          <w:sz w:val="24"/>
          <w:szCs w:val="24"/>
        </w:rPr>
        <w:t>-</w:t>
      </w:r>
      <w:r w:rsidRPr="00C962F7">
        <w:rPr>
          <w:rFonts w:ascii="TimesNewRomanPSMT" w:eastAsia="Wingdings-Regular" w:hAnsi="TimesNewRomanPSMT" w:cs="TimesNewRomanPSMT"/>
          <w:kern w:val="0"/>
          <w:sz w:val="24"/>
          <w:szCs w:val="24"/>
        </w:rPr>
        <w:t>Le soi réel pour autrui (celui qu’on aimerait être) ;</w:t>
      </w:r>
    </w:p>
    <w:p w14:paraId="598CDC62" w14:textId="77777777" w:rsidR="006D4ECB" w:rsidRDefault="006D4ECB" w:rsidP="006D4ECB">
      <w:pPr>
        <w:autoSpaceDE w:val="0"/>
        <w:autoSpaceDN w:val="0"/>
        <w:adjustRightInd w:val="0"/>
        <w:spacing w:after="0" w:line="240" w:lineRule="auto"/>
        <w:rPr>
          <w:rFonts w:ascii="TimesNewRomanPSMT" w:eastAsia="Wingdings-Regular" w:hAnsi="TimesNewRomanPSMT" w:cs="TimesNewRomanPSMT"/>
          <w:kern w:val="0"/>
          <w:sz w:val="24"/>
          <w:szCs w:val="24"/>
        </w:rPr>
      </w:pPr>
      <w:r>
        <w:rPr>
          <w:rFonts w:ascii="Wingdings-Regular" w:eastAsia="Wingdings-Regular" w:cs="Wingdings-Regular"/>
          <w:kern w:val="0"/>
          <w:sz w:val="24"/>
          <w:szCs w:val="24"/>
        </w:rPr>
        <w:t>-</w:t>
      </w:r>
      <w:r w:rsidRPr="00C962F7">
        <w:rPr>
          <w:rFonts w:ascii="TimesNewRomanPSMT" w:eastAsia="Wingdings-Regular" w:hAnsi="TimesNewRomanPSMT" w:cs="TimesNewRomanPSMT"/>
          <w:kern w:val="0"/>
          <w:sz w:val="24"/>
          <w:szCs w:val="24"/>
        </w:rPr>
        <w:t>Le soi idéal pour autrui (celui qu’on voudrait être pour les autres).</w:t>
      </w:r>
    </w:p>
    <w:p w14:paraId="0BEF760B" w14:textId="77777777" w:rsidR="006D4ECB" w:rsidRPr="00C962F7" w:rsidRDefault="006D4ECB" w:rsidP="006D4ECB">
      <w:pPr>
        <w:autoSpaceDE w:val="0"/>
        <w:autoSpaceDN w:val="0"/>
        <w:adjustRightInd w:val="0"/>
        <w:spacing w:after="0" w:line="240" w:lineRule="auto"/>
        <w:rPr>
          <w:rFonts w:ascii="TimesNewRomanPSMT" w:eastAsia="Wingdings-Regular" w:hAnsi="TimesNewRomanPSMT" w:cs="TimesNewRomanPSMT"/>
          <w:kern w:val="0"/>
          <w:sz w:val="24"/>
          <w:szCs w:val="24"/>
        </w:rPr>
      </w:pPr>
    </w:p>
    <w:p w14:paraId="7C9040AF" w14:textId="77777777" w:rsidR="006D4ECB" w:rsidRDefault="006D4ECB" w:rsidP="006D4ECB">
      <w:pPr>
        <w:autoSpaceDE w:val="0"/>
        <w:autoSpaceDN w:val="0"/>
        <w:adjustRightInd w:val="0"/>
        <w:spacing w:after="0" w:line="240" w:lineRule="auto"/>
        <w:rPr>
          <w:rFonts w:ascii="TimesNewRomanPSMT" w:eastAsia="Wingdings-Regular" w:hAnsi="TimesNewRomanPSMT" w:cs="TimesNewRomanPSMT"/>
          <w:kern w:val="0"/>
          <w:sz w:val="24"/>
          <w:szCs w:val="24"/>
        </w:rPr>
      </w:pPr>
      <w:r w:rsidRPr="00C962F7">
        <w:rPr>
          <w:rFonts w:ascii="TimesNewRomanPSMT" w:eastAsia="Wingdings-Regular" w:hAnsi="TimesNewRomanPSMT" w:cs="TimesNewRomanPSMT"/>
          <w:kern w:val="0"/>
          <w:sz w:val="24"/>
          <w:szCs w:val="24"/>
        </w:rPr>
        <w:t>Un écart entre le soi réel et le soi idéal peut donc engendrer un achat de compensation.</w:t>
      </w:r>
    </w:p>
    <w:p w14:paraId="450E7EB9" w14:textId="77777777" w:rsidR="006D4ECB" w:rsidRPr="00C962F7" w:rsidRDefault="006D4ECB" w:rsidP="006D4ECB">
      <w:pPr>
        <w:autoSpaceDE w:val="0"/>
        <w:autoSpaceDN w:val="0"/>
        <w:adjustRightInd w:val="0"/>
        <w:spacing w:after="0" w:line="240" w:lineRule="auto"/>
        <w:rPr>
          <w:rFonts w:ascii="TimesNewRomanPSMT" w:eastAsia="Wingdings-Regular" w:hAnsi="TimesNewRomanPSMT" w:cs="TimesNewRomanPSMT"/>
          <w:kern w:val="0"/>
          <w:sz w:val="24"/>
          <w:szCs w:val="24"/>
        </w:rPr>
      </w:pPr>
    </w:p>
    <w:p w14:paraId="58205081" w14:textId="77777777" w:rsidR="006D4ECB" w:rsidRDefault="006D4ECB" w:rsidP="006D4ECB">
      <w:pPr>
        <w:autoSpaceDE w:val="0"/>
        <w:autoSpaceDN w:val="0"/>
        <w:adjustRightInd w:val="0"/>
        <w:spacing w:after="0" w:line="240" w:lineRule="auto"/>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2-</w:t>
      </w:r>
      <w:r w:rsidRPr="00C962F7">
        <w:rPr>
          <w:rFonts w:ascii="TimesNewRomanPS-BoldMT" w:hAnsi="TimesNewRomanPS-BoldMT" w:cs="TimesNewRomanPS-BoldMT"/>
          <w:b/>
          <w:bCs/>
          <w:kern w:val="0"/>
          <w:sz w:val="24"/>
          <w:szCs w:val="24"/>
        </w:rPr>
        <w:t xml:space="preserve"> Les influences environnementales</w:t>
      </w:r>
    </w:p>
    <w:p w14:paraId="6ABD41C6" w14:textId="77777777" w:rsidR="006D4ECB" w:rsidRDefault="006D4ECB" w:rsidP="006D4ECB">
      <w:pPr>
        <w:autoSpaceDE w:val="0"/>
        <w:autoSpaceDN w:val="0"/>
        <w:adjustRightInd w:val="0"/>
        <w:spacing w:after="0" w:line="240" w:lineRule="auto"/>
        <w:rPr>
          <w:rFonts w:ascii="TimesNewRomanPS-BoldMT" w:hAnsi="TimesNewRomanPS-BoldMT" w:cs="TimesNewRomanPS-BoldMT"/>
          <w:b/>
          <w:bCs/>
          <w:kern w:val="0"/>
          <w:sz w:val="24"/>
          <w:szCs w:val="24"/>
        </w:rPr>
      </w:pPr>
    </w:p>
    <w:p w14:paraId="79912BC2" w14:textId="77777777" w:rsidR="006D4ECB" w:rsidRDefault="006D4ECB" w:rsidP="006D4ECB">
      <w:pPr>
        <w:autoSpaceDE w:val="0"/>
        <w:autoSpaceDN w:val="0"/>
        <w:adjustRightInd w:val="0"/>
        <w:spacing w:after="0" w:line="240" w:lineRule="auto"/>
        <w:jc w:val="both"/>
        <w:rPr>
          <w:rFonts w:asciiTheme="majorBidi" w:hAnsiTheme="majorBidi" w:cstheme="majorBidi"/>
          <w:sz w:val="24"/>
          <w:szCs w:val="24"/>
        </w:rPr>
      </w:pPr>
      <w:r w:rsidRPr="0093742A">
        <w:rPr>
          <w:rFonts w:asciiTheme="majorBidi" w:hAnsiTheme="majorBidi" w:cstheme="majorBidi"/>
          <w:sz w:val="24"/>
          <w:szCs w:val="24"/>
        </w:rPr>
        <w:t>Le comportement du consommateur est également influencé par des facteurs environnementaux, c’est-à-dire l’ensemble des éléments extérieurs à l’individu qui orientent ses choix. Parmi ces facteurs, on retrouve la culture, la classe sociale, la famille, les groupes de référence (amis, collègues) ainsi que les influences sociales et économiques.</w:t>
      </w:r>
    </w:p>
    <w:p w14:paraId="5148A1B8" w14:textId="77777777" w:rsidR="006D4ECB" w:rsidRPr="0093742A" w:rsidRDefault="006D4ECB" w:rsidP="006D4ECB">
      <w:pPr>
        <w:autoSpaceDE w:val="0"/>
        <w:autoSpaceDN w:val="0"/>
        <w:adjustRightInd w:val="0"/>
        <w:spacing w:after="0" w:line="240" w:lineRule="auto"/>
        <w:jc w:val="both"/>
        <w:rPr>
          <w:rFonts w:asciiTheme="majorBidi" w:hAnsiTheme="majorBidi" w:cstheme="majorBidi"/>
          <w:b/>
          <w:bCs/>
          <w:kern w:val="0"/>
          <w:sz w:val="26"/>
          <w:szCs w:val="26"/>
        </w:rPr>
      </w:pPr>
    </w:p>
    <w:p w14:paraId="6A70ED94" w14:textId="77777777" w:rsidR="006D4ECB" w:rsidRDefault="006D4ECB" w:rsidP="006D4ECB">
      <w:pPr>
        <w:autoSpaceDE w:val="0"/>
        <w:autoSpaceDN w:val="0"/>
        <w:adjustRightInd w:val="0"/>
        <w:spacing w:after="0" w:line="240" w:lineRule="auto"/>
        <w:jc w:val="both"/>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2-</w:t>
      </w:r>
      <w:r w:rsidRPr="00C962F7">
        <w:rPr>
          <w:rFonts w:ascii="TimesNewRomanPS-BoldMT" w:hAnsi="TimesNewRomanPS-BoldMT" w:cs="TimesNewRomanPS-BoldMT"/>
          <w:b/>
          <w:bCs/>
          <w:kern w:val="0"/>
          <w:sz w:val="24"/>
          <w:szCs w:val="24"/>
        </w:rPr>
        <w:t>1</w:t>
      </w:r>
      <w:r>
        <w:rPr>
          <w:rFonts w:ascii="TimesNewRomanPS-BoldMT" w:hAnsi="TimesNewRomanPS-BoldMT" w:cs="TimesNewRomanPS-BoldMT"/>
          <w:b/>
          <w:bCs/>
          <w:kern w:val="0"/>
          <w:sz w:val="24"/>
          <w:szCs w:val="24"/>
        </w:rPr>
        <w:t>-</w:t>
      </w:r>
      <w:r w:rsidRPr="00C962F7">
        <w:rPr>
          <w:rFonts w:ascii="TimesNewRomanPS-BoldMT" w:hAnsi="TimesNewRomanPS-BoldMT" w:cs="TimesNewRomanPS-BoldMT"/>
          <w:b/>
          <w:bCs/>
          <w:kern w:val="0"/>
          <w:sz w:val="24"/>
          <w:szCs w:val="24"/>
        </w:rPr>
        <w:t xml:space="preserve"> L a culture </w:t>
      </w:r>
    </w:p>
    <w:p w14:paraId="09572986" w14:textId="77777777" w:rsidR="006D4ECB" w:rsidRPr="00C962F7" w:rsidRDefault="006D4ECB" w:rsidP="006D4ECB">
      <w:pPr>
        <w:autoSpaceDE w:val="0"/>
        <w:autoSpaceDN w:val="0"/>
        <w:adjustRightInd w:val="0"/>
        <w:spacing w:after="0" w:line="240" w:lineRule="auto"/>
        <w:jc w:val="both"/>
        <w:rPr>
          <w:rFonts w:ascii="TimesNewRomanPS-BoldMT" w:hAnsi="TimesNewRomanPS-BoldMT" w:cs="TimesNewRomanPS-BoldMT"/>
          <w:b/>
          <w:bCs/>
          <w:kern w:val="0"/>
          <w:sz w:val="24"/>
          <w:szCs w:val="24"/>
        </w:rPr>
      </w:pPr>
    </w:p>
    <w:p w14:paraId="6FE0BC97" w14:textId="77777777" w:rsidR="006D4ECB"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t>La culture est l’ensemble des valeurs, idées, croyances, coutumes, mœurs, symboles</w:t>
      </w:r>
      <w:r>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significatifs, … qui modulent le comportement de l’individu et régissent la société. Elle est</w:t>
      </w:r>
      <w:r w:rsidRPr="0093742A">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exprimée à travers le langage, les gestes, les opinions, les couleurs, les goûts, …etc. Elle</w:t>
      </w:r>
      <w:r w:rsidRPr="0093742A">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diffère d’une zone géographique à une autre et parfois même d’une époque à une autre.</w:t>
      </w:r>
    </w:p>
    <w:p w14:paraId="1BAFCE91"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
    <w:p w14:paraId="42943EC2"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t>L’homme de communication doit être attentif aux symboles, couleurs, langues et</w:t>
      </w:r>
      <w:r w:rsidRPr="0093742A">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croyances religieuses de la cible de communication dans la conception du spot publicitaire,</w:t>
      </w:r>
      <w:r w:rsidRPr="0093742A">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afin que ce dernier soit compris et ne provoque pas de choc chez le récepteur</w:t>
      </w:r>
      <w:r>
        <w:rPr>
          <w:rFonts w:ascii="TimesNewRomanPSMT" w:hAnsi="TimesNewRomanPSMT" w:cs="TimesNewRomanPSMT"/>
          <w:kern w:val="0"/>
          <w:sz w:val="24"/>
          <w:szCs w:val="24"/>
        </w:rPr>
        <w:t>.</w:t>
      </w:r>
    </w:p>
    <w:p w14:paraId="4C386727"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
    <w:p w14:paraId="2ADA125E" w14:textId="77777777" w:rsidR="006D4ECB" w:rsidRDefault="006D4ECB" w:rsidP="006D4ECB">
      <w:pPr>
        <w:autoSpaceDE w:val="0"/>
        <w:autoSpaceDN w:val="0"/>
        <w:adjustRightInd w:val="0"/>
        <w:spacing w:after="0" w:line="240" w:lineRule="auto"/>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2-</w:t>
      </w:r>
      <w:r w:rsidRPr="00C962F7">
        <w:rPr>
          <w:rFonts w:ascii="TimesNewRomanPS-BoldMT" w:hAnsi="TimesNewRomanPS-BoldMT" w:cs="TimesNewRomanPS-BoldMT"/>
          <w:b/>
          <w:bCs/>
          <w:kern w:val="0"/>
          <w:sz w:val="24"/>
          <w:szCs w:val="24"/>
        </w:rPr>
        <w:t>2</w:t>
      </w:r>
      <w:r>
        <w:rPr>
          <w:rFonts w:ascii="TimesNewRomanPS-BoldMT" w:hAnsi="TimesNewRomanPS-BoldMT" w:cs="TimesNewRomanPS-BoldMT"/>
          <w:b/>
          <w:bCs/>
          <w:kern w:val="0"/>
          <w:sz w:val="24"/>
          <w:szCs w:val="24"/>
        </w:rPr>
        <w:t>-</w:t>
      </w:r>
      <w:r w:rsidRPr="00C962F7">
        <w:rPr>
          <w:rFonts w:ascii="TimesNewRomanPS-BoldMT" w:hAnsi="TimesNewRomanPS-BoldMT" w:cs="TimesNewRomanPS-BoldMT"/>
          <w:b/>
          <w:bCs/>
          <w:kern w:val="0"/>
          <w:sz w:val="24"/>
          <w:szCs w:val="24"/>
        </w:rPr>
        <w:t xml:space="preserve"> Les classes sociales </w:t>
      </w:r>
    </w:p>
    <w:p w14:paraId="0AFF79C4" w14:textId="77777777" w:rsidR="006D4ECB" w:rsidRPr="00C962F7" w:rsidRDefault="006D4ECB" w:rsidP="006D4ECB">
      <w:pPr>
        <w:autoSpaceDE w:val="0"/>
        <w:autoSpaceDN w:val="0"/>
        <w:adjustRightInd w:val="0"/>
        <w:spacing w:after="0" w:line="240" w:lineRule="auto"/>
        <w:rPr>
          <w:rFonts w:ascii="TimesNewRomanPS-BoldMT" w:hAnsi="TimesNewRomanPS-BoldMT" w:cs="TimesNewRomanPS-BoldMT"/>
          <w:b/>
          <w:bCs/>
          <w:kern w:val="0"/>
          <w:sz w:val="24"/>
          <w:szCs w:val="24"/>
        </w:rPr>
      </w:pPr>
    </w:p>
    <w:p w14:paraId="05EF10F9" w14:textId="77777777" w:rsidR="006D4ECB" w:rsidRPr="0093742A" w:rsidRDefault="006D4ECB" w:rsidP="006D4ECB">
      <w:pPr>
        <w:autoSpaceDE w:val="0"/>
        <w:autoSpaceDN w:val="0"/>
        <w:adjustRightInd w:val="0"/>
        <w:spacing w:after="0" w:line="240" w:lineRule="auto"/>
        <w:jc w:val="both"/>
        <w:rPr>
          <w:rFonts w:asciiTheme="majorBidi" w:hAnsiTheme="majorBidi" w:cstheme="majorBidi"/>
          <w:kern w:val="0"/>
          <w:sz w:val="24"/>
          <w:szCs w:val="24"/>
        </w:rPr>
      </w:pPr>
      <w:r>
        <w:rPr>
          <w:rFonts w:asciiTheme="majorBidi" w:hAnsiTheme="majorBidi" w:cstheme="majorBidi"/>
          <w:kern w:val="0"/>
          <w:sz w:val="24"/>
          <w:szCs w:val="24"/>
        </w:rPr>
        <w:t xml:space="preserve">      </w:t>
      </w:r>
      <w:r w:rsidRPr="0093742A">
        <w:rPr>
          <w:rFonts w:asciiTheme="majorBidi" w:hAnsiTheme="majorBidi" w:cstheme="majorBidi"/>
          <w:kern w:val="0"/>
          <w:sz w:val="24"/>
          <w:szCs w:val="24"/>
        </w:rPr>
        <w:t>Il existe un processus selon lequel pouvoir, autorité et prestige sont inégalement répartis</w:t>
      </w:r>
    </w:p>
    <w:p w14:paraId="3F6ADFD9" w14:textId="77777777" w:rsidR="006D4ECB" w:rsidRPr="0093742A" w:rsidRDefault="006D4ECB" w:rsidP="006D4ECB">
      <w:pPr>
        <w:autoSpaceDE w:val="0"/>
        <w:autoSpaceDN w:val="0"/>
        <w:adjustRightInd w:val="0"/>
        <w:spacing w:after="0" w:line="240" w:lineRule="auto"/>
        <w:jc w:val="both"/>
        <w:rPr>
          <w:rFonts w:asciiTheme="majorBidi" w:hAnsiTheme="majorBidi" w:cstheme="majorBidi"/>
          <w:kern w:val="0"/>
          <w:sz w:val="24"/>
          <w:szCs w:val="24"/>
        </w:rPr>
      </w:pPr>
      <w:proofErr w:type="gramStart"/>
      <w:r w:rsidRPr="0093742A">
        <w:rPr>
          <w:rFonts w:asciiTheme="majorBidi" w:hAnsiTheme="majorBidi" w:cstheme="majorBidi"/>
          <w:kern w:val="0"/>
          <w:sz w:val="24"/>
          <w:szCs w:val="24"/>
        </w:rPr>
        <w:t>entre</w:t>
      </w:r>
      <w:proofErr w:type="gramEnd"/>
      <w:r w:rsidRPr="0093742A">
        <w:rPr>
          <w:rFonts w:asciiTheme="majorBidi" w:hAnsiTheme="majorBidi" w:cstheme="majorBidi"/>
          <w:kern w:val="0"/>
          <w:sz w:val="24"/>
          <w:szCs w:val="24"/>
        </w:rPr>
        <w:t xml:space="preserve"> les membres d’une société. Ce mécanisme est connu sous le nom de la stratification</w:t>
      </w:r>
    </w:p>
    <w:p w14:paraId="021A54F0" w14:textId="77777777" w:rsidR="006D4ECB" w:rsidRPr="0093742A" w:rsidRDefault="006D4ECB" w:rsidP="006D4ECB">
      <w:pPr>
        <w:autoSpaceDE w:val="0"/>
        <w:autoSpaceDN w:val="0"/>
        <w:adjustRightInd w:val="0"/>
        <w:spacing w:after="0" w:line="240" w:lineRule="auto"/>
        <w:jc w:val="both"/>
        <w:rPr>
          <w:rFonts w:asciiTheme="majorBidi" w:hAnsiTheme="majorBidi" w:cstheme="majorBidi"/>
          <w:kern w:val="0"/>
          <w:sz w:val="24"/>
          <w:szCs w:val="24"/>
        </w:rPr>
      </w:pPr>
      <w:proofErr w:type="gramStart"/>
      <w:r w:rsidRPr="0093742A">
        <w:rPr>
          <w:rFonts w:asciiTheme="majorBidi" w:hAnsiTheme="majorBidi" w:cstheme="majorBidi"/>
          <w:kern w:val="0"/>
          <w:sz w:val="24"/>
          <w:szCs w:val="24"/>
        </w:rPr>
        <w:t>sociale</w:t>
      </w:r>
      <w:proofErr w:type="gramEnd"/>
      <w:r w:rsidRPr="0093742A">
        <w:rPr>
          <w:rFonts w:asciiTheme="majorBidi" w:hAnsiTheme="majorBidi" w:cstheme="majorBidi"/>
          <w:kern w:val="0"/>
          <w:sz w:val="24"/>
          <w:szCs w:val="24"/>
        </w:rPr>
        <w:t>, à travers lequel se constitue des strates ou des classes sociales.</w:t>
      </w:r>
    </w:p>
    <w:p w14:paraId="47392B24" w14:textId="77777777" w:rsidR="006D4ECB" w:rsidRPr="0093742A" w:rsidRDefault="006D4ECB" w:rsidP="006D4ECB">
      <w:pPr>
        <w:autoSpaceDE w:val="0"/>
        <w:autoSpaceDN w:val="0"/>
        <w:adjustRightInd w:val="0"/>
        <w:spacing w:after="0" w:line="240" w:lineRule="auto"/>
        <w:jc w:val="both"/>
        <w:rPr>
          <w:rFonts w:asciiTheme="majorBidi" w:hAnsiTheme="majorBidi" w:cstheme="majorBidi"/>
          <w:kern w:val="0"/>
          <w:sz w:val="24"/>
          <w:szCs w:val="24"/>
        </w:rPr>
      </w:pPr>
      <w:r w:rsidRPr="0093742A">
        <w:rPr>
          <w:rFonts w:asciiTheme="majorBidi" w:hAnsiTheme="majorBidi" w:cstheme="majorBidi"/>
          <w:kern w:val="0"/>
          <w:sz w:val="24"/>
          <w:szCs w:val="24"/>
        </w:rPr>
        <w:t>Les individus appartenant à une même classe sociale ont des comportements de consommation plus au moins similaires, en particulier la consommation de produits dont la finalité est de montrer la richesse ou le statut social.</w:t>
      </w:r>
    </w:p>
    <w:p w14:paraId="7738E782" w14:textId="77777777" w:rsidR="006D4ECB" w:rsidRPr="0093742A" w:rsidRDefault="006D4ECB" w:rsidP="006D4ECB">
      <w:pPr>
        <w:autoSpaceDE w:val="0"/>
        <w:autoSpaceDN w:val="0"/>
        <w:adjustRightInd w:val="0"/>
        <w:spacing w:after="0" w:line="240" w:lineRule="auto"/>
        <w:jc w:val="both"/>
        <w:rPr>
          <w:rFonts w:asciiTheme="majorBidi" w:hAnsiTheme="majorBidi" w:cstheme="majorBidi"/>
          <w:kern w:val="0"/>
          <w:sz w:val="24"/>
          <w:szCs w:val="24"/>
        </w:rPr>
      </w:pPr>
    </w:p>
    <w:p w14:paraId="5D16587E" w14:textId="77777777" w:rsidR="006D4ECB" w:rsidRPr="0093742A" w:rsidRDefault="006D4ECB" w:rsidP="006D4ECB">
      <w:pPr>
        <w:autoSpaceDE w:val="0"/>
        <w:autoSpaceDN w:val="0"/>
        <w:adjustRightInd w:val="0"/>
        <w:spacing w:after="0" w:line="240" w:lineRule="auto"/>
        <w:jc w:val="both"/>
        <w:rPr>
          <w:rFonts w:asciiTheme="majorBidi" w:hAnsiTheme="majorBidi" w:cstheme="majorBidi"/>
          <w:kern w:val="0"/>
          <w:sz w:val="24"/>
          <w:szCs w:val="24"/>
        </w:rPr>
      </w:pPr>
      <w:r>
        <w:rPr>
          <w:rFonts w:asciiTheme="majorBidi" w:hAnsiTheme="majorBidi" w:cstheme="majorBidi"/>
          <w:kern w:val="0"/>
          <w:sz w:val="24"/>
          <w:szCs w:val="24"/>
        </w:rPr>
        <w:t xml:space="preserve">       </w:t>
      </w:r>
      <w:r w:rsidRPr="0093742A">
        <w:rPr>
          <w:rFonts w:asciiTheme="majorBidi" w:hAnsiTheme="majorBidi" w:cstheme="majorBidi"/>
          <w:kern w:val="0"/>
          <w:sz w:val="24"/>
          <w:szCs w:val="24"/>
        </w:rPr>
        <w:t>Dans le domaine de la communication, la classe sociale influence la réception des messages publicitaires et l’exposition aux médias. Ainsi, il a été démontré que les consommateurs issus des classes moins favorisées sont plus réceptifs à la publicité visuelle, qui propose des solutions pratiques à la vie quotidienne ; tandis que ceux issus de la classe supérieure sont plus attachés aux représentations symboliques.</w:t>
      </w:r>
    </w:p>
    <w:p w14:paraId="3D4DB3C3" w14:textId="77777777" w:rsidR="006D4ECB" w:rsidRPr="0093742A" w:rsidRDefault="006D4ECB" w:rsidP="006D4ECB">
      <w:pPr>
        <w:autoSpaceDE w:val="0"/>
        <w:autoSpaceDN w:val="0"/>
        <w:adjustRightInd w:val="0"/>
        <w:spacing w:after="0" w:line="240" w:lineRule="auto"/>
        <w:jc w:val="both"/>
        <w:rPr>
          <w:rFonts w:asciiTheme="majorBidi" w:hAnsiTheme="majorBidi" w:cstheme="majorBidi"/>
          <w:kern w:val="0"/>
          <w:sz w:val="24"/>
          <w:szCs w:val="24"/>
        </w:rPr>
      </w:pPr>
      <w:r w:rsidRPr="0093742A">
        <w:rPr>
          <w:rFonts w:asciiTheme="majorBidi" w:hAnsiTheme="majorBidi" w:cstheme="majorBidi"/>
          <w:kern w:val="0"/>
          <w:sz w:val="24"/>
          <w:szCs w:val="24"/>
        </w:rPr>
        <w:t>Aussi, les classes sociales moyennes et supérieures lisent davantage les journaux et regardent</w:t>
      </w:r>
    </w:p>
    <w:p w14:paraId="68F61F72" w14:textId="77777777" w:rsidR="006D4ECB" w:rsidRPr="0093742A" w:rsidRDefault="006D4ECB" w:rsidP="006D4ECB">
      <w:pPr>
        <w:autoSpaceDE w:val="0"/>
        <w:autoSpaceDN w:val="0"/>
        <w:adjustRightInd w:val="0"/>
        <w:spacing w:after="0" w:line="240" w:lineRule="auto"/>
        <w:jc w:val="both"/>
        <w:rPr>
          <w:rFonts w:asciiTheme="majorBidi" w:hAnsiTheme="majorBidi" w:cstheme="majorBidi"/>
          <w:kern w:val="0"/>
          <w:sz w:val="24"/>
          <w:szCs w:val="24"/>
        </w:rPr>
      </w:pPr>
      <w:proofErr w:type="gramStart"/>
      <w:r w:rsidRPr="0093742A">
        <w:rPr>
          <w:rFonts w:asciiTheme="majorBidi" w:hAnsiTheme="majorBidi" w:cstheme="majorBidi"/>
          <w:kern w:val="0"/>
          <w:sz w:val="24"/>
          <w:szCs w:val="24"/>
        </w:rPr>
        <w:t>moins</w:t>
      </w:r>
      <w:proofErr w:type="gramEnd"/>
      <w:r w:rsidRPr="0093742A">
        <w:rPr>
          <w:rFonts w:asciiTheme="majorBidi" w:hAnsiTheme="majorBidi" w:cstheme="majorBidi"/>
          <w:kern w:val="0"/>
          <w:sz w:val="24"/>
          <w:szCs w:val="24"/>
        </w:rPr>
        <w:t xml:space="preserve"> la télévision.</w:t>
      </w:r>
    </w:p>
    <w:p w14:paraId="45214FED" w14:textId="77777777" w:rsidR="006D4ECB" w:rsidRPr="0093742A" w:rsidRDefault="006D4ECB" w:rsidP="006D4ECB">
      <w:pPr>
        <w:autoSpaceDE w:val="0"/>
        <w:autoSpaceDN w:val="0"/>
        <w:adjustRightInd w:val="0"/>
        <w:spacing w:after="0" w:line="240" w:lineRule="auto"/>
        <w:jc w:val="both"/>
        <w:rPr>
          <w:rFonts w:asciiTheme="majorBidi" w:hAnsiTheme="majorBidi" w:cstheme="majorBidi"/>
          <w:kern w:val="0"/>
          <w:sz w:val="24"/>
          <w:szCs w:val="24"/>
        </w:rPr>
      </w:pPr>
      <w:r w:rsidRPr="0093742A">
        <w:rPr>
          <w:rFonts w:asciiTheme="majorBidi" w:hAnsiTheme="majorBidi" w:cstheme="majorBidi"/>
          <w:kern w:val="0"/>
          <w:sz w:val="24"/>
          <w:szCs w:val="24"/>
        </w:rPr>
        <w:t>Ces éléments sont primordiaux au publicitaire, tant pour le choix des cibles que celui des médias.</w:t>
      </w:r>
    </w:p>
    <w:p w14:paraId="2A040613" w14:textId="77777777" w:rsidR="006D4ECB" w:rsidRPr="0093742A" w:rsidRDefault="006D4ECB" w:rsidP="006D4ECB">
      <w:pPr>
        <w:autoSpaceDE w:val="0"/>
        <w:autoSpaceDN w:val="0"/>
        <w:adjustRightInd w:val="0"/>
        <w:spacing w:after="0" w:line="240" w:lineRule="auto"/>
        <w:jc w:val="both"/>
        <w:rPr>
          <w:rFonts w:asciiTheme="majorBidi" w:hAnsiTheme="majorBidi" w:cstheme="majorBidi"/>
          <w:kern w:val="0"/>
          <w:sz w:val="24"/>
          <w:szCs w:val="24"/>
        </w:rPr>
      </w:pPr>
    </w:p>
    <w:p w14:paraId="7769CB9C" w14:textId="77777777" w:rsidR="006D4ECB" w:rsidRPr="0093742A" w:rsidRDefault="006D4ECB" w:rsidP="006D4ECB">
      <w:pPr>
        <w:autoSpaceDE w:val="0"/>
        <w:autoSpaceDN w:val="0"/>
        <w:adjustRightInd w:val="0"/>
        <w:spacing w:after="0" w:line="240" w:lineRule="auto"/>
        <w:jc w:val="both"/>
        <w:rPr>
          <w:rFonts w:asciiTheme="majorBidi" w:hAnsiTheme="majorBidi" w:cstheme="majorBidi"/>
          <w:kern w:val="0"/>
          <w:sz w:val="24"/>
          <w:szCs w:val="24"/>
        </w:rPr>
      </w:pPr>
    </w:p>
    <w:p w14:paraId="30B50F2B" w14:textId="77777777" w:rsidR="006D4ECB" w:rsidRPr="0093742A" w:rsidRDefault="006D4ECB" w:rsidP="006D4ECB">
      <w:pPr>
        <w:autoSpaceDE w:val="0"/>
        <w:autoSpaceDN w:val="0"/>
        <w:adjustRightInd w:val="0"/>
        <w:spacing w:after="0" w:line="240" w:lineRule="auto"/>
        <w:jc w:val="both"/>
        <w:rPr>
          <w:rFonts w:asciiTheme="majorBidi" w:hAnsiTheme="majorBidi" w:cstheme="majorBidi"/>
          <w:kern w:val="0"/>
          <w:sz w:val="24"/>
          <w:szCs w:val="24"/>
        </w:rPr>
      </w:pPr>
    </w:p>
    <w:p w14:paraId="2D13A2E3" w14:textId="77777777" w:rsidR="006D4ECB" w:rsidRDefault="006D4ECB" w:rsidP="006D4ECB">
      <w:pPr>
        <w:autoSpaceDE w:val="0"/>
        <w:autoSpaceDN w:val="0"/>
        <w:adjustRightInd w:val="0"/>
        <w:spacing w:after="0" w:line="240" w:lineRule="auto"/>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2-</w:t>
      </w:r>
      <w:r w:rsidRPr="00C962F7">
        <w:rPr>
          <w:rFonts w:ascii="TimesNewRomanPS-BoldMT" w:hAnsi="TimesNewRomanPS-BoldMT" w:cs="TimesNewRomanPS-BoldMT"/>
          <w:b/>
          <w:bCs/>
          <w:kern w:val="0"/>
          <w:sz w:val="24"/>
          <w:szCs w:val="24"/>
        </w:rPr>
        <w:t xml:space="preserve">3 L e style de vie </w:t>
      </w:r>
    </w:p>
    <w:p w14:paraId="655CB621" w14:textId="77777777" w:rsidR="006D4ECB" w:rsidRPr="00C962F7" w:rsidRDefault="006D4ECB" w:rsidP="006D4ECB">
      <w:pPr>
        <w:autoSpaceDE w:val="0"/>
        <w:autoSpaceDN w:val="0"/>
        <w:adjustRightInd w:val="0"/>
        <w:spacing w:after="0" w:line="240" w:lineRule="auto"/>
        <w:rPr>
          <w:rFonts w:ascii="TimesNewRomanPS-BoldMT" w:hAnsi="TimesNewRomanPS-BoldMT" w:cs="TimesNewRomanPS-BoldMT"/>
          <w:b/>
          <w:bCs/>
          <w:kern w:val="0"/>
          <w:sz w:val="24"/>
          <w:szCs w:val="24"/>
        </w:rPr>
      </w:pPr>
    </w:p>
    <w:p w14:paraId="30C3FDC2" w14:textId="77777777" w:rsidR="006D4ECB"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t>« Le style de vie est déterminé par des éléments tels que la culture, le symbolisme des</w:t>
      </w:r>
      <w:r w:rsidRPr="0093742A">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objets et les valeurs morales. Dans un certain sens, l’agrégat des achats et des modes de</w:t>
      </w:r>
      <w:r w:rsidRPr="0093742A">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consommations reflète le style de vie d’une société ».</w:t>
      </w:r>
    </w:p>
    <w:p w14:paraId="69EAD949"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
    <w:p w14:paraId="719EAF3E"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t>C’est donc une notion liée aux valeurs, aux types de produits achetés et consommés, ainsi</w:t>
      </w:r>
      <w:r w:rsidRPr="004E62F0">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qu’aux attitudes, intérêts et opinions.</w:t>
      </w:r>
    </w:p>
    <w:p w14:paraId="6FB5C2AD"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
    <w:p w14:paraId="2AFA4915" w14:textId="77777777" w:rsidR="006D4ECB" w:rsidRPr="00C962F7" w:rsidRDefault="006D4ECB" w:rsidP="006D4ECB">
      <w:pPr>
        <w:jc w:val="both"/>
        <w:rPr>
          <w:rFonts w:ascii="TimesNewRomanPSMT" w:hAnsi="TimesNewRomanPSMT" w:cs="TimesNewRomanPSMT"/>
          <w:kern w:val="0"/>
          <w:sz w:val="24"/>
          <w:szCs w:val="24"/>
        </w:rPr>
      </w:pPr>
      <w:r>
        <w:rPr>
          <w:rFonts w:ascii="TimesNewRomanPSMT" w:hAnsi="TimesNewRomanPSMT" w:cs="TimesNewRomanPSMT"/>
          <w:kern w:val="0"/>
          <w:sz w:val="24"/>
          <w:szCs w:val="24"/>
        </w:rPr>
        <w:t>-E</w:t>
      </w:r>
      <w:r w:rsidRPr="00C962F7">
        <w:rPr>
          <w:rFonts w:ascii="TimesNewRomanPSMT" w:hAnsi="TimesNewRomanPSMT" w:cs="TimesNewRomanPSMT"/>
          <w:kern w:val="0"/>
          <w:sz w:val="24"/>
          <w:szCs w:val="24"/>
        </w:rPr>
        <w:t>xemple</w:t>
      </w:r>
      <w:proofErr w:type="gramStart"/>
      <w:r w:rsidRPr="00C962F7">
        <w:rPr>
          <w:rFonts w:ascii="TimesNewRomanPSMT" w:hAnsi="TimesNewRomanPSMT" w:cs="TimesNewRomanPSMT"/>
          <w:kern w:val="0"/>
          <w:sz w:val="24"/>
          <w:szCs w:val="24"/>
        </w:rPr>
        <w:t xml:space="preserve"> :</w:t>
      </w:r>
      <w:r>
        <w:rPr>
          <w:rFonts w:ascii="TimesNewRomanPSMT" w:hAnsi="TimesNewRomanPSMT" w:cs="TimesNewRomanPSMT"/>
          <w:kern w:val="0"/>
          <w:sz w:val="24"/>
          <w:szCs w:val="24"/>
        </w:rPr>
        <w:t>Une</w:t>
      </w:r>
      <w:proofErr w:type="gramEnd"/>
      <w:r>
        <w:rPr>
          <w:rFonts w:ascii="TimesNewRomanPSMT" w:hAnsi="TimesNewRomanPSMT" w:cs="TimesNewRomanPSMT"/>
          <w:kern w:val="0"/>
          <w:sz w:val="24"/>
          <w:szCs w:val="24"/>
        </w:rPr>
        <w:t xml:space="preserve"> personne qui adopte un style de vie sportif et actif, va régulièrement privilégier l’achat des vêtements de sport, des accessoires de fitness et des aliments sains. </w:t>
      </w:r>
    </w:p>
    <w:p w14:paraId="5ED26333"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t>Les applications du style de vie au domaine publicitaire ont démontré l’influence sur la</w:t>
      </w:r>
      <w:r w:rsidRPr="004E62F0">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conception des messages et le choix des médias.</w:t>
      </w:r>
    </w:p>
    <w:p w14:paraId="48347AB0"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
    <w:p w14:paraId="20537FA4"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
    <w:p w14:paraId="3E5477EB" w14:textId="77777777" w:rsidR="006D4ECB" w:rsidRDefault="006D4ECB" w:rsidP="006D4ECB">
      <w:pPr>
        <w:autoSpaceDE w:val="0"/>
        <w:autoSpaceDN w:val="0"/>
        <w:adjustRightInd w:val="0"/>
        <w:spacing w:after="0" w:line="240" w:lineRule="auto"/>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2-</w:t>
      </w:r>
      <w:r w:rsidRPr="00C962F7">
        <w:rPr>
          <w:rFonts w:ascii="TimesNewRomanPS-BoldMT" w:hAnsi="TimesNewRomanPS-BoldMT" w:cs="TimesNewRomanPS-BoldMT"/>
          <w:b/>
          <w:bCs/>
          <w:kern w:val="0"/>
          <w:sz w:val="24"/>
          <w:szCs w:val="24"/>
        </w:rPr>
        <w:t>4</w:t>
      </w:r>
      <w:r>
        <w:rPr>
          <w:rFonts w:ascii="TimesNewRomanPS-BoldMT" w:hAnsi="TimesNewRomanPS-BoldMT" w:cs="TimesNewRomanPS-BoldMT"/>
          <w:b/>
          <w:bCs/>
          <w:kern w:val="0"/>
          <w:sz w:val="24"/>
          <w:szCs w:val="24"/>
        </w:rPr>
        <w:t>-</w:t>
      </w:r>
      <w:r w:rsidRPr="00C962F7">
        <w:rPr>
          <w:rFonts w:ascii="TimesNewRomanPS-BoldMT" w:hAnsi="TimesNewRomanPS-BoldMT" w:cs="TimesNewRomanPS-BoldMT"/>
          <w:b/>
          <w:bCs/>
          <w:kern w:val="0"/>
          <w:sz w:val="24"/>
          <w:szCs w:val="24"/>
        </w:rPr>
        <w:t xml:space="preserve"> L es groupes de référence </w:t>
      </w:r>
    </w:p>
    <w:p w14:paraId="498934D5" w14:textId="77777777" w:rsidR="006D4ECB" w:rsidRPr="00C962F7" w:rsidRDefault="006D4ECB" w:rsidP="006D4ECB">
      <w:pPr>
        <w:autoSpaceDE w:val="0"/>
        <w:autoSpaceDN w:val="0"/>
        <w:adjustRightInd w:val="0"/>
        <w:spacing w:after="0" w:line="240" w:lineRule="auto"/>
        <w:rPr>
          <w:rFonts w:ascii="TimesNewRomanPS-BoldMT" w:hAnsi="TimesNewRomanPS-BoldMT" w:cs="TimesNewRomanPS-BoldMT"/>
          <w:b/>
          <w:bCs/>
          <w:kern w:val="0"/>
          <w:sz w:val="24"/>
          <w:szCs w:val="24"/>
        </w:rPr>
      </w:pPr>
    </w:p>
    <w:p w14:paraId="2FBCADA4"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t>On distingue sous le nom de groupe, toute réunion de plusieurs personnes. Les groupes de</w:t>
      </w:r>
      <w:r w:rsidRPr="004E62F0">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référence ont un pouvoir d’attirance ou de répulsion, le consommateur calque ses</w:t>
      </w:r>
      <w:r w:rsidRPr="004E62F0">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comportements sur ceux du groupe auquel il souhaite appartenir. Ces groupes de référence ont</w:t>
      </w:r>
    </w:p>
    <w:p w14:paraId="745E3362"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roofErr w:type="gramStart"/>
      <w:r w:rsidRPr="00C962F7">
        <w:rPr>
          <w:rFonts w:ascii="TimesNewRomanPSMT" w:hAnsi="TimesNewRomanPSMT" w:cs="TimesNewRomanPSMT"/>
          <w:kern w:val="0"/>
          <w:sz w:val="24"/>
          <w:szCs w:val="24"/>
        </w:rPr>
        <w:t>une</w:t>
      </w:r>
      <w:proofErr w:type="gramEnd"/>
      <w:r w:rsidRPr="00C962F7">
        <w:rPr>
          <w:rFonts w:ascii="TimesNewRomanPSMT" w:hAnsi="TimesNewRomanPSMT" w:cs="TimesNewRomanPSMT"/>
          <w:kern w:val="0"/>
          <w:sz w:val="24"/>
          <w:szCs w:val="24"/>
        </w:rPr>
        <w:t xml:space="preserve"> double fonction d’identification, et </w:t>
      </w:r>
      <w:proofErr w:type="gramStart"/>
      <w:r w:rsidRPr="00C962F7">
        <w:rPr>
          <w:rFonts w:ascii="TimesNewRomanPSMT" w:hAnsi="TimesNewRomanPSMT" w:cs="TimesNewRomanPSMT"/>
          <w:kern w:val="0"/>
          <w:sz w:val="24"/>
          <w:szCs w:val="24"/>
        </w:rPr>
        <w:t>normative:</w:t>
      </w:r>
      <w:proofErr w:type="gramEnd"/>
    </w:p>
    <w:p w14:paraId="5CE62964"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
    <w:p w14:paraId="04CEC5A9" w14:textId="77777777" w:rsidR="006D4ECB" w:rsidRDefault="006D4ECB" w:rsidP="006D4ECB">
      <w:pPr>
        <w:autoSpaceDE w:val="0"/>
        <w:autoSpaceDN w:val="0"/>
        <w:adjustRightInd w:val="0"/>
        <w:spacing w:after="0" w:line="240" w:lineRule="auto"/>
        <w:rPr>
          <w:rFonts w:ascii="TimesNewRomanPS-BoldMT" w:hAnsi="TimesNewRomanPS-BoldMT" w:cs="TimesNewRomanPS-BoldMT"/>
          <w:b/>
          <w:bCs/>
          <w:kern w:val="0"/>
          <w:sz w:val="24"/>
          <w:szCs w:val="24"/>
        </w:rPr>
      </w:pPr>
      <w:r w:rsidRPr="00C962F7">
        <w:rPr>
          <w:rFonts w:ascii="Symbol" w:hAnsi="Symbol" w:cs="Symbol"/>
          <w:kern w:val="0"/>
          <w:sz w:val="20"/>
          <w:szCs w:val="20"/>
        </w:rPr>
        <w:t xml:space="preserve"> </w:t>
      </w:r>
      <w:r w:rsidRPr="00C962F7">
        <w:rPr>
          <w:rFonts w:ascii="TimesNewRomanPS-BoldMT" w:hAnsi="TimesNewRomanPS-BoldMT" w:cs="TimesNewRomanPS-BoldMT"/>
          <w:b/>
          <w:bCs/>
          <w:kern w:val="0"/>
          <w:sz w:val="24"/>
          <w:szCs w:val="24"/>
        </w:rPr>
        <w:t>Fonction d’identification</w:t>
      </w:r>
    </w:p>
    <w:p w14:paraId="0B81A031" w14:textId="77777777" w:rsidR="006D4ECB" w:rsidRPr="00C962F7" w:rsidRDefault="006D4ECB" w:rsidP="006D4ECB">
      <w:pPr>
        <w:autoSpaceDE w:val="0"/>
        <w:autoSpaceDN w:val="0"/>
        <w:adjustRightInd w:val="0"/>
        <w:spacing w:after="0" w:line="240" w:lineRule="auto"/>
        <w:rPr>
          <w:rFonts w:ascii="TimesNewRomanPS-BoldMT" w:hAnsi="TimesNewRomanPS-BoldMT" w:cs="TimesNewRomanPS-BoldMT"/>
          <w:b/>
          <w:bCs/>
          <w:kern w:val="0"/>
          <w:sz w:val="24"/>
          <w:szCs w:val="24"/>
        </w:rPr>
      </w:pPr>
    </w:p>
    <w:p w14:paraId="06EB2955" w14:textId="77777777" w:rsidR="006D4ECB"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t>L’individu affirme son identité à travers son affiliation sociale, tout produit ou toute marque</w:t>
      </w:r>
      <w:r w:rsidRPr="00FF0B10">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constitue un élément pouvant exprimer l’appartenance à un groupe, jugé valorisant.</w:t>
      </w:r>
    </w:p>
    <w:p w14:paraId="069D57D5"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
    <w:p w14:paraId="5D3F3176" w14:textId="77777777" w:rsidR="006D4ECB" w:rsidRDefault="006D4ECB" w:rsidP="006D4ECB">
      <w:pPr>
        <w:autoSpaceDE w:val="0"/>
        <w:autoSpaceDN w:val="0"/>
        <w:adjustRightInd w:val="0"/>
        <w:spacing w:after="0" w:line="240" w:lineRule="auto"/>
        <w:jc w:val="both"/>
        <w:rPr>
          <w:rFonts w:ascii="TimesNewRomanPS-BoldMT" w:hAnsi="TimesNewRomanPS-BoldMT" w:cs="TimesNewRomanPS-BoldMT"/>
          <w:b/>
          <w:bCs/>
          <w:kern w:val="0"/>
          <w:sz w:val="24"/>
          <w:szCs w:val="24"/>
        </w:rPr>
      </w:pPr>
      <w:r w:rsidRPr="00C962F7">
        <w:rPr>
          <w:rFonts w:ascii="Symbol" w:hAnsi="Symbol" w:cs="Symbol"/>
          <w:kern w:val="0"/>
          <w:sz w:val="20"/>
          <w:szCs w:val="20"/>
        </w:rPr>
        <w:t xml:space="preserve"> </w:t>
      </w:r>
      <w:r w:rsidRPr="00C962F7">
        <w:rPr>
          <w:rFonts w:ascii="TimesNewRomanPS-BoldMT" w:hAnsi="TimesNewRomanPS-BoldMT" w:cs="TimesNewRomanPS-BoldMT"/>
          <w:b/>
          <w:bCs/>
          <w:kern w:val="0"/>
          <w:sz w:val="24"/>
          <w:szCs w:val="24"/>
        </w:rPr>
        <w:t xml:space="preserve">Fonction normative </w:t>
      </w:r>
    </w:p>
    <w:p w14:paraId="5C5966B7" w14:textId="77777777" w:rsidR="006D4ECB" w:rsidRDefault="006D4ECB" w:rsidP="006D4ECB">
      <w:pPr>
        <w:autoSpaceDE w:val="0"/>
        <w:autoSpaceDN w:val="0"/>
        <w:adjustRightInd w:val="0"/>
        <w:spacing w:after="0" w:line="240" w:lineRule="auto"/>
        <w:jc w:val="both"/>
        <w:rPr>
          <w:rFonts w:ascii="TimesNewRomanPS-BoldMT" w:hAnsi="TimesNewRomanPS-BoldMT" w:cs="TimesNewRomanPS-BoldMT"/>
          <w:b/>
          <w:bCs/>
          <w:kern w:val="0"/>
          <w:sz w:val="24"/>
          <w:szCs w:val="24"/>
        </w:rPr>
      </w:pPr>
    </w:p>
    <w:p w14:paraId="6CC65511"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t>Confronté à une norme de groupe, l’individu peut admettre une réponse contradictoire à sa</w:t>
      </w:r>
      <w:r w:rsidRPr="00FF0B10">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propre vision.</w:t>
      </w:r>
    </w:p>
    <w:p w14:paraId="0FBA5E2C"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
    <w:p w14:paraId="7BBB6E29"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t>Les attirances ou répulsions s’exercent différemment selon les produits, ainsi, la</w:t>
      </w:r>
      <w:r w:rsidRPr="00FF0B10">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consommation ostentatoire est par définition fortement liée aux concepts de groupes de</w:t>
      </w:r>
      <w:r w:rsidRPr="00FF0B10">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référence.</w:t>
      </w:r>
    </w:p>
    <w:p w14:paraId="607E133A"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
    <w:p w14:paraId="5FB48D7B"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
    <w:p w14:paraId="2CA499BA" w14:textId="77777777" w:rsidR="006D4ECB" w:rsidRDefault="006D4ECB" w:rsidP="006D4ECB">
      <w:pPr>
        <w:autoSpaceDE w:val="0"/>
        <w:autoSpaceDN w:val="0"/>
        <w:adjustRightInd w:val="0"/>
        <w:spacing w:after="0" w:line="240" w:lineRule="auto"/>
        <w:rPr>
          <w:rFonts w:ascii="TimesNewRomanPS-BoldMT" w:hAnsi="TimesNewRomanPS-BoldMT" w:cs="TimesNewRomanPS-BoldMT"/>
          <w:b/>
          <w:bCs/>
          <w:kern w:val="0"/>
          <w:sz w:val="24"/>
          <w:szCs w:val="24"/>
        </w:rPr>
      </w:pPr>
      <w:r>
        <w:rPr>
          <w:rFonts w:ascii="TimesNewRomanPS-BoldMT" w:hAnsi="TimesNewRomanPS-BoldMT" w:cs="TimesNewRomanPS-BoldMT"/>
          <w:b/>
          <w:bCs/>
          <w:kern w:val="0"/>
          <w:sz w:val="24"/>
          <w:szCs w:val="24"/>
        </w:rPr>
        <w:t>2-</w:t>
      </w:r>
      <w:r w:rsidRPr="00C962F7">
        <w:rPr>
          <w:rFonts w:ascii="TimesNewRomanPS-BoldMT" w:hAnsi="TimesNewRomanPS-BoldMT" w:cs="TimesNewRomanPS-BoldMT"/>
          <w:b/>
          <w:bCs/>
          <w:kern w:val="0"/>
          <w:sz w:val="24"/>
          <w:szCs w:val="24"/>
        </w:rPr>
        <w:t>5</w:t>
      </w:r>
      <w:r>
        <w:rPr>
          <w:rFonts w:ascii="TimesNewRomanPS-BoldMT" w:hAnsi="TimesNewRomanPS-BoldMT" w:cs="TimesNewRomanPS-BoldMT"/>
          <w:b/>
          <w:bCs/>
          <w:kern w:val="0"/>
          <w:sz w:val="24"/>
          <w:szCs w:val="24"/>
        </w:rPr>
        <w:t>-</w:t>
      </w:r>
      <w:r w:rsidRPr="00C962F7">
        <w:rPr>
          <w:rFonts w:ascii="TimesNewRomanPS-BoldMT" w:hAnsi="TimesNewRomanPS-BoldMT" w:cs="TimesNewRomanPS-BoldMT"/>
          <w:b/>
          <w:bCs/>
          <w:kern w:val="0"/>
          <w:sz w:val="24"/>
          <w:szCs w:val="24"/>
        </w:rPr>
        <w:t xml:space="preserve"> La famille </w:t>
      </w:r>
    </w:p>
    <w:p w14:paraId="41AA3994" w14:textId="77777777" w:rsidR="006D4ECB" w:rsidRPr="00C962F7" w:rsidRDefault="006D4ECB" w:rsidP="006D4ECB">
      <w:pPr>
        <w:autoSpaceDE w:val="0"/>
        <w:autoSpaceDN w:val="0"/>
        <w:adjustRightInd w:val="0"/>
        <w:spacing w:after="0" w:line="240" w:lineRule="auto"/>
        <w:rPr>
          <w:rFonts w:ascii="TimesNewRomanPS-BoldMT" w:hAnsi="TimesNewRomanPS-BoldMT" w:cs="TimesNewRomanPS-BoldMT"/>
          <w:b/>
          <w:bCs/>
          <w:kern w:val="0"/>
          <w:sz w:val="24"/>
          <w:szCs w:val="24"/>
        </w:rPr>
      </w:pPr>
    </w:p>
    <w:p w14:paraId="3A6FC7C5"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t>Tout individu est membre d’un groupe, la famille figure au premier rang de ces groupes.</w:t>
      </w:r>
    </w:p>
    <w:p w14:paraId="6D4FA4B5"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t>La famille éduque l’individu, elle façonne par conséquent ses attitudes et comportements de</w:t>
      </w:r>
    </w:p>
    <w:p w14:paraId="236EB349" w14:textId="77777777" w:rsidR="006D4ECB"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roofErr w:type="gramStart"/>
      <w:r w:rsidRPr="00C962F7">
        <w:rPr>
          <w:rFonts w:ascii="TimesNewRomanPSMT" w:hAnsi="TimesNewRomanPSMT" w:cs="TimesNewRomanPSMT"/>
          <w:kern w:val="0"/>
          <w:sz w:val="24"/>
          <w:szCs w:val="24"/>
        </w:rPr>
        <w:t>consommation</w:t>
      </w:r>
      <w:proofErr w:type="gramEnd"/>
      <w:r w:rsidRPr="00C962F7">
        <w:rPr>
          <w:rFonts w:ascii="TimesNewRomanPSMT" w:hAnsi="TimesNewRomanPSMT" w:cs="TimesNewRomanPSMT"/>
          <w:kern w:val="0"/>
          <w:sz w:val="24"/>
          <w:szCs w:val="24"/>
        </w:rPr>
        <w:t>.</w:t>
      </w:r>
    </w:p>
    <w:p w14:paraId="68E0B0FD"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
    <w:p w14:paraId="0EF2BFF7"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t>On distingue quatre (04) rôles au sein de la famille (ces rôles représentent les intervenants</w:t>
      </w:r>
    </w:p>
    <w:p w14:paraId="11BB2958"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roofErr w:type="gramStart"/>
      <w:r w:rsidRPr="00C962F7">
        <w:rPr>
          <w:rFonts w:ascii="TimesNewRomanPSMT" w:hAnsi="TimesNewRomanPSMT" w:cs="TimesNewRomanPSMT"/>
          <w:kern w:val="0"/>
          <w:sz w:val="24"/>
          <w:szCs w:val="24"/>
        </w:rPr>
        <w:t>dans</w:t>
      </w:r>
      <w:proofErr w:type="gramEnd"/>
      <w:r w:rsidRPr="00C962F7">
        <w:rPr>
          <w:rFonts w:ascii="TimesNewRomanPSMT" w:hAnsi="TimesNewRomanPSMT" w:cs="TimesNewRomanPSMT"/>
          <w:kern w:val="0"/>
          <w:sz w:val="24"/>
          <w:szCs w:val="24"/>
        </w:rPr>
        <w:t xml:space="preserve"> le processus de prise de décision d’achat) :</w:t>
      </w:r>
    </w:p>
    <w:p w14:paraId="542DDACD"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Symbol" w:hAnsi="Symbol" w:cs="Symbol"/>
          <w:kern w:val="0"/>
          <w:sz w:val="20"/>
          <w:szCs w:val="20"/>
        </w:rPr>
        <w:t xml:space="preserve"> </w:t>
      </w:r>
      <w:r w:rsidRPr="00C962F7">
        <w:rPr>
          <w:rFonts w:ascii="TimesNewRomanPS-BoldMT" w:hAnsi="TimesNewRomanPS-BoldMT" w:cs="TimesNewRomanPS-BoldMT"/>
          <w:b/>
          <w:bCs/>
          <w:kern w:val="0"/>
          <w:sz w:val="24"/>
          <w:szCs w:val="24"/>
        </w:rPr>
        <w:t xml:space="preserve">L’inspirateur : </w:t>
      </w:r>
      <w:r w:rsidRPr="00C962F7">
        <w:rPr>
          <w:rFonts w:ascii="TimesNewRomanPSMT" w:hAnsi="TimesNewRomanPSMT" w:cs="TimesNewRomanPSMT"/>
          <w:kern w:val="0"/>
          <w:sz w:val="24"/>
          <w:szCs w:val="24"/>
        </w:rPr>
        <w:t>émet l’idée d’achat du produit en service ;</w:t>
      </w:r>
    </w:p>
    <w:p w14:paraId="7E2FCF66"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Symbol" w:hAnsi="Symbol" w:cs="Symbol"/>
          <w:kern w:val="0"/>
          <w:sz w:val="20"/>
          <w:szCs w:val="20"/>
        </w:rPr>
        <w:t xml:space="preserve"> </w:t>
      </w:r>
      <w:r w:rsidRPr="00C962F7">
        <w:rPr>
          <w:rFonts w:ascii="TimesNewRomanPS-BoldMT" w:hAnsi="TimesNewRomanPS-BoldMT" w:cs="TimesNewRomanPS-BoldMT"/>
          <w:b/>
          <w:bCs/>
          <w:kern w:val="0"/>
          <w:sz w:val="24"/>
          <w:szCs w:val="24"/>
        </w:rPr>
        <w:t xml:space="preserve">Le décideur : </w:t>
      </w:r>
      <w:r w:rsidRPr="00C962F7">
        <w:rPr>
          <w:rFonts w:ascii="TimesNewRomanPSMT" w:hAnsi="TimesNewRomanPSMT" w:cs="TimesNewRomanPSMT"/>
          <w:kern w:val="0"/>
          <w:sz w:val="24"/>
          <w:szCs w:val="24"/>
        </w:rPr>
        <w:t>prend la décision d’achat ;</w:t>
      </w:r>
    </w:p>
    <w:p w14:paraId="0B346F99"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Symbol" w:hAnsi="Symbol" w:cs="Symbol"/>
          <w:kern w:val="0"/>
          <w:sz w:val="20"/>
          <w:szCs w:val="20"/>
        </w:rPr>
        <w:t xml:space="preserve"> </w:t>
      </w:r>
      <w:r w:rsidRPr="00C962F7">
        <w:rPr>
          <w:rFonts w:ascii="TimesNewRomanPS-BoldMT" w:hAnsi="TimesNewRomanPS-BoldMT" w:cs="TimesNewRomanPS-BoldMT"/>
          <w:b/>
          <w:bCs/>
          <w:kern w:val="0"/>
          <w:sz w:val="24"/>
          <w:szCs w:val="24"/>
        </w:rPr>
        <w:t xml:space="preserve">L’acheteur : </w:t>
      </w:r>
      <w:r w:rsidRPr="00C962F7">
        <w:rPr>
          <w:rFonts w:ascii="TimesNewRomanPSMT" w:hAnsi="TimesNewRomanPSMT" w:cs="TimesNewRomanPSMT"/>
          <w:kern w:val="0"/>
          <w:sz w:val="24"/>
          <w:szCs w:val="24"/>
        </w:rPr>
        <w:t>procède à l’achat ;</w:t>
      </w:r>
    </w:p>
    <w:p w14:paraId="75A9F7A7"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Symbol" w:hAnsi="Symbol" w:cs="Symbol"/>
          <w:kern w:val="0"/>
          <w:sz w:val="20"/>
          <w:szCs w:val="20"/>
        </w:rPr>
        <w:t xml:space="preserve"> </w:t>
      </w:r>
      <w:r w:rsidRPr="00C962F7">
        <w:rPr>
          <w:rFonts w:ascii="TimesNewRomanPS-BoldMT" w:hAnsi="TimesNewRomanPS-BoldMT" w:cs="TimesNewRomanPS-BoldMT"/>
          <w:b/>
          <w:bCs/>
          <w:kern w:val="0"/>
          <w:sz w:val="24"/>
          <w:szCs w:val="24"/>
        </w:rPr>
        <w:t xml:space="preserve">Le consommateur : </w:t>
      </w:r>
      <w:r w:rsidRPr="00C962F7">
        <w:rPr>
          <w:rFonts w:ascii="TimesNewRomanPSMT" w:hAnsi="TimesNewRomanPSMT" w:cs="TimesNewRomanPSMT"/>
          <w:kern w:val="0"/>
          <w:sz w:val="24"/>
          <w:szCs w:val="24"/>
        </w:rPr>
        <w:t>utilise ou consomme le produit ou service ;</w:t>
      </w:r>
    </w:p>
    <w:p w14:paraId="148EAEEB"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r w:rsidRPr="00C962F7">
        <w:rPr>
          <w:rFonts w:ascii="TimesNewRomanPSMT" w:hAnsi="TimesNewRomanPSMT" w:cs="TimesNewRomanPSMT"/>
          <w:kern w:val="0"/>
          <w:sz w:val="24"/>
          <w:szCs w:val="24"/>
        </w:rPr>
        <w:t>Un même membre de la famille peut évidemment remplir une ou plusieurs de ces</w:t>
      </w:r>
      <w:r w:rsidRPr="00FF0B10">
        <w:rPr>
          <w:rFonts w:ascii="TimesNewRomanPSMT" w:hAnsi="TimesNewRomanPSMT" w:cs="TimesNewRomanPSMT"/>
          <w:kern w:val="0"/>
          <w:sz w:val="24"/>
          <w:szCs w:val="24"/>
        </w:rPr>
        <w:t xml:space="preserve"> </w:t>
      </w:r>
      <w:r w:rsidRPr="00C962F7">
        <w:rPr>
          <w:rFonts w:ascii="TimesNewRomanPSMT" w:hAnsi="TimesNewRomanPSMT" w:cs="TimesNewRomanPSMT"/>
          <w:kern w:val="0"/>
          <w:sz w:val="24"/>
          <w:szCs w:val="24"/>
        </w:rPr>
        <w:t>fonctions.</w:t>
      </w:r>
    </w:p>
    <w:p w14:paraId="40D91A8E" w14:textId="77777777" w:rsidR="006D4ECB" w:rsidRPr="00C962F7" w:rsidRDefault="006D4ECB" w:rsidP="006D4ECB">
      <w:pPr>
        <w:autoSpaceDE w:val="0"/>
        <w:autoSpaceDN w:val="0"/>
        <w:adjustRightInd w:val="0"/>
        <w:spacing w:after="0" w:line="240" w:lineRule="auto"/>
        <w:jc w:val="both"/>
        <w:rPr>
          <w:rFonts w:ascii="TimesNewRomanPSMT" w:hAnsi="TimesNewRomanPSMT" w:cs="TimesNewRomanPSMT"/>
          <w:kern w:val="0"/>
          <w:sz w:val="24"/>
          <w:szCs w:val="24"/>
        </w:rPr>
      </w:pPr>
    </w:p>
    <w:p w14:paraId="63DC815E" w14:textId="77777777" w:rsidR="006D4ECB" w:rsidRPr="00C962F7" w:rsidRDefault="006D4ECB" w:rsidP="006D4ECB">
      <w:pPr>
        <w:rPr>
          <w:rFonts w:ascii="TimesNewRomanPSMT" w:hAnsi="TimesNewRomanPSMT" w:cs="TimesNewRomanPSMT"/>
          <w:kern w:val="0"/>
          <w:sz w:val="24"/>
          <w:szCs w:val="24"/>
        </w:rPr>
      </w:pPr>
    </w:p>
    <w:p w14:paraId="1D5BCD71" w14:textId="77777777" w:rsidR="006D4ECB" w:rsidRPr="007F367F" w:rsidRDefault="006D4ECB" w:rsidP="006D4ECB">
      <w:pPr>
        <w:rPr>
          <w:rFonts w:ascii="TimesNewRomanPSMT" w:hAnsi="TimesNewRomanPSMT" w:cs="TimesNewRomanPSMT"/>
          <w:sz w:val="24"/>
          <w:szCs w:val="24"/>
        </w:rPr>
      </w:pPr>
    </w:p>
    <w:p w14:paraId="67DC964D" w14:textId="603CD25D" w:rsidR="000749DF" w:rsidRDefault="000749DF"/>
    <w:sectPr w:rsidR="000749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Wingdings-Regular">
    <w:altName w:val="PMingLiU"/>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A253A"/>
    <w:multiLevelType w:val="hybridMultilevel"/>
    <w:tmpl w:val="AFCA8A3A"/>
    <w:lvl w:ilvl="0" w:tplc="003695B4">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283195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74"/>
    <w:rsid w:val="000749DF"/>
    <w:rsid w:val="000F07DC"/>
    <w:rsid w:val="004F6D72"/>
    <w:rsid w:val="005C1B2D"/>
    <w:rsid w:val="006D4ECB"/>
    <w:rsid w:val="007E6774"/>
    <w:rsid w:val="00B67544"/>
    <w:rsid w:val="00CF324C"/>
    <w:rsid w:val="00D46264"/>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EE1A3-FB4C-4ABB-AA99-72B72E42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ECB"/>
  </w:style>
  <w:style w:type="paragraph" w:styleId="Titre1">
    <w:name w:val="heading 1"/>
    <w:basedOn w:val="Normal"/>
    <w:next w:val="Normal"/>
    <w:link w:val="Titre1Car"/>
    <w:uiPriority w:val="9"/>
    <w:qFormat/>
    <w:rsid w:val="007E67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E67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E677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E677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E677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E677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E677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E677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E677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677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E677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E677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E677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E677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E677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E677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E677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E6774"/>
    <w:rPr>
      <w:rFonts w:eastAsiaTheme="majorEastAsia" w:cstheme="majorBidi"/>
      <w:color w:val="272727" w:themeColor="text1" w:themeTint="D8"/>
    </w:rPr>
  </w:style>
  <w:style w:type="paragraph" w:styleId="Titre">
    <w:name w:val="Title"/>
    <w:basedOn w:val="Normal"/>
    <w:next w:val="Normal"/>
    <w:link w:val="TitreCar"/>
    <w:uiPriority w:val="10"/>
    <w:qFormat/>
    <w:rsid w:val="007E6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67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E677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E67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E6774"/>
    <w:pPr>
      <w:spacing w:before="160"/>
      <w:jc w:val="center"/>
    </w:pPr>
    <w:rPr>
      <w:i/>
      <w:iCs/>
      <w:color w:val="404040" w:themeColor="text1" w:themeTint="BF"/>
    </w:rPr>
  </w:style>
  <w:style w:type="character" w:customStyle="1" w:styleId="CitationCar">
    <w:name w:val="Citation Car"/>
    <w:basedOn w:val="Policepardfaut"/>
    <w:link w:val="Citation"/>
    <w:uiPriority w:val="29"/>
    <w:rsid w:val="007E6774"/>
    <w:rPr>
      <w:i/>
      <w:iCs/>
      <w:color w:val="404040" w:themeColor="text1" w:themeTint="BF"/>
    </w:rPr>
  </w:style>
  <w:style w:type="paragraph" w:styleId="Paragraphedeliste">
    <w:name w:val="List Paragraph"/>
    <w:basedOn w:val="Normal"/>
    <w:uiPriority w:val="34"/>
    <w:qFormat/>
    <w:rsid w:val="007E6774"/>
    <w:pPr>
      <w:ind w:left="720"/>
      <w:contextualSpacing/>
    </w:pPr>
  </w:style>
  <w:style w:type="character" w:styleId="Accentuationintense">
    <w:name w:val="Intense Emphasis"/>
    <w:basedOn w:val="Policepardfaut"/>
    <w:uiPriority w:val="21"/>
    <w:qFormat/>
    <w:rsid w:val="007E6774"/>
    <w:rPr>
      <w:i/>
      <w:iCs/>
      <w:color w:val="2F5496" w:themeColor="accent1" w:themeShade="BF"/>
    </w:rPr>
  </w:style>
  <w:style w:type="paragraph" w:styleId="Citationintense">
    <w:name w:val="Intense Quote"/>
    <w:basedOn w:val="Normal"/>
    <w:next w:val="Normal"/>
    <w:link w:val="CitationintenseCar"/>
    <w:uiPriority w:val="30"/>
    <w:qFormat/>
    <w:rsid w:val="007E6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E6774"/>
    <w:rPr>
      <w:i/>
      <w:iCs/>
      <w:color w:val="2F5496" w:themeColor="accent1" w:themeShade="BF"/>
    </w:rPr>
  </w:style>
  <w:style w:type="character" w:styleId="Rfrenceintense">
    <w:name w:val="Intense Reference"/>
    <w:basedOn w:val="Policepardfaut"/>
    <w:uiPriority w:val="32"/>
    <w:qFormat/>
    <w:rsid w:val="007E67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2282</Words>
  <Characters>13014</Characters>
  <Application>Microsoft Office Word</Application>
  <DocSecurity>0</DocSecurity>
  <Lines>108</Lines>
  <Paragraphs>30</Paragraphs>
  <ScaleCrop>false</ScaleCrop>
  <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ALL-INFO</dc:creator>
  <cp:keywords/>
  <dc:description/>
  <cp:lastModifiedBy>ALL-INFO</cp:lastModifiedBy>
  <cp:revision>4</cp:revision>
  <cp:lastPrinted>2026-04-18T19:51:00Z</cp:lastPrinted>
  <dcterms:created xsi:type="dcterms:W3CDTF">2026-04-18T19:49:00Z</dcterms:created>
  <dcterms:modified xsi:type="dcterms:W3CDTF">2026-05-01T18:33:00Z</dcterms:modified>
</cp:coreProperties>
</file>