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F1" w:rsidRPr="005D09CE" w:rsidRDefault="00E84025" w:rsidP="00E84025">
      <w:pPr>
        <w:jc w:val="center"/>
        <w:rPr>
          <w:rFonts w:asciiTheme="majorBidi" w:hAnsiTheme="majorBidi" w:cstheme="majorBidi"/>
          <w:b/>
          <w:bCs/>
          <w:sz w:val="24"/>
          <w:szCs w:val="24"/>
        </w:rPr>
      </w:pPr>
      <w:r w:rsidRPr="005D09CE">
        <w:rPr>
          <w:rFonts w:asciiTheme="majorBidi" w:hAnsiTheme="majorBidi" w:cstheme="majorBidi"/>
          <w:b/>
          <w:bCs/>
          <w:sz w:val="24"/>
          <w:szCs w:val="24"/>
        </w:rPr>
        <w:t>Registres de langue en français</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Un </w:t>
      </w:r>
      <w:hyperlink r:id="rId5" w:tooltip="Registre de langue" w:history="1">
        <w:r w:rsidRPr="005D09CE">
          <w:rPr>
            <w:rFonts w:ascii="Times New Roman" w:eastAsia="Times New Roman" w:hAnsi="Times New Roman" w:cs="Times New Roman"/>
            <w:b/>
            <w:bCs/>
            <w:sz w:val="24"/>
            <w:szCs w:val="24"/>
            <w:u w:val="single"/>
            <w:lang w:eastAsia="fr-FR"/>
          </w:rPr>
          <w:t>registre de langue</w:t>
        </w:r>
      </w:hyperlink>
      <w:r w:rsidRPr="005D09CE">
        <w:rPr>
          <w:rFonts w:ascii="Times New Roman" w:eastAsia="Times New Roman" w:hAnsi="Times New Roman" w:cs="Times New Roman"/>
          <w:sz w:val="24"/>
          <w:szCs w:val="24"/>
          <w:lang w:eastAsia="fr-FR"/>
        </w:rPr>
        <w:t xml:space="preserve"> (on dit aussi </w:t>
      </w:r>
      <w:r w:rsidRPr="005D09CE">
        <w:rPr>
          <w:rFonts w:ascii="Times New Roman" w:eastAsia="Times New Roman" w:hAnsi="Times New Roman" w:cs="Times New Roman"/>
          <w:i/>
          <w:iCs/>
          <w:sz w:val="24"/>
          <w:szCs w:val="24"/>
          <w:lang w:eastAsia="fr-FR"/>
        </w:rPr>
        <w:t>niveau de langue</w:t>
      </w:r>
      <w:r w:rsidRPr="005D09CE">
        <w:rPr>
          <w:rFonts w:ascii="Times New Roman" w:eastAsia="Times New Roman" w:hAnsi="Times New Roman" w:cs="Times New Roman"/>
          <w:sz w:val="24"/>
          <w:szCs w:val="24"/>
          <w:lang w:eastAsia="fr-FR"/>
        </w:rPr>
        <w:t xml:space="preserve">, ou encore, </w:t>
      </w:r>
      <w:r w:rsidRPr="005D09CE">
        <w:rPr>
          <w:rFonts w:ascii="Times New Roman" w:eastAsia="Times New Roman" w:hAnsi="Times New Roman" w:cs="Times New Roman"/>
          <w:i/>
          <w:iCs/>
          <w:sz w:val="24"/>
          <w:szCs w:val="24"/>
          <w:lang w:eastAsia="fr-FR"/>
        </w:rPr>
        <w:t>style</w:t>
      </w:r>
      <w:r w:rsidRPr="005D09CE">
        <w:rPr>
          <w:rFonts w:ascii="Times New Roman" w:eastAsia="Times New Roman" w:hAnsi="Times New Roman" w:cs="Times New Roman"/>
          <w:sz w:val="24"/>
          <w:szCs w:val="24"/>
          <w:lang w:eastAsia="fr-FR"/>
        </w:rPr>
        <w:t xml:space="preserve">) est un mode d’expression adapté à une </w:t>
      </w:r>
      <w:hyperlink r:id="rId6" w:anchor="Situation_d.27.C3.A9nonciation" w:tooltip="Énonciation" w:history="1">
        <w:r w:rsidRPr="005D09CE">
          <w:rPr>
            <w:rFonts w:ascii="Times New Roman" w:eastAsia="Times New Roman" w:hAnsi="Times New Roman" w:cs="Times New Roman"/>
            <w:sz w:val="24"/>
            <w:szCs w:val="24"/>
            <w:u w:val="single"/>
            <w:lang w:eastAsia="fr-FR"/>
          </w:rPr>
          <w:t>situation d’énonciation</w:t>
        </w:r>
      </w:hyperlink>
      <w:r w:rsidRPr="005D09CE">
        <w:rPr>
          <w:rFonts w:ascii="Times New Roman" w:eastAsia="Times New Roman" w:hAnsi="Times New Roman" w:cs="Times New Roman"/>
          <w:sz w:val="24"/>
          <w:szCs w:val="24"/>
          <w:lang w:eastAsia="fr-FR"/>
        </w:rPr>
        <w:t xml:space="preserve"> particulière, qui détermine notamment, certains choix </w:t>
      </w:r>
      <w:hyperlink r:id="rId7" w:tooltip="Lexique" w:history="1">
        <w:r w:rsidRPr="005D09CE">
          <w:rPr>
            <w:rFonts w:ascii="Times New Roman" w:eastAsia="Times New Roman" w:hAnsi="Times New Roman" w:cs="Times New Roman"/>
            <w:sz w:val="24"/>
            <w:szCs w:val="24"/>
            <w:u w:val="single"/>
            <w:lang w:eastAsia="fr-FR"/>
          </w:rPr>
          <w:t>lexicaux</w:t>
        </w:r>
      </w:hyperlink>
      <w:r w:rsidRPr="005D09CE">
        <w:rPr>
          <w:rFonts w:ascii="Times New Roman" w:eastAsia="Times New Roman" w:hAnsi="Times New Roman" w:cs="Times New Roman"/>
          <w:sz w:val="24"/>
          <w:szCs w:val="24"/>
          <w:lang w:eastAsia="fr-FR"/>
        </w:rPr>
        <w:t xml:space="preserve"> et </w:t>
      </w:r>
      <w:hyperlink r:id="rId8" w:tooltip="Syntaxe" w:history="1">
        <w:r w:rsidRPr="005D09CE">
          <w:rPr>
            <w:rFonts w:ascii="Times New Roman" w:eastAsia="Times New Roman" w:hAnsi="Times New Roman" w:cs="Times New Roman"/>
            <w:sz w:val="24"/>
            <w:szCs w:val="24"/>
            <w:u w:val="single"/>
            <w:lang w:eastAsia="fr-FR"/>
          </w:rPr>
          <w:t>syntaxiques</w:t>
        </w:r>
      </w:hyperlink>
      <w:r w:rsidRPr="005D09CE">
        <w:rPr>
          <w:rFonts w:ascii="Times New Roman" w:eastAsia="Times New Roman" w:hAnsi="Times New Roman" w:cs="Times New Roman"/>
          <w:sz w:val="24"/>
          <w:szCs w:val="24"/>
          <w:lang w:eastAsia="fr-FR"/>
        </w:rPr>
        <w:t xml:space="preserve"> ainsi qu'un certain ton.</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Il existe en </w:t>
      </w:r>
      <w:hyperlink r:id="rId9" w:tooltip="Français" w:history="1">
        <w:r w:rsidRPr="005D09CE">
          <w:rPr>
            <w:rFonts w:ascii="Times New Roman" w:eastAsia="Times New Roman" w:hAnsi="Times New Roman" w:cs="Times New Roman"/>
            <w:sz w:val="24"/>
            <w:szCs w:val="24"/>
            <w:u w:val="single"/>
            <w:lang w:eastAsia="fr-FR"/>
          </w:rPr>
          <w:t>français</w:t>
        </w:r>
      </w:hyperlink>
      <w:r w:rsidRPr="005D09CE">
        <w:rPr>
          <w:rFonts w:ascii="Times New Roman" w:eastAsia="Times New Roman" w:hAnsi="Times New Roman" w:cs="Times New Roman"/>
          <w:sz w:val="24"/>
          <w:szCs w:val="24"/>
          <w:lang w:eastAsia="fr-FR"/>
        </w:rPr>
        <w:t xml:space="preserve"> plusieurs registre</w:t>
      </w:r>
      <w:r w:rsidR="003D55F6" w:rsidRPr="005D09CE">
        <w:rPr>
          <w:rFonts w:ascii="Times New Roman" w:eastAsia="Times New Roman" w:hAnsi="Times New Roman" w:cs="Times New Roman"/>
          <w:sz w:val="24"/>
          <w:szCs w:val="24"/>
          <w:lang w:eastAsia="fr-FR"/>
        </w:rPr>
        <w:t>s</w:t>
      </w:r>
      <w:r w:rsidRPr="005D09CE">
        <w:rPr>
          <w:rFonts w:ascii="Times New Roman" w:eastAsia="Times New Roman" w:hAnsi="Times New Roman" w:cs="Times New Roman"/>
          <w:sz w:val="24"/>
          <w:szCs w:val="24"/>
          <w:lang w:eastAsia="fr-FR"/>
        </w:rPr>
        <w:t xml:space="preserve"> de langue dont : le registre courant, le registre soutenu et le registre familier.</w:t>
      </w:r>
    </w:p>
    <w:tbl>
      <w:tblPr>
        <w:tblW w:w="0" w:type="auto"/>
        <w:tblCellSpacing w:w="15" w:type="dxa"/>
        <w:tblCellMar>
          <w:top w:w="15" w:type="dxa"/>
          <w:left w:w="15" w:type="dxa"/>
          <w:bottom w:w="15" w:type="dxa"/>
          <w:right w:w="15" w:type="dxa"/>
        </w:tblCellMar>
        <w:tblLook w:val="04A0"/>
      </w:tblPr>
      <w:tblGrid>
        <w:gridCol w:w="96"/>
      </w:tblGrid>
      <w:tr w:rsidR="00E84025" w:rsidRPr="005D09CE" w:rsidTr="00E84025">
        <w:trPr>
          <w:tblCellSpacing w:w="15" w:type="dxa"/>
        </w:trPr>
        <w:tc>
          <w:tcPr>
            <w:tcW w:w="0" w:type="auto"/>
            <w:vAlign w:val="center"/>
            <w:hideMark/>
          </w:tcPr>
          <w:p w:rsidR="00E84025" w:rsidRPr="005D09CE" w:rsidRDefault="00E84025" w:rsidP="003D55F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tc>
      </w:tr>
    </w:tbl>
    <w:p w:rsidR="00E84025" w:rsidRPr="005D09CE" w:rsidRDefault="00E84025" w:rsidP="003D55F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5D09CE">
        <w:rPr>
          <w:rFonts w:ascii="Times New Roman" w:eastAsia="Times New Roman" w:hAnsi="Times New Roman" w:cs="Times New Roman"/>
          <w:b/>
          <w:bCs/>
          <w:sz w:val="36"/>
          <w:szCs w:val="36"/>
          <w:lang w:eastAsia="fr-FR"/>
        </w:rPr>
        <w:t>Registre courant</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Le </w:t>
      </w:r>
      <w:r w:rsidRPr="005D09CE">
        <w:rPr>
          <w:rFonts w:ascii="Times New Roman" w:eastAsia="Times New Roman" w:hAnsi="Times New Roman" w:cs="Times New Roman"/>
          <w:b/>
          <w:bCs/>
          <w:sz w:val="24"/>
          <w:szCs w:val="24"/>
          <w:lang w:eastAsia="fr-FR"/>
        </w:rPr>
        <w:t>registre courant</w:t>
      </w:r>
      <w:r w:rsidRPr="005D09CE">
        <w:rPr>
          <w:rFonts w:ascii="Times New Roman" w:eastAsia="Times New Roman" w:hAnsi="Times New Roman" w:cs="Times New Roman"/>
          <w:sz w:val="24"/>
          <w:szCs w:val="24"/>
          <w:lang w:eastAsia="fr-FR"/>
        </w:rPr>
        <w:t xml:space="preserve"> correspond à un langage correct, tant du point de vue lexical que syntaxique : les phrases sont quelquefois complexes, les principales règles de syntaxe sont respectées, avec quelques tolérances (quelques ellipses et quelques abréviations lexicalisées). C’est le style attendu dans les échanges de type professionnel ou officiel, lorsque la communication est impersonnelle et implique une distance entre les interlocuteurs: c'est le langage du professeur à ses élèves, de l’homme politique en train de faire un discours, du présentateur de télévision, du journaliste faisant un reportage. Le registre courant est celui qu'on emploie aussi dans des situations d'interviews ou dans la communication orale avec des services commerciaux ou administratifs. Les formes et le vocabulaire du registre couran</w:t>
      </w:r>
      <w:r w:rsidR="005D09CE">
        <w:rPr>
          <w:rFonts w:ascii="Times New Roman" w:eastAsia="Times New Roman" w:hAnsi="Times New Roman" w:cs="Times New Roman"/>
          <w:sz w:val="24"/>
          <w:szCs w:val="24"/>
          <w:lang w:eastAsia="fr-FR"/>
        </w:rPr>
        <w:t>t oral sont généralement admis</w:t>
      </w:r>
      <w:r w:rsidRPr="005D09CE">
        <w:rPr>
          <w:rFonts w:ascii="Times New Roman" w:eastAsia="Times New Roman" w:hAnsi="Times New Roman" w:cs="Times New Roman"/>
          <w:sz w:val="24"/>
          <w:szCs w:val="24"/>
          <w:lang w:eastAsia="fr-FR"/>
        </w:rPr>
        <w:t xml:space="preserve"> à l'écrit.</w:t>
      </w:r>
    </w:p>
    <w:p w:rsidR="00E84025" w:rsidRPr="005D09CE" w:rsidRDefault="00E84025" w:rsidP="003D55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Le registre courant nous servira de repère afin d’évaluer le niveau soutenu et le niveau familier, appelé aussi </w:t>
      </w:r>
      <w:hyperlink r:id="rId10" w:tooltip="Colloquialisme" w:history="1">
        <w:proofErr w:type="spellStart"/>
        <w:r w:rsidRPr="005D09CE">
          <w:rPr>
            <w:rFonts w:ascii="Times New Roman" w:eastAsia="Times New Roman" w:hAnsi="Times New Roman" w:cs="Times New Roman"/>
            <w:sz w:val="24"/>
            <w:szCs w:val="24"/>
            <w:u w:val="single"/>
            <w:lang w:eastAsia="fr-FR"/>
          </w:rPr>
          <w:t>colloquialisme</w:t>
        </w:r>
        <w:proofErr w:type="spellEnd"/>
      </w:hyperlink>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Remarquons que le terme </w:t>
      </w:r>
      <w:hyperlink r:id="rId11" w:tooltip="Jargon" w:history="1">
        <w:r w:rsidRPr="005D09CE">
          <w:rPr>
            <w:rFonts w:ascii="Times New Roman" w:eastAsia="Times New Roman" w:hAnsi="Times New Roman" w:cs="Times New Roman"/>
            <w:sz w:val="24"/>
            <w:szCs w:val="24"/>
            <w:u w:val="single"/>
            <w:lang w:eastAsia="fr-FR"/>
          </w:rPr>
          <w:t>jargon</w:t>
        </w:r>
      </w:hyperlink>
      <w:r w:rsidRPr="005D09CE">
        <w:rPr>
          <w:rFonts w:ascii="Times New Roman" w:eastAsia="Times New Roman" w:hAnsi="Times New Roman" w:cs="Times New Roman"/>
          <w:sz w:val="24"/>
          <w:szCs w:val="24"/>
          <w:lang w:eastAsia="fr-FR"/>
        </w:rPr>
        <w:t xml:space="preserve"> ne désigne pas un registre particulier, mais plutôt le vocabulaire particulier attaché à une communauté particulière, un milieu professionnel, politique, sportif, etc. (jargon juridique, </w:t>
      </w:r>
      <w:hyperlink r:id="rId12" w:tooltip="Jargon informatique" w:history="1">
        <w:r w:rsidRPr="005D09CE">
          <w:rPr>
            <w:rFonts w:ascii="Times New Roman" w:eastAsia="Times New Roman" w:hAnsi="Times New Roman" w:cs="Times New Roman"/>
            <w:sz w:val="24"/>
            <w:szCs w:val="24"/>
            <w:u w:val="single"/>
            <w:lang w:eastAsia="fr-FR"/>
          </w:rPr>
          <w:t>jargon informatique</w:t>
        </w:r>
      </w:hyperlink>
      <w:r w:rsidRPr="005D09CE">
        <w:rPr>
          <w:rFonts w:ascii="Times New Roman" w:eastAsia="Times New Roman" w:hAnsi="Times New Roman" w:cs="Times New Roman"/>
          <w:sz w:val="24"/>
          <w:szCs w:val="24"/>
          <w:lang w:eastAsia="fr-FR"/>
        </w:rPr>
        <w:t>…).</w:t>
      </w:r>
    </w:p>
    <w:p w:rsidR="00E84025" w:rsidRPr="005D09CE" w:rsidRDefault="00E84025" w:rsidP="003D55F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5D09CE">
        <w:rPr>
          <w:rFonts w:ascii="Times New Roman" w:eastAsia="Times New Roman" w:hAnsi="Times New Roman" w:cs="Times New Roman"/>
          <w:b/>
          <w:bCs/>
          <w:sz w:val="36"/>
          <w:szCs w:val="36"/>
          <w:lang w:eastAsia="fr-FR"/>
        </w:rPr>
        <w:t>Registre soutenu</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Le </w:t>
      </w:r>
      <w:r w:rsidRPr="005D09CE">
        <w:rPr>
          <w:rFonts w:ascii="Times New Roman" w:eastAsia="Times New Roman" w:hAnsi="Times New Roman" w:cs="Times New Roman"/>
          <w:b/>
          <w:bCs/>
          <w:sz w:val="24"/>
          <w:szCs w:val="24"/>
          <w:lang w:eastAsia="fr-FR"/>
        </w:rPr>
        <w:t>registre soutenu</w:t>
      </w:r>
      <w:r w:rsidRPr="005D09CE">
        <w:rPr>
          <w:rFonts w:ascii="Times New Roman" w:eastAsia="Times New Roman" w:hAnsi="Times New Roman" w:cs="Times New Roman"/>
          <w:sz w:val="24"/>
          <w:szCs w:val="24"/>
          <w:lang w:eastAsia="fr-FR"/>
        </w:rPr>
        <w:t xml:space="preserve"> (ou </w:t>
      </w:r>
      <w:r w:rsidRPr="005D09CE">
        <w:rPr>
          <w:rFonts w:ascii="Times New Roman" w:eastAsia="Times New Roman" w:hAnsi="Times New Roman" w:cs="Times New Roman"/>
          <w:i/>
          <w:iCs/>
          <w:sz w:val="24"/>
          <w:szCs w:val="24"/>
          <w:lang w:eastAsia="fr-FR"/>
        </w:rPr>
        <w:t>soigné</w:t>
      </w:r>
      <w:r w:rsidRPr="005D09CE">
        <w:rPr>
          <w:rFonts w:ascii="Times New Roman" w:eastAsia="Times New Roman" w:hAnsi="Times New Roman" w:cs="Times New Roman"/>
          <w:sz w:val="24"/>
          <w:szCs w:val="24"/>
          <w:lang w:eastAsia="fr-FR"/>
        </w:rPr>
        <w:t>) est non seulement correct, mais il bénéficie d’une surveillance extrême.</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Employé surtout dans la </w:t>
      </w:r>
      <w:hyperlink r:id="rId13" w:tooltip="Littérature" w:history="1">
        <w:r w:rsidRPr="005D09CE">
          <w:rPr>
            <w:rFonts w:ascii="Times New Roman" w:eastAsia="Times New Roman" w:hAnsi="Times New Roman" w:cs="Times New Roman"/>
            <w:sz w:val="24"/>
            <w:szCs w:val="24"/>
            <w:u w:val="single"/>
            <w:lang w:eastAsia="fr-FR"/>
          </w:rPr>
          <w:t>littérature</w:t>
        </w:r>
      </w:hyperlink>
      <w:r w:rsidRPr="005D09CE">
        <w:rPr>
          <w:rFonts w:ascii="Times New Roman" w:eastAsia="Times New Roman" w:hAnsi="Times New Roman" w:cs="Times New Roman"/>
          <w:sz w:val="24"/>
          <w:szCs w:val="24"/>
          <w:lang w:eastAsia="fr-FR"/>
        </w:rPr>
        <w:t xml:space="preserve"> et la </w:t>
      </w:r>
      <w:hyperlink r:id="rId14" w:tooltip="Rhétorique" w:history="1">
        <w:r w:rsidRPr="005D09CE">
          <w:rPr>
            <w:rFonts w:ascii="Times New Roman" w:eastAsia="Times New Roman" w:hAnsi="Times New Roman" w:cs="Times New Roman"/>
            <w:sz w:val="24"/>
            <w:szCs w:val="24"/>
            <w:u w:val="single"/>
            <w:lang w:eastAsia="fr-FR"/>
          </w:rPr>
          <w:t>rhétorique</w:t>
        </w:r>
      </w:hyperlink>
      <w:r w:rsidRPr="005D09CE">
        <w:rPr>
          <w:rFonts w:ascii="Times New Roman" w:eastAsia="Times New Roman" w:hAnsi="Times New Roman" w:cs="Times New Roman"/>
          <w:sz w:val="24"/>
          <w:szCs w:val="24"/>
          <w:lang w:eastAsia="fr-FR"/>
        </w:rPr>
        <w:t>, ce registre utilise principalement :</w:t>
      </w:r>
    </w:p>
    <w:p w:rsidR="00E84025" w:rsidRPr="005D09CE" w:rsidRDefault="00E84025" w:rsidP="003D55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Des phrases pouvant être longues (alors appelées périodes), avec une syntaxe souvent complexe</w:t>
      </w:r>
      <w:r w:rsidRPr="005D09CE">
        <w:rPr>
          <w:rFonts w:ascii="Times New Roman" w:eastAsia="Times New Roman" w:hAnsi="Times New Roman" w:cs="Times New Roman"/>
          <w:sz w:val="24"/>
          <w:szCs w:val="24"/>
          <w:lang w:eastAsia="fr-FR"/>
        </w:rPr>
        <w:t xml:space="preserve"> : </w:t>
      </w:r>
    </w:p>
    <w:p w:rsidR="00E84025" w:rsidRDefault="00E84025" w:rsidP="003D55F6">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Je me suis tellement accoutumé ces jours passés à détacher mon esprit des sens, et j’ai si exactement remarqué qu’il y a fort peu de choses que l’on connaisse avec certitude touchant les choses corporelles, qu’il y en a beaucoup plus qui nous sont connues touchant l’esprit humain, et beaucoup plus encore de Dieu même, qu’il me sera maintenant aisé de détourner ma pensée de la considération des choses sensibles ou imaginables, pour la porter à celles qui, étant dégagées de toute matière, sont purement intelligibles.</w:t>
      </w:r>
      <w:r w:rsidRPr="005D09CE">
        <w:rPr>
          <w:rFonts w:ascii="Times New Roman" w:eastAsia="Times New Roman" w:hAnsi="Times New Roman" w:cs="Times New Roman"/>
          <w:sz w:val="24"/>
          <w:szCs w:val="24"/>
          <w:lang w:eastAsia="fr-FR"/>
        </w:rPr>
        <w:t xml:space="preserve"> (Descartes - Méditation quatrième)</w:t>
      </w:r>
    </w:p>
    <w:p w:rsidR="00C85960" w:rsidRPr="005D09CE" w:rsidRDefault="00C85960" w:rsidP="00C85960">
      <w:pPr>
        <w:spacing w:before="100" w:beforeAutospacing="1" w:after="100" w:afterAutospacing="1" w:line="240" w:lineRule="auto"/>
        <w:ind w:left="1440"/>
        <w:jc w:val="both"/>
        <w:rPr>
          <w:rFonts w:ascii="Times New Roman" w:eastAsia="Times New Roman" w:hAnsi="Times New Roman" w:cs="Times New Roman"/>
          <w:sz w:val="24"/>
          <w:szCs w:val="24"/>
          <w:lang w:eastAsia="fr-FR"/>
        </w:rPr>
      </w:pPr>
    </w:p>
    <w:p w:rsidR="00E84025" w:rsidRPr="005D09CE" w:rsidRDefault="00E84025" w:rsidP="003D55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lastRenderedPageBreak/>
        <w:t>Un vocabulaire rare</w:t>
      </w:r>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Le firmament / les cieux / l’azur…</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Le ciel… »</w:t>
      </w:r>
    </w:p>
    <w:p w:rsidR="00E84025" w:rsidRPr="005D09CE" w:rsidRDefault="00E84025" w:rsidP="003D55F6">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 xml:space="preserve">La </w:t>
      </w:r>
      <w:proofErr w:type="spellStart"/>
      <w:r w:rsidRPr="005D09CE">
        <w:rPr>
          <w:rFonts w:ascii="Times New Roman" w:eastAsia="Times New Roman" w:hAnsi="Times New Roman" w:cs="Times New Roman"/>
          <w:i/>
          <w:iCs/>
          <w:sz w:val="24"/>
          <w:szCs w:val="24"/>
          <w:lang w:eastAsia="fr-FR"/>
        </w:rPr>
        <w:t>pasigraphie</w:t>
      </w:r>
      <w:proofErr w:type="spellEnd"/>
      <w:r w:rsidRPr="005D09CE">
        <w:rPr>
          <w:rFonts w:ascii="Times New Roman" w:eastAsia="Times New Roman" w:hAnsi="Times New Roman" w:cs="Times New Roman"/>
          <w:i/>
          <w:iCs/>
          <w:sz w:val="24"/>
          <w:szCs w:val="24"/>
          <w:lang w:eastAsia="fr-FR"/>
        </w:rPr>
        <w:t xml:space="preserve"> du </w:t>
      </w:r>
      <w:proofErr w:type="spellStart"/>
      <w:r w:rsidRPr="005D09CE">
        <w:rPr>
          <w:rFonts w:ascii="Times New Roman" w:eastAsia="Times New Roman" w:hAnsi="Times New Roman" w:cs="Times New Roman"/>
          <w:i/>
          <w:iCs/>
          <w:sz w:val="24"/>
          <w:szCs w:val="24"/>
          <w:lang w:eastAsia="fr-FR"/>
        </w:rPr>
        <w:t>scribomane</w:t>
      </w:r>
      <w:proofErr w:type="spellEnd"/>
      <w:r w:rsidRPr="005D09CE">
        <w:rPr>
          <w:rFonts w:ascii="Times New Roman" w:eastAsia="Times New Roman" w:hAnsi="Times New Roman" w:cs="Times New Roman"/>
          <w:i/>
          <w:iCs/>
          <w:sz w:val="24"/>
          <w:szCs w:val="24"/>
          <w:lang w:eastAsia="fr-FR"/>
        </w:rPr>
        <w:t xml:space="preserve"> </w:t>
      </w:r>
      <w:proofErr w:type="spellStart"/>
      <w:r w:rsidRPr="005D09CE">
        <w:rPr>
          <w:rFonts w:ascii="Times New Roman" w:eastAsia="Times New Roman" w:hAnsi="Times New Roman" w:cs="Times New Roman"/>
          <w:i/>
          <w:iCs/>
          <w:sz w:val="24"/>
          <w:szCs w:val="24"/>
          <w:lang w:eastAsia="fr-FR"/>
        </w:rPr>
        <w:t>malévole</w:t>
      </w:r>
      <w:proofErr w:type="spellEnd"/>
      <w:r w:rsidRPr="005D09CE">
        <w:rPr>
          <w:rFonts w:ascii="Times New Roman" w:eastAsia="Times New Roman" w:hAnsi="Times New Roman" w:cs="Times New Roman"/>
          <w:i/>
          <w:iCs/>
          <w:sz w:val="24"/>
          <w:szCs w:val="24"/>
          <w:lang w:eastAsia="fr-FR"/>
        </w:rPr>
        <w:t xml:space="preserve"> formait une étrange </w:t>
      </w:r>
      <w:proofErr w:type="spellStart"/>
      <w:r w:rsidRPr="005D09CE">
        <w:rPr>
          <w:rFonts w:ascii="Times New Roman" w:eastAsia="Times New Roman" w:hAnsi="Times New Roman" w:cs="Times New Roman"/>
          <w:i/>
          <w:iCs/>
          <w:sz w:val="24"/>
          <w:szCs w:val="24"/>
          <w:lang w:eastAsia="fr-FR"/>
        </w:rPr>
        <w:t>octoade</w:t>
      </w:r>
      <w:proofErr w:type="spellEnd"/>
      <w:r w:rsidRPr="005D09CE">
        <w:rPr>
          <w:rFonts w:ascii="Times New Roman" w:eastAsia="Times New Roman" w:hAnsi="Times New Roman" w:cs="Times New Roman"/>
          <w:sz w:val="24"/>
          <w:szCs w:val="24"/>
          <w:lang w:eastAsia="fr-FR"/>
        </w:rPr>
        <w:t>.</w:t>
      </w:r>
    </w:p>
    <w:p w:rsidR="00E84025" w:rsidRPr="005D09CE" w:rsidRDefault="00E84025" w:rsidP="003D55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Des figures de style recherchées</w:t>
      </w:r>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Déjà la nuit en son parc amassait</w:t>
      </w:r>
    </w:p>
    <w:p w:rsidR="00E84025" w:rsidRPr="005D09CE" w:rsidRDefault="00E84025" w:rsidP="003D55F6">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Un grand troupeau d’étoiles vagabondes.</w:t>
      </w:r>
      <w:r w:rsidRPr="005D09CE">
        <w:rPr>
          <w:rFonts w:ascii="Times New Roman" w:eastAsia="Times New Roman" w:hAnsi="Times New Roman" w:cs="Times New Roman"/>
          <w:sz w:val="24"/>
          <w:szCs w:val="24"/>
          <w:lang w:eastAsia="fr-FR"/>
        </w:rPr>
        <w:t xml:space="preserve"> (du Bellay) </w:t>
      </w:r>
    </w:p>
    <w:p w:rsidR="00E84025" w:rsidRPr="005D09CE" w:rsidRDefault="00E84025" w:rsidP="003D55F6">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Déjà la nuit tombait et on apercevait les premières étoiles. » (</w:t>
      </w:r>
      <w:hyperlink r:id="rId15" w:anchor="La_m.C3.A9taphore_fil.C3.A9e" w:tooltip="Métaphore" w:history="1">
        <w:r w:rsidRPr="005D09CE">
          <w:rPr>
            <w:rFonts w:ascii="Times New Roman" w:eastAsia="Times New Roman" w:hAnsi="Times New Roman" w:cs="Times New Roman"/>
            <w:sz w:val="24"/>
            <w:szCs w:val="24"/>
            <w:u w:val="single"/>
            <w:lang w:eastAsia="fr-FR"/>
          </w:rPr>
          <w:t>métaphore filée</w:t>
        </w:r>
      </w:hyperlink>
      <w:r w:rsidRPr="005D09CE">
        <w:rPr>
          <w:rFonts w:ascii="Times New Roman" w:eastAsia="Times New Roman" w:hAnsi="Times New Roman" w:cs="Times New Roman"/>
          <w:sz w:val="24"/>
          <w:szCs w:val="24"/>
          <w:lang w:eastAsia="fr-FR"/>
        </w:rPr>
        <w:t>)</w:t>
      </w:r>
    </w:p>
    <w:p w:rsidR="00E84025" w:rsidRPr="005D09CE" w:rsidRDefault="00E84025" w:rsidP="003D55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L’imparfait et le plus-que-parfait du subjonctif</w:t>
      </w:r>
      <w:r w:rsidRPr="005D09CE">
        <w:rPr>
          <w:rFonts w:ascii="Times New Roman" w:eastAsia="Times New Roman" w:hAnsi="Times New Roman" w:cs="Times New Roman"/>
          <w:sz w:val="24"/>
          <w:szCs w:val="24"/>
          <w:lang w:eastAsia="fr-FR"/>
        </w:rPr>
        <w:t xml:space="preserve"> (à l’oral comme à l’écrit) : </w:t>
      </w:r>
    </w:p>
    <w:p w:rsidR="00E84025" w:rsidRPr="005D09CE" w:rsidRDefault="00E84025" w:rsidP="003D55F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Il fallait qu’il vînt.</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Il fallait qu’il vienne. »</w:t>
      </w:r>
    </w:p>
    <w:p w:rsidR="00E84025" w:rsidRPr="005D09CE" w:rsidRDefault="00E84025" w:rsidP="003D55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Le passé simple et le passé antérieur de l’indicatif</w:t>
      </w:r>
      <w:r w:rsidRPr="005D09CE">
        <w:rPr>
          <w:rFonts w:ascii="Times New Roman" w:eastAsia="Times New Roman" w:hAnsi="Times New Roman" w:cs="Times New Roman"/>
          <w:sz w:val="24"/>
          <w:szCs w:val="24"/>
          <w:lang w:eastAsia="fr-FR"/>
        </w:rPr>
        <w:t xml:space="preserve"> (à l’oral) : </w:t>
      </w:r>
    </w:p>
    <w:p w:rsidR="00E84025" w:rsidRPr="005D09CE" w:rsidRDefault="00E84025" w:rsidP="003D55F6">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Je le vis quand je revins.</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Je l’ai vu quand je suis revenu. »</w:t>
      </w:r>
    </w:p>
    <w:p w:rsidR="00E84025" w:rsidRPr="005D09CE" w:rsidRDefault="00E84025" w:rsidP="003D55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La forme interrogative directe inversée</w:t>
      </w:r>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D’où m’appelles-tu ?</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D’où est-ce que tu m’appelles ? »</w:t>
      </w:r>
    </w:p>
    <w:p w:rsidR="00E84025" w:rsidRPr="005D09CE" w:rsidRDefault="00E84025" w:rsidP="003D55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L’inversion du sujet après certains adverbes de liaison</w:t>
      </w:r>
      <w:r w:rsidRPr="005D09CE">
        <w:rPr>
          <w:rFonts w:ascii="Times New Roman" w:eastAsia="Times New Roman" w:hAnsi="Times New Roman" w:cs="Times New Roman"/>
          <w:sz w:val="24"/>
          <w:szCs w:val="24"/>
          <w:lang w:eastAsia="fr-FR"/>
        </w:rPr>
        <w:t xml:space="preserve"> (tels que : </w:t>
      </w:r>
      <w:r w:rsidRPr="005D09CE">
        <w:rPr>
          <w:rFonts w:ascii="Times New Roman" w:eastAsia="Times New Roman" w:hAnsi="Times New Roman" w:cs="Times New Roman"/>
          <w:i/>
          <w:iCs/>
          <w:sz w:val="24"/>
          <w:szCs w:val="24"/>
          <w:lang w:eastAsia="fr-FR"/>
        </w:rPr>
        <w:t>aussi</w:t>
      </w:r>
      <w:r w:rsidRPr="005D09CE">
        <w:rPr>
          <w:rFonts w:ascii="Times New Roman" w:eastAsia="Times New Roman" w:hAnsi="Times New Roman" w:cs="Times New Roman"/>
          <w:sz w:val="24"/>
          <w:szCs w:val="24"/>
          <w:lang w:eastAsia="fr-FR"/>
        </w:rPr>
        <w:t xml:space="preserve">, </w:t>
      </w:r>
      <w:r w:rsidRPr="005D09CE">
        <w:rPr>
          <w:rFonts w:ascii="Times New Roman" w:eastAsia="Times New Roman" w:hAnsi="Times New Roman" w:cs="Times New Roman"/>
          <w:i/>
          <w:iCs/>
          <w:sz w:val="24"/>
          <w:szCs w:val="24"/>
          <w:lang w:eastAsia="fr-FR"/>
        </w:rPr>
        <w:t>ainsi</w:t>
      </w:r>
      <w:r w:rsidRPr="005D09CE">
        <w:rPr>
          <w:rFonts w:ascii="Times New Roman" w:eastAsia="Times New Roman" w:hAnsi="Times New Roman" w:cs="Times New Roman"/>
          <w:sz w:val="24"/>
          <w:szCs w:val="24"/>
          <w:lang w:eastAsia="fr-FR"/>
        </w:rPr>
        <w:t xml:space="preserve">, </w:t>
      </w:r>
      <w:r w:rsidRPr="005D09CE">
        <w:rPr>
          <w:rFonts w:ascii="Times New Roman" w:eastAsia="Times New Roman" w:hAnsi="Times New Roman" w:cs="Times New Roman"/>
          <w:i/>
          <w:iCs/>
          <w:sz w:val="24"/>
          <w:szCs w:val="24"/>
          <w:lang w:eastAsia="fr-FR"/>
        </w:rPr>
        <w:t>peut-être</w:t>
      </w:r>
      <w:r w:rsidRPr="005D09CE">
        <w:rPr>
          <w:rFonts w:ascii="Times New Roman" w:eastAsia="Times New Roman" w:hAnsi="Times New Roman" w:cs="Times New Roman"/>
          <w:sz w:val="24"/>
          <w:szCs w:val="24"/>
          <w:lang w:eastAsia="fr-FR"/>
        </w:rPr>
        <w:t xml:space="preserve">, etc.) : </w:t>
      </w:r>
    </w:p>
    <w:p w:rsidR="00E84025" w:rsidRPr="005D09CE" w:rsidRDefault="00E84025" w:rsidP="003D55F6">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Ainsi, ai-je dû écourter mes vacances.</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Ainsi, j’ai dû écourter mes vacances. »</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Il existe un degré supérieur au niveau soutenu, principalement utilisé dans la poésie et la tragédie, et qui use d’un vocabulaire spécifique, de constructions archaïques ou sophistiquées, etc. C’est le </w:t>
      </w:r>
      <w:r w:rsidRPr="005D09CE">
        <w:rPr>
          <w:rFonts w:ascii="Times New Roman" w:eastAsia="Times New Roman" w:hAnsi="Times New Roman" w:cs="Times New Roman"/>
          <w:i/>
          <w:iCs/>
          <w:sz w:val="24"/>
          <w:szCs w:val="24"/>
          <w:lang w:eastAsia="fr-FR"/>
        </w:rPr>
        <w:t>registre sublime</w:t>
      </w:r>
      <w:r w:rsidRPr="005D09CE">
        <w:rPr>
          <w:rFonts w:ascii="Times New Roman" w:eastAsia="Times New Roman" w:hAnsi="Times New Roman" w:cs="Times New Roman"/>
          <w:sz w:val="24"/>
          <w:szCs w:val="24"/>
          <w:lang w:eastAsia="fr-FR"/>
        </w:rPr>
        <w:t xml:space="preserve"> (ou encore, </w:t>
      </w:r>
      <w:r w:rsidRPr="005D09CE">
        <w:rPr>
          <w:rFonts w:ascii="Times New Roman" w:eastAsia="Times New Roman" w:hAnsi="Times New Roman" w:cs="Times New Roman"/>
          <w:i/>
          <w:iCs/>
          <w:sz w:val="24"/>
          <w:szCs w:val="24"/>
          <w:lang w:eastAsia="fr-FR"/>
        </w:rPr>
        <w:t>littéraire</w:t>
      </w:r>
      <w:r w:rsidRPr="005D09CE">
        <w:rPr>
          <w:rFonts w:ascii="Times New Roman" w:eastAsia="Times New Roman" w:hAnsi="Times New Roman" w:cs="Times New Roman"/>
          <w:sz w:val="24"/>
          <w:szCs w:val="24"/>
          <w:lang w:eastAsia="fr-FR"/>
        </w:rPr>
        <w:t xml:space="preserve">, </w:t>
      </w:r>
      <w:r w:rsidRPr="005D09CE">
        <w:rPr>
          <w:rFonts w:ascii="Times New Roman" w:eastAsia="Times New Roman" w:hAnsi="Times New Roman" w:cs="Times New Roman"/>
          <w:i/>
          <w:iCs/>
          <w:sz w:val="24"/>
          <w:szCs w:val="24"/>
          <w:lang w:eastAsia="fr-FR"/>
        </w:rPr>
        <w:t>noble</w:t>
      </w:r>
      <w:r w:rsidRPr="005D09CE">
        <w:rPr>
          <w:rFonts w:ascii="Times New Roman" w:eastAsia="Times New Roman" w:hAnsi="Times New Roman" w:cs="Times New Roman"/>
          <w:sz w:val="24"/>
          <w:szCs w:val="24"/>
          <w:lang w:eastAsia="fr-FR"/>
        </w:rPr>
        <w:t xml:space="preserve"> ou </w:t>
      </w:r>
      <w:r w:rsidRPr="005D09CE">
        <w:rPr>
          <w:rFonts w:ascii="Times New Roman" w:eastAsia="Times New Roman" w:hAnsi="Times New Roman" w:cs="Times New Roman"/>
          <w:i/>
          <w:iCs/>
          <w:sz w:val="24"/>
          <w:szCs w:val="24"/>
          <w:lang w:eastAsia="fr-FR"/>
        </w:rPr>
        <w:t>relevé</w:t>
      </w:r>
      <w:r w:rsidRPr="005D09CE">
        <w:rPr>
          <w:rFonts w:ascii="Times New Roman" w:eastAsia="Times New Roman" w:hAnsi="Times New Roman" w:cs="Times New Roman"/>
          <w:sz w:val="24"/>
          <w:szCs w:val="24"/>
          <w:lang w:eastAsia="fr-FR"/>
        </w:rPr>
        <w:t>).</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Dans certaines situations d’énonciation, le choix du registre soutenu peut apparaître comme </w:t>
      </w:r>
      <w:r w:rsidRPr="005D09CE">
        <w:rPr>
          <w:rFonts w:ascii="Times New Roman" w:eastAsia="Times New Roman" w:hAnsi="Times New Roman" w:cs="Times New Roman"/>
          <w:i/>
          <w:iCs/>
          <w:sz w:val="24"/>
          <w:szCs w:val="24"/>
          <w:lang w:eastAsia="fr-FR"/>
        </w:rPr>
        <w:t>déplacé</w:t>
      </w:r>
      <w:r w:rsidRPr="005D09CE">
        <w:rPr>
          <w:rFonts w:ascii="Times New Roman" w:eastAsia="Times New Roman" w:hAnsi="Times New Roman" w:cs="Times New Roman"/>
          <w:sz w:val="24"/>
          <w:szCs w:val="24"/>
          <w:lang w:eastAsia="fr-FR"/>
        </w:rPr>
        <w:t>. Dans ce cas, il sera ressenti comme incongru, abusif, précieux, maniéré ou comique.</w:t>
      </w:r>
    </w:p>
    <w:p w:rsidR="00E84025" w:rsidRPr="005D09CE" w:rsidRDefault="00E84025" w:rsidP="003D55F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5D09CE">
        <w:rPr>
          <w:rFonts w:ascii="Times New Roman" w:eastAsia="Times New Roman" w:hAnsi="Times New Roman" w:cs="Times New Roman"/>
          <w:b/>
          <w:bCs/>
          <w:sz w:val="36"/>
          <w:szCs w:val="36"/>
          <w:lang w:eastAsia="fr-FR"/>
        </w:rPr>
        <w:t>Registre familier</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Le </w:t>
      </w:r>
      <w:r w:rsidRPr="005D09CE">
        <w:rPr>
          <w:rFonts w:ascii="Times New Roman" w:eastAsia="Times New Roman" w:hAnsi="Times New Roman" w:cs="Times New Roman"/>
          <w:b/>
          <w:bCs/>
          <w:sz w:val="24"/>
          <w:szCs w:val="24"/>
          <w:lang w:eastAsia="fr-FR"/>
        </w:rPr>
        <w:t>registre familier</w:t>
      </w:r>
      <w:r w:rsidRPr="005D09CE">
        <w:rPr>
          <w:rFonts w:ascii="Times New Roman" w:eastAsia="Times New Roman" w:hAnsi="Times New Roman" w:cs="Times New Roman"/>
          <w:sz w:val="24"/>
          <w:szCs w:val="24"/>
          <w:lang w:eastAsia="fr-FR"/>
        </w:rPr>
        <w:t xml:space="preserve"> n’est pas totalement correct, mais il demeure admis sous certaines conditions. Il correspond au langage courant mais avec un grand nombre de libertés. Comme son nom l’indique, ce registre est surtout employé entre proches, entre personnes appartenant à une même communauté sociale dans laquelle tout formalisme peut être atténué, et il suppose, en principe, l’absence de tout lien hiérarchique rigide entre les interlocuteurs (membres de la famille, amis, camarades de classe, collègues de travail…).</w:t>
      </w:r>
    </w:p>
    <w:p w:rsidR="00E84025" w:rsidRPr="005D09CE" w:rsidRDefault="00E84025" w:rsidP="003D55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Ce registre utilise :</w:t>
      </w:r>
    </w:p>
    <w:p w:rsidR="00E84025" w:rsidRPr="005D09CE" w:rsidRDefault="00E84025" w:rsidP="003D55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Une syntaxe simplifiée et souvent approximative</w:t>
      </w:r>
      <w:r w:rsidRPr="005D09CE">
        <w:rPr>
          <w:rFonts w:ascii="Times New Roman" w:eastAsia="Times New Roman" w:hAnsi="Times New Roman" w:cs="Times New Roman"/>
          <w:sz w:val="24"/>
          <w:szCs w:val="24"/>
          <w:lang w:eastAsia="fr-FR"/>
        </w:rPr>
        <w:t xml:space="preserve"> : des phrases courtes, parfois inachevées, ou au contraire, interminables; des </w:t>
      </w:r>
      <w:hyperlink r:id="rId16" w:tooltip="Phrase nominale" w:history="1">
        <w:r w:rsidRPr="005D09CE">
          <w:rPr>
            <w:rFonts w:ascii="Times New Roman" w:eastAsia="Times New Roman" w:hAnsi="Times New Roman" w:cs="Times New Roman"/>
            <w:sz w:val="24"/>
            <w:szCs w:val="24"/>
            <w:u w:val="single"/>
            <w:lang w:eastAsia="fr-FR"/>
          </w:rPr>
          <w:t>phrases nominales</w:t>
        </w:r>
      </w:hyperlink>
      <w:r w:rsidRPr="005D09CE">
        <w:rPr>
          <w:rFonts w:ascii="Times New Roman" w:eastAsia="Times New Roman" w:hAnsi="Times New Roman" w:cs="Times New Roman"/>
          <w:sz w:val="24"/>
          <w:szCs w:val="24"/>
          <w:lang w:eastAsia="fr-FR"/>
        </w:rPr>
        <w:t>, souvent asyntaxiques (</w:t>
      </w:r>
      <w:hyperlink r:id="rId17" w:tooltip="Anacoluthe" w:history="1">
        <w:r w:rsidRPr="005D09CE">
          <w:rPr>
            <w:rFonts w:ascii="Times New Roman" w:eastAsia="Times New Roman" w:hAnsi="Times New Roman" w:cs="Times New Roman"/>
            <w:sz w:val="24"/>
            <w:szCs w:val="24"/>
            <w:u w:val="single"/>
            <w:lang w:eastAsia="fr-FR"/>
          </w:rPr>
          <w:t>anacoluthes</w:t>
        </w:r>
      </w:hyperlink>
      <w:r w:rsidRPr="005D09CE">
        <w:rPr>
          <w:rFonts w:ascii="Times New Roman" w:eastAsia="Times New Roman" w:hAnsi="Times New Roman" w:cs="Times New Roman"/>
          <w:sz w:val="24"/>
          <w:szCs w:val="24"/>
          <w:lang w:eastAsia="fr-FR"/>
        </w:rPr>
        <w:t xml:space="preserve">, </w:t>
      </w:r>
      <w:hyperlink r:id="rId18" w:tooltip="Thématisation" w:history="1">
        <w:proofErr w:type="spellStart"/>
        <w:r w:rsidRPr="005D09CE">
          <w:rPr>
            <w:rFonts w:ascii="Times New Roman" w:eastAsia="Times New Roman" w:hAnsi="Times New Roman" w:cs="Times New Roman"/>
            <w:sz w:val="24"/>
            <w:szCs w:val="24"/>
            <w:u w:val="single"/>
            <w:lang w:eastAsia="fr-FR"/>
          </w:rPr>
          <w:t>thématisations</w:t>
        </w:r>
        <w:proofErr w:type="spellEnd"/>
      </w:hyperlink>
      <w:r w:rsidRPr="005D09CE">
        <w:rPr>
          <w:rFonts w:ascii="Times New Roman" w:eastAsia="Times New Roman" w:hAnsi="Times New Roman" w:cs="Times New Roman"/>
          <w:sz w:val="24"/>
          <w:szCs w:val="24"/>
          <w:lang w:eastAsia="fr-FR"/>
        </w:rPr>
        <w:t xml:space="preserve"> diverses et parfois multiples dans une même </w:t>
      </w:r>
      <w:r w:rsidRPr="005D09CE">
        <w:rPr>
          <w:rFonts w:ascii="Times New Roman" w:eastAsia="Times New Roman" w:hAnsi="Times New Roman" w:cs="Times New Roman"/>
          <w:sz w:val="24"/>
          <w:szCs w:val="24"/>
          <w:lang w:eastAsia="fr-FR"/>
        </w:rPr>
        <w:lastRenderedPageBreak/>
        <w:t xml:space="preserve">phrase ; cf. exemple 1 ci-dessous); des </w:t>
      </w:r>
      <w:hyperlink r:id="rId19" w:tooltip="Interjection" w:history="1">
        <w:r w:rsidRPr="005D09CE">
          <w:rPr>
            <w:rFonts w:ascii="Times New Roman" w:eastAsia="Times New Roman" w:hAnsi="Times New Roman" w:cs="Times New Roman"/>
            <w:sz w:val="24"/>
            <w:szCs w:val="24"/>
            <w:u w:val="single"/>
            <w:lang w:eastAsia="fr-FR"/>
          </w:rPr>
          <w:t>interjections</w:t>
        </w:r>
      </w:hyperlink>
      <w:r w:rsidRPr="005D09CE">
        <w:rPr>
          <w:rFonts w:ascii="Times New Roman" w:eastAsia="Times New Roman" w:hAnsi="Times New Roman" w:cs="Times New Roman"/>
          <w:sz w:val="24"/>
          <w:szCs w:val="24"/>
          <w:lang w:eastAsia="fr-FR"/>
        </w:rPr>
        <w:t xml:space="preserve"> fréquentes; un grand usage de </w:t>
      </w:r>
      <w:hyperlink r:id="rId20" w:tooltip="Ellipse (rhétorique)" w:history="1">
        <w:r w:rsidRPr="005D09CE">
          <w:rPr>
            <w:rFonts w:ascii="Times New Roman" w:eastAsia="Times New Roman" w:hAnsi="Times New Roman" w:cs="Times New Roman"/>
            <w:sz w:val="24"/>
            <w:szCs w:val="24"/>
            <w:u w:val="single"/>
            <w:lang w:eastAsia="fr-FR"/>
          </w:rPr>
          <w:t>l’ellipse</w:t>
        </w:r>
      </w:hyperlink>
      <w:r w:rsidRPr="005D09CE">
        <w:rPr>
          <w:rFonts w:ascii="Times New Roman" w:eastAsia="Times New Roman" w:hAnsi="Times New Roman" w:cs="Times New Roman"/>
          <w:sz w:val="24"/>
          <w:szCs w:val="24"/>
          <w:lang w:eastAsia="fr-FR"/>
        </w:rPr>
        <w:t xml:space="preserve">; des </w:t>
      </w:r>
      <w:hyperlink r:id="rId21" w:tooltip="Pléonasme" w:history="1">
        <w:r w:rsidRPr="005D09CE">
          <w:rPr>
            <w:rFonts w:ascii="Times New Roman" w:eastAsia="Times New Roman" w:hAnsi="Times New Roman" w:cs="Times New Roman"/>
            <w:sz w:val="24"/>
            <w:szCs w:val="24"/>
            <w:u w:val="single"/>
            <w:lang w:eastAsia="fr-FR"/>
          </w:rPr>
          <w:t>pléonasmes</w:t>
        </w:r>
      </w:hyperlink>
      <w:r w:rsidRPr="005D09CE">
        <w:rPr>
          <w:rFonts w:ascii="Times New Roman" w:eastAsia="Times New Roman" w:hAnsi="Times New Roman" w:cs="Times New Roman"/>
          <w:sz w:val="24"/>
          <w:szCs w:val="24"/>
          <w:lang w:eastAsia="fr-FR"/>
        </w:rPr>
        <w:t xml:space="preserve">; l’utilisation de la </w:t>
      </w:r>
      <w:hyperlink r:id="rId22" w:tooltip="Juxtaposition" w:history="1">
        <w:r w:rsidRPr="005D09CE">
          <w:rPr>
            <w:rFonts w:ascii="Times New Roman" w:eastAsia="Times New Roman" w:hAnsi="Times New Roman" w:cs="Times New Roman"/>
            <w:sz w:val="24"/>
            <w:szCs w:val="24"/>
            <w:u w:val="single"/>
            <w:lang w:eastAsia="fr-FR"/>
          </w:rPr>
          <w:t>juxtaposition</w:t>
        </w:r>
      </w:hyperlink>
      <w:r w:rsidRPr="005D09CE">
        <w:rPr>
          <w:rFonts w:ascii="Times New Roman" w:eastAsia="Times New Roman" w:hAnsi="Times New Roman" w:cs="Times New Roman"/>
          <w:sz w:val="24"/>
          <w:szCs w:val="24"/>
          <w:lang w:eastAsia="fr-FR"/>
        </w:rPr>
        <w:t xml:space="preserve"> </w:t>
      </w:r>
      <w:hyperlink r:id="rId23" w:tooltip="Parataxe" w:history="1">
        <w:r w:rsidRPr="005D09CE">
          <w:rPr>
            <w:rFonts w:ascii="Times New Roman" w:eastAsia="Times New Roman" w:hAnsi="Times New Roman" w:cs="Times New Roman"/>
            <w:sz w:val="24"/>
            <w:szCs w:val="24"/>
            <w:u w:val="single"/>
            <w:lang w:eastAsia="fr-FR"/>
          </w:rPr>
          <w:t>paratactique</w:t>
        </w:r>
      </w:hyperlink>
      <w:r w:rsidRPr="005D09CE">
        <w:rPr>
          <w:rFonts w:ascii="Times New Roman" w:eastAsia="Times New Roman" w:hAnsi="Times New Roman" w:cs="Times New Roman"/>
          <w:sz w:val="24"/>
          <w:szCs w:val="24"/>
          <w:lang w:eastAsia="fr-FR"/>
        </w:rPr>
        <w:t>:</w:t>
      </w:r>
    </w:p>
    <w:p w:rsidR="00E84025" w:rsidRPr="005D09CE" w:rsidRDefault="00E84025" w:rsidP="003D55F6">
      <w:pPr>
        <w:numPr>
          <w:ilvl w:val="0"/>
          <w:numId w:val="11"/>
        </w:numPr>
        <w:spacing w:before="100" w:beforeAutospacing="1" w:after="100" w:afterAutospacing="1" w:line="240" w:lineRule="auto"/>
        <w:ind w:left="1440"/>
        <w:jc w:val="both"/>
        <w:rPr>
          <w:rFonts w:ascii="Times New Roman" w:eastAsia="Times New Roman" w:hAnsi="Times New Roman" w:cs="Times New Roman"/>
          <w:sz w:val="24"/>
          <w:szCs w:val="24"/>
          <w:lang w:eastAsia="fr-FR"/>
        </w:rPr>
      </w:pPr>
    </w:p>
    <w:p w:rsidR="00E84025" w:rsidRPr="005D09CE" w:rsidRDefault="00E84025" w:rsidP="003D55F6">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(1)</w:t>
      </w:r>
      <w:r w:rsidRPr="005D09CE">
        <w:rPr>
          <w:rFonts w:ascii="Times New Roman" w:eastAsia="Times New Roman" w:hAnsi="Times New Roman" w:cs="Times New Roman"/>
          <w:i/>
          <w:iCs/>
          <w:sz w:val="24"/>
          <w:szCs w:val="24"/>
          <w:lang w:eastAsia="fr-FR"/>
        </w:rPr>
        <w:t>Au bureau, un de mes collègues, sa femme, elle a eu un bébé.</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La femme d’un collègue du bureau a eu un bébé. »</w:t>
      </w:r>
    </w:p>
    <w:p w:rsidR="00E84025" w:rsidRPr="005D09CE" w:rsidRDefault="00E84025" w:rsidP="003D55F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 xml:space="preserve">De nombreuses </w:t>
      </w:r>
      <w:hyperlink r:id="rId24" w:tooltip="Abréviation" w:history="1">
        <w:r w:rsidRPr="005D09CE">
          <w:rPr>
            <w:rFonts w:ascii="Times New Roman" w:eastAsia="Times New Roman" w:hAnsi="Times New Roman" w:cs="Times New Roman"/>
            <w:b/>
            <w:bCs/>
            <w:sz w:val="24"/>
            <w:szCs w:val="24"/>
            <w:u w:val="single"/>
            <w:lang w:eastAsia="fr-FR"/>
          </w:rPr>
          <w:t>abréviations</w:t>
        </w:r>
      </w:hyperlink>
      <w:r w:rsidRPr="005D09CE">
        <w:rPr>
          <w:rFonts w:ascii="Times New Roman" w:eastAsia="Times New Roman" w:hAnsi="Times New Roman" w:cs="Times New Roman"/>
          <w:b/>
          <w:bCs/>
          <w:sz w:val="24"/>
          <w:szCs w:val="24"/>
          <w:lang w:eastAsia="fr-FR"/>
        </w:rPr>
        <w:t xml:space="preserve"> non encore </w:t>
      </w:r>
      <w:hyperlink r:id="rId25" w:tooltip="Lexicalisé" w:history="1">
        <w:r w:rsidRPr="005D09CE">
          <w:rPr>
            <w:rFonts w:ascii="Times New Roman" w:eastAsia="Times New Roman" w:hAnsi="Times New Roman" w:cs="Times New Roman"/>
            <w:b/>
            <w:bCs/>
            <w:sz w:val="24"/>
            <w:szCs w:val="24"/>
            <w:u w:val="single"/>
            <w:lang w:eastAsia="fr-FR"/>
          </w:rPr>
          <w:t>lexicalisées</w:t>
        </w:r>
      </w:hyperlink>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(2)</w:t>
      </w:r>
      <w:r w:rsidRPr="005D09CE">
        <w:rPr>
          <w:rFonts w:ascii="Times New Roman" w:eastAsia="Times New Roman" w:hAnsi="Times New Roman" w:cs="Times New Roman"/>
          <w:i/>
          <w:iCs/>
          <w:sz w:val="24"/>
          <w:szCs w:val="24"/>
          <w:lang w:eastAsia="fr-FR"/>
        </w:rPr>
        <w:t xml:space="preserve">T’es là ? / phone / p’tit </w:t>
      </w:r>
      <w:proofErr w:type="spellStart"/>
      <w:r w:rsidRPr="005D09CE">
        <w:rPr>
          <w:rFonts w:ascii="Times New Roman" w:eastAsia="Times New Roman" w:hAnsi="Times New Roman" w:cs="Times New Roman"/>
          <w:i/>
          <w:iCs/>
          <w:sz w:val="24"/>
          <w:szCs w:val="24"/>
          <w:lang w:eastAsia="fr-FR"/>
        </w:rPr>
        <w:t>dèje</w:t>
      </w:r>
      <w:proofErr w:type="spellEnd"/>
      <w:r w:rsidRPr="005D09CE">
        <w:rPr>
          <w:rFonts w:ascii="Times New Roman" w:eastAsia="Times New Roman" w:hAnsi="Times New Roman" w:cs="Times New Roman"/>
          <w:i/>
          <w:iCs/>
          <w:sz w:val="24"/>
          <w:szCs w:val="24"/>
          <w:lang w:eastAsia="fr-FR"/>
        </w:rPr>
        <w:t xml:space="preserve"> / une </w:t>
      </w:r>
      <w:proofErr w:type="spellStart"/>
      <w:r w:rsidRPr="005D09CE">
        <w:rPr>
          <w:rFonts w:ascii="Times New Roman" w:eastAsia="Times New Roman" w:hAnsi="Times New Roman" w:cs="Times New Roman"/>
          <w:i/>
          <w:iCs/>
          <w:sz w:val="24"/>
          <w:szCs w:val="24"/>
          <w:lang w:eastAsia="fr-FR"/>
        </w:rPr>
        <w:t>deuch</w:t>
      </w:r>
      <w:proofErr w:type="spellEnd"/>
      <w:r w:rsidRPr="005D09CE">
        <w:rPr>
          <w:rFonts w:ascii="Times New Roman" w:eastAsia="Times New Roman" w:hAnsi="Times New Roman" w:cs="Times New Roman"/>
          <w:i/>
          <w:iCs/>
          <w:sz w:val="24"/>
          <w:szCs w:val="24"/>
          <w:lang w:eastAsia="fr-FR"/>
        </w:rPr>
        <w:t>’…</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Tu es là ? / téléphone / petit déjeuner / une deux chevaux… »</w:t>
      </w:r>
    </w:p>
    <w:p w:rsidR="00E84025" w:rsidRPr="005D09CE" w:rsidRDefault="00E84025" w:rsidP="003D55F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La forme interrogative directe (par changement intonatif, sans inversion ni mot interrogatif)</w:t>
      </w:r>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(3)</w:t>
      </w:r>
      <w:r w:rsidRPr="005D09CE">
        <w:rPr>
          <w:rFonts w:ascii="Times New Roman" w:eastAsia="Times New Roman" w:hAnsi="Times New Roman" w:cs="Times New Roman"/>
          <w:i/>
          <w:iCs/>
          <w:sz w:val="24"/>
          <w:szCs w:val="24"/>
          <w:lang w:eastAsia="fr-FR"/>
        </w:rPr>
        <w:t>Tu m’appelles d’où ?</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D’où est-ce que tu m’appelles ? »</w:t>
      </w:r>
    </w:p>
    <w:p w:rsidR="00E84025" w:rsidRPr="005D09CE" w:rsidRDefault="00E84025" w:rsidP="003D55F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 xml:space="preserve">La forme interrogative avec </w:t>
      </w:r>
      <w:r w:rsidRPr="005D09CE">
        <w:rPr>
          <w:rFonts w:ascii="Times New Roman" w:eastAsia="Times New Roman" w:hAnsi="Times New Roman" w:cs="Times New Roman"/>
          <w:b/>
          <w:bCs/>
          <w:i/>
          <w:iCs/>
          <w:sz w:val="24"/>
          <w:szCs w:val="24"/>
          <w:lang w:eastAsia="fr-FR"/>
        </w:rPr>
        <w:t>est-ce que</w:t>
      </w:r>
      <w:r w:rsidRPr="005D09CE">
        <w:rPr>
          <w:rFonts w:ascii="Times New Roman" w:eastAsia="Times New Roman" w:hAnsi="Times New Roman" w:cs="Times New Roman"/>
          <w:b/>
          <w:bCs/>
          <w:sz w:val="24"/>
          <w:szCs w:val="24"/>
          <w:lang w:eastAsia="fr-FR"/>
        </w:rPr>
        <w:t xml:space="preserve"> au lieu de l’inversion</w:t>
      </w:r>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(4)</w:t>
      </w:r>
      <w:r w:rsidRPr="005D09CE">
        <w:rPr>
          <w:rFonts w:ascii="Times New Roman" w:eastAsia="Times New Roman" w:hAnsi="Times New Roman" w:cs="Times New Roman"/>
          <w:i/>
          <w:iCs/>
          <w:sz w:val="24"/>
          <w:szCs w:val="24"/>
          <w:lang w:eastAsia="fr-FR"/>
        </w:rPr>
        <w:t>Est-ce qu’il est là ?</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Est-il là ? »</w:t>
      </w:r>
    </w:p>
    <w:p w:rsidR="00E84025" w:rsidRPr="005D09CE" w:rsidRDefault="00E84025" w:rsidP="003D55F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 xml:space="preserve">Un </w:t>
      </w:r>
      <w:hyperlink r:id="rId26" w:tooltip="Lexique" w:history="1">
        <w:r w:rsidRPr="005D09CE">
          <w:rPr>
            <w:rFonts w:ascii="Times New Roman" w:eastAsia="Times New Roman" w:hAnsi="Times New Roman" w:cs="Times New Roman"/>
            <w:b/>
            <w:bCs/>
            <w:sz w:val="24"/>
            <w:szCs w:val="24"/>
            <w:u w:val="single"/>
            <w:lang w:eastAsia="fr-FR"/>
          </w:rPr>
          <w:t>vocabulaire</w:t>
        </w:r>
      </w:hyperlink>
      <w:r w:rsidRPr="005D09CE">
        <w:rPr>
          <w:rFonts w:ascii="Times New Roman" w:eastAsia="Times New Roman" w:hAnsi="Times New Roman" w:cs="Times New Roman"/>
          <w:b/>
          <w:bCs/>
          <w:sz w:val="24"/>
          <w:szCs w:val="24"/>
          <w:lang w:eastAsia="fr-FR"/>
        </w:rPr>
        <w:t xml:space="preserve"> familier, parfois chargé de nuances affectives ou sociales diverses</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1"/>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(5)</w:t>
      </w:r>
      <w:r w:rsidRPr="005D09CE">
        <w:rPr>
          <w:rFonts w:ascii="Times New Roman" w:eastAsia="Times New Roman" w:hAnsi="Times New Roman" w:cs="Times New Roman"/>
          <w:i/>
          <w:iCs/>
          <w:sz w:val="24"/>
          <w:szCs w:val="24"/>
          <w:lang w:eastAsia="fr-FR"/>
        </w:rPr>
        <w:t>Les guibolles / la frimousse / les quenottes…</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Les jambes / le visage / les dents… »</w:t>
      </w:r>
    </w:p>
    <w:p w:rsidR="00E84025" w:rsidRPr="005D09CE" w:rsidRDefault="00E84025" w:rsidP="003D55F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 xml:space="preserve">La suppression de </w:t>
      </w:r>
      <w:r w:rsidRPr="005D09CE">
        <w:rPr>
          <w:rFonts w:ascii="Times New Roman" w:eastAsia="Times New Roman" w:hAnsi="Times New Roman" w:cs="Times New Roman"/>
          <w:b/>
          <w:bCs/>
          <w:i/>
          <w:iCs/>
          <w:sz w:val="24"/>
          <w:szCs w:val="24"/>
          <w:lang w:eastAsia="fr-FR"/>
        </w:rPr>
        <w:t>ne</w:t>
      </w:r>
      <w:r w:rsidRPr="005D09CE">
        <w:rPr>
          <w:rFonts w:ascii="Times New Roman" w:eastAsia="Times New Roman" w:hAnsi="Times New Roman" w:cs="Times New Roman"/>
          <w:b/>
          <w:bCs/>
          <w:sz w:val="24"/>
          <w:szCs w:val="24"/>
          <w:lang w:eastAsia="fr-FR"/>
        </w:rPr>
        <w:t xml:space="preserve"> dans la </w:t>
      </w:r>
      <w:hyperlink r:id="rId27" w:tooltip="Négation (linguistique)" w:history="1">
        <w:r w:rsidRPr="005D09CE">
          <w:rPr>
            <w:rFonts w:ascii="Times New Roman" w:eastAsia="Times New Roman" w:hAnsi="Times New Roman" w:cs="Times New Roman"/>
            <w:b/>
            <w:bCs/>
            <w:sz w:val="24"/>
            <w:szCs w:val="24"/>
            <w:u w:val="single"/>
            <w:lang w:eastAsia="fr-FR"/>
          </w:rPr>
          <w:t>négation</w:t>
        </w:r>
      </w:hyperlink>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(6)</w:t>
      </w:r>
      <w:r w:rsidRPr="005D09CE">
        <w:rPr>
          <w:rFonts w:ascii="Times New Roman" w:eastAsia="Times New Roman" w:hAnsi="Times New Roman" w:cs="Times New Roman"/>
          <w:i/>
          <w:iCs/>
          <w:sz w:val="24"/>
          <w:szCs w:val="24"/>
          <w:lang w:eastAsia="fr-FR"/>
        </w:rPr>
        <w:t>J’ai pas bien dormi cette nuit.</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Je n’ai pas bien dormi cette nuit. »</w:t>
      </w:r>
    </w:p>
    <w:p w:rsidR="00E84025" w:rsidRPr="005D09CE" w:rsidRDefault="00E84025" w:rsidP="003D55F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 xml:space="preserve">Le pronom sujet </w:t>
      </w:r>
      <w:r w:rsidRPr="005D09CE">
        <w:rPr>
          <w:rFonts w:ascii="Times New Roman" w:eastAsia="Times New Roman" w:hAnsi="Times New Roman" w:cs="Times New Roman"/>
          <w:b/>
          <w:bCs/>
          <w:i/>
          <w:iCs/>
          <w:sz w:val="24"/>
          <w:szCs w:val="24"/>
          <w:lang w:eastAsia="fr-FR"/>
        </w:rPr>
        <w:t>on</w:t>
      </w:r>
      <w:r w:rsidRPr="005D09CE">
        <w:rPr>
          <w:rFonts w:ascii="Times New Roman" w:eastAsia="Times New Roman" w:hAnsi="Times New Roman" w:cs="Times New Roman"/>
          <w:b/>
          <w:bCs/>
          <w:sz w:val="24"/>
          <w:szCs w:val="24"/>
          <w:lang w:eastAsia="fr-FR"/>
        </w:rPr>
        <w:t xml:space="preserve"> à la place de </w:t>
      </w:r>
      <w:r w:rsidRPr="005D09CE">
        <w:rPr>
          <w:rFonts w:ascii="Times New Roman" w:eastAsia="Times New Roman" w:hAnsi="Times New Roman" w:cs="Times New Roman"/>
          <w:b/>
          <w:bCs/>
          <w:i/>
          <w:iCs/>
          <w:sz w:val="24"/>
          <w:szCs w:val="24"/>
          <w:lang w:eastAsia="fr-FR"/>
        </w:rPr>
        <w:t>nous</w:t>
      </w:r>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(7)</w:t>
      </w:r>
      <w:r w:rsidRPr="005D09CE">
        <w:rPr>
          <w:rFonts w:ascii="Times New Roman" w:eastAsia="Times New Roman" w:hAnsi="Times New Roman" w:cs="Times New Roman"/>
          <w:i/>
          <w:iCs/>
          <w:sz w:val="24"/>
          <w:szCs w:val="24"/>
          <w:lang w:eastAsia="fr-FR"/>
        </w:rPr>
        <w:t>Nous, on viendra.</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Nous, nous viendrons. »</w:t>
      </w:r>
    </w:p>
    <w:p w:rsidR="00E84025" w:rsidRPr="005D09CE" w:rsidRDefault="00E84025" w:rsidP="003D55F6">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Une prononciation plus rapide</w:t>
      </w:r>
      <w:r w:rsidRPr="005D09CE">
        <w:rPr>
          <w:rFonts w:ascii="Times New Roman" w:eastAsia="Times New Roman" w:hAnsi="Times New Roman" w:cs="Times New Roman"/>
          <w:sz w:val="24"/>
          <w:szCs w:val="24"/>
          <w:lang w:eastAsia="fr-FR"/>
        </w:rPr>
        <w:t xml:space="preserve"> et marquée par l’</w:t>
      </w:r>
      <w:hyperlink r:id="rId28" w:tooltip="Amuïssement" w:history="1">
        <w:r w:rsidRPr="005D09CE">
          <w:rPr>
            <w:rFonts w:ascii="Times New Roman" w:eastAsia="Times New Roman" w:hAnsi="Times New Roman" w:cs="Times New Roman"/>
            <w:sz w:val="24"/>
            <w:szCs w:val="24"/>
            <w:u w:val="single"/>
            <w:lang w:eastAsia="fr-FR"/>
          </w:rPr>
          <w:t>élision</w:t>
        </w:r>
      </w:hyperlink>
      <w:r w:rsidRPr="005D09CE">
        <w:rPr>
          <w:rFonts w:ascii="Times New Roman" w:eastAsia="Times New Roman" w:hAnsi="Times New Roman" w:cs="Times New Roman"/>
          <w:sz w:val="24"/>
          <w:szCs w:val="24"/>
          <w:lang w:eastAsia="fr-FR"/>
        </w:rPr>
        <w:t xml:space="preserve"> de nombreux </w:t>
      </w:r>
      <w:hyperlink r:id="rId29" w:tooltip="E caduc" w:history="1">
        <w:r w:rsidRPr="005D09CE">
          <w:rPr>
            <w:rFonts w:ascii="Times New Roman" w:eastAsia="Times New Roman" w:hAnsi="Times New Roman" w:cs="Times New Roman"/>
            <w:i/>
            <w:iCs/>
            <w:sz w:val="24"/>
            <w:szCs w:val="24"/>
            <w:u w:val="single"/>
            <w:lang w:eastAsia="fr-FR"/>
          </w:rPr>
          <w:t>e</w:t>
        </w:r>
        <w:r w:rsidRPr="005D09CE">
          <w:rPr>
            <w:rFonts w:ascii="Times New Roman" w:eastAsia="Times New Roman" w:hAnsi="Times New Roman" w:cs="Times New Roman"/>
            <w:sz w:val="24"/>
            <w:szCs w:val="24"/>
            <w:u w:val="single"/>
            <w:lang w:eastAsia="fr-FR"/>
          </w:rPr>
          <w:t xml:space="preserve"> muets</w:t>
        </w:r>
      </w:hyperlink>
      <w:r w:rsidRPr="005D09CE">
        <w:rPr>
          <w:rFonts w:ascii="Times New Roman" w:eastAsia="Times New Roman" w:hAnsi="Times New Roman" w:cs="Times New Roman"/>
          <w:sz w:val="24"/>
          <w:szCs w:val="24"/>
          <w:lang w:eastAsia="fr-FR"/>
        </w:rPr>
        <w:t xml:space="preserve"> causant des rencontres de consonnes alors </w:t>
      </w:r>
      <w:hyperlink r:id="rId30" w:tooltip="Simplification (page inexistante)" w:history="1">
        <w:r w:rsidRPr="005D09CE">
          <w:rPr>
            <w:rFonts w:ascii="Times New Roman" w:eastAsia="Times New Roman" w:hAnsi="Times New Roman" w:cs="Times New Roman"/>
            <w:sz w:val="24"/>
            <w:szCs w:val="24"/>
            <w:u w:val="single"/>
            <w:lang w:eastAsia="fr-FR"/>
          </w:rPr>
          <w:t>simplifiées</w:t>
        </w:r>
      </w:hyperlink>
      <w:r w:rsidRPr="005D09CE">
        <w:rPr>
          <w:rFonts w:ascii="Times New Roman" w:eastAsia="Times New Roman" w:hAnsi="Times New Roman" w:cs="Times New Roman"/>
          <w:sz w:val="24"/>
          <w:szCs w:val="24"/>
          <w:lang w:eastAsia="fr-FR"/>
        </w:rPr>
        <w:t xml:space="preserve"> et modifiées ou </w:t>
      </w:r>
      <w:hyperlink r:id="rId31" w:tooltip="Assimilation (phonétique)" w:history="1">
        <w:r w:rsidRPr="005D09CE">
          <w:rPr>
            <w:rFonts w:ascii="Times New Roman" w:eastAsia="Times New Roman" w:hAnsi="Times New Roman" w:cs="Times New Roman"/>
            <w:sz w:val="24"/>
            <w:szCs w:val="24"/>
            <w:u w:val="single"/>
            <w:lang w:eastAsia="fr-FR"/>
          </w:rPr>
          <w:t>assimilées</w:t>
        </w:r>
      </w:hyperlink>
      <w:r w:rsidRPr="005D09CE">
        <w:rPr>
          <w:rFonts w:ascii="Times New Roman" w:eastAsia="Times New Roman" w:hAnsi="Times New Roman" w:cs="Times New Roman"/>
          <w:sz w:val="24"/>
          <w:szCs w:val="24"/>
          <w:lang w:eastAsia="fr-FR"/>
        </w:rPr>
        <w:t xml:space="preserve"> ─ simplification qui s’étend aussi à d’autres groupes de consonnes, surtout en fin de mots ─ par des </w:t>
      </w:r>
      <w:hyperlink r:id="rId32" w:tooltip="Métaplasme" w:history="1">
        <w:r w:rsidRPr="005D09CE">
          <w:rPr>
            <w:rFonts w:ascii="Times New Roman" w:eastAsia="Times New Roman" w:hAnsi="Times New Roman" w:cs="Times New Roman"/>
            <w:sz w:val="24"/>
            <w:szCs w:val="24"/>
            <w:u w:val="single"/>
            <w:lang w:eastAsia="fr-FR"/>
          </w:rPr>
          <w:t>métaplasmes</w:t>
        </w:r>
      </w:hyperlink>
      <w:r w:rsidRPr="005D09CE">
        <w:rPr>
          <w:rFonts w:ascii="Times New Roman" w:eastAsia="Times New Roman" w:hAnsi="Times New Roman" w:cs="Times New Roman"/>
          <w:sz w:val="24"/>
          <w:szCs w:val="24"/>
          <w:lang w:eastAsia="fr-FR"/>
        </w:rPr>
        <w:t xml:space="preserve"> comme la </w:t>
      </w:r>
      <w:hyperlink r:id="rId33" w:tooltip="Syncope (linguistique)" w:history="1">
        <w:r w:rsidRPr="005D09CE">
          <w:rPr>
            <w:rFonts w:ascii="Times New Roman" w:eastAsia="Times New Roman" w:hAnsi="Times New Roman" w:cs="Times New Roman"/>
            <w:sz w:val="24"/>
            <w:szCs w:val="24"/>
            <w:u w:val="single"/>
            <w:lang w:eastAsia="fr-FR"/>
          </w:rPr>
          <w:t>syncope</w:t>
        </w:r>
      </w:hyperlink>
      <w:r w:rsidRPr="005D09CE">
        <w:rPr>
          <w:rFonts w:ascii="Times New Roman" w:eastAsia="Times New Roman" w:hAnsi="Times New Roman" w:cs="Times New Roman"/>
          <w:sz w:val="24"/>
          <w:szCs w:val="24"/>
          <w:lang w:eastAsia="fr-FR"/>
        </w:rPr>
        <w:t xml:space="preserve">, la </w:t>
      </w:r>
      <w:hyperlink r:id="rId34" w:tooltip="Métathèse (linguistique)" w:history="1">
        <w:r w:rsidRPr="005D09CE">
          <w:rPr>
            <w:rFonts w:ascii="Times New Roman" w:eastAsia="Times New Roman" w:hAnsi="Times New Roman" w:cs="Times New Roman"/>
            <w:sz w:val="24"/>
            <w:szCs w:val="24"/>
            <w:u w:val="single"/>
            <w:lang w:eastAsia="fr-FR"/>
          </w:rPr>
          <w:t>métathèse</w:t>
        </w:r>
      </w:hyperlink>
      <w:r w:rsidRPr="005D09CE">
        <w:rPr>
          <w:rFonts w:ascii="Times New Roman" w:eastAsia="Times New Roman" w:hAnsi="Times New Roman" w:cs="Times New Roman"/>
          <w:sz w:val="24"/>
          <w:szCs w:val="24"/>
          <w:lang w:eastAsia="fr-FR"/>
        </w:rPr>
        <w:t>, l’</w:t>
      </w:r>
      <w:hyperlink r:id="rId35" w:tooltip="Apocope" w:history="1">
        <w:r w:rsidRPr="005D09CE">
          <w:rPr>
            <w:rFonts w:ascii="Times New Roman" w:eastAsia="Times New Roman" w:hAnsi="Times New Roman" w:cs="Times New Roman"/>
            <w:sz w:val="24"/>
            <w:szCs w:val="24"/>
            <w:u w:val="single"/>
            <w:lang w:eastAsia="fr-FR"/>
          </w:rPr>
          <w:t>apocope</w:t>
        </w:r>
      </w:hyperlink>
      <w:r w:rsidRPr="005D09CE">
        <w:rPr>
          <w:rFonts w:ascii="Times New Roman" w:eastAsia="Times New Roman" w:hAnsi="Times New Roman" w:cs="Times New Roman"/>
          <w:sz w:val="24"/>
          <w:szCs w:val="24"/>
          <w:lang w:eastAsia="fr-FR"/>
        </w:rPr>
        <w:t>, l’</w:t>
      </w:r>
      <w:hyperlink r:id="rId36" w:tooltip="Aphérèse (linguistique)" w:history="1">
        <w:r w:rsidRPr="005D09CE">
          <w:rPr>
            <w:rFonts w:ascii="Times New Roman" w:eastAsia="Times New Roman" w:hAnsi="Times New Roman" w:cs="Times New Roman"/>
            <w:sz w:val="24"/>
            <w:szCs w:val="24"/>
            <w:u w:val="single"/>
            <w:lang w:eastAsia="fr-FR"/>
          </w:rPr>
          <w:t>aphérèse</w:t>
        </w:r>
      </w:hyperlink>
      <w:r w:rsidRPr="005D09CE">
        <w:rPr>
          <w:rFonts w:ascii="Times New Roman" w:eastAsia="Times New Roman" w:hAnsi="Times New Roman" w:cs="Times New Roman"/>
          <w:sz w:val="24"/>
          <w:szCs w:val="24"/>
          <w:lang w:eastAsia="fr-FR"/>
        </w:rPr>
        <w:t xml:space="preserve"> : </w:t>
      </w:r>
    </w:p>
    <w:p w:rsidR="00E84025" w:rsidRPr="005D09CE" w:rsidRDefault="00E84025" w:rsidP="003D55F6">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(8) [/</w:t>
      </w:r>
      <w:proofErr w:type="spellStart"/>
      <w:r w:rsidRPr="005D09CE">
        <w:rPr>
          <w:rFonts w:ascii="Times New Roman" w:eastAsia="Times New Roman" w:hAnsi="Times New Roman" w:cs="Times New Roman"/>
          <w:sz w:val="24"/>
          <w:szCs w:val="24"/>
          <w:lang w:eastAsia="fr-FR"/>
        </w:rPr>
        <w:t>p</w:t>
      </w:r>
      <w:r w:rsidRPr="005D09CE">
        <w:rPr>
          <w:rFonts w:ascii="Batang" w:eastAsia="Batang" w:hAnsi="Batang" w:cs="Batang" w:hint="eastAsia"/>
          <w:sz w:val="24"/>
          <w:szCs w:val="24"/>
          <w:lang w:eastAsia="fr-FR"/>
        </w:rPr>
        <w:t>ː</w:t>
      </w:r>
      <w:r w:rsidRPr="005D09CE">
        <w:rPr>
          <w:rFonts w:ascii="Times New Roman" w:eastAsia="Times New Roman" w:hAnsi="Times New Roman" w:cs="Times New Roman"/>
          <w:sz w:val="24"/>
          <w:szCs w:val="24"/>
          <w:lang w:eastAsia="fr-FR"/>
        </w:rPr>
        <w:t>a</w:t>
      </w:r>
      <w:proofErr w:type="spellEnd"/>
      <w:r w:rsidRPr="005D09CE">
        <w:rPr>
          <w:rFonts w:ascii="Times New Roman" w:eastAsia="Times New Roman" w:hAnsi="Times New Roman" w:cs="Times New Roman"/>
          <w:sz w:val="24"/>
          <w:szCs w:val="24"/>
          <w:lang w:eastAsia="fr-FR"/>
        </w:rPr>
        <w:t xml:space="preserve"> | </w:t>
      </w:r>
      <w:proofErr w:type="spellStart"/>
      <w:r w:rsidRPr="005D09CE">
        <w:rPr>
          <w:rFonts w:ascii="Times New Roman" w:eastAsia="Times New Roman" w:hAnsi="Times New Roman" w:cs="Times New Roman"/>
          <w:sz w:val="24"/>
          <w:szCs w:val="24"/>
          <w:lang w:eastAsia="fr-FR"/>
        </w:rPr>
        <w:t>k</w:t>
      </w:r>
      <w:r w:rsidRPr="005D09CE">
        <w:rPr>
          <w:rFonts w:ascii="MS Mincho" w:eastAsia="MS Mincho" w:hAnsi="MS Mincho" w:cs="MS Mincho" w:hint="eastAsia"/>
          <w:sz w:val="24"/>
          <w:szCs w:val="24"/>
          <w:lang w:eastAsia="fr-FR"/>
        </w:rPr>
        <w:t>ɛ</w:t>
      </w:r>
      <w:r w:rsidRPr="005D09CE">
        <w:rPr>
          <w:rFonts w:ascii="Times New Roman" w:eastAsia="Times New Roman" w:hAnsi="Times New Roman" w:cs="Times New Roman"/>
          <w:sz w:val="24"/>
          <w:szCs w:val="24"/>
          <w:lang w:eastAsia="fr-FR"/>
        </w:rPr>
        <w:t>zvu</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f</w:t>
      </w:r>
      <w:r w:rsidRPr="005D09CE">
        <w:rPr>
          <w:rFonts w:ascii="MS Mincho" w:eastAsia="MS Mincho" w:hAnsi="MS Mincho" w:cs="MS Mincho" w:hint="eastAsia"/>
          <w:sz w:val="24"/>
          <w:szCs w:val="24"/>
          <w:lang w:eastAsia="fr-FR"/>
        </w:rPr>
        <w:t>ʁ</w:t>
      </w:r>
      <w:r w:rsidRPr="005D09CE">
        <w:rPr>
          <w:rFonts w:ascii="Times New Roman" w:eastAsia="Times New Roman" w:hAnsi="Times New Roman" w:cs="Times New Roman"/>
          <w:sz w:val="24"/>
          <w:szCs w:val="24"/>
          <w:lang w:eastAsia="fr-FR"/>
        </w:rPr>
        <w:t>e</w:t>
      </w:r>
      <w:proofErr w:type="spellEnd"/>
      <w:r w:rsidRPr="005D09CE">
        <w:rPr>
          <w:rFonts w:ascii="Times New Roman" w:eastAsia="Times New Roman" w:hAnsi="Times New Roman" w:cs="Times New Roman"/>
          <w:sz w:val="24"/>
          <w:szCs w:val="24"/>
          <w:lang w:eastAsia="fr-FR"/>
        </w:rPr>
        <w:t xml:space="preserve"> </w:t>
      </w:r>
      <w:proofErr w:type="spellStart"/>
      <w:r w:rsidRPr="005D09CE">
        <w:rPr>
          <w:rFonts w:ascii="Times New Roman" w:eastAsia="Times New Roman" w:hAnsi="Times New Roman" w:cs="Times New Roman"/>
          <w:sz w:val="24"/>
          <w:szCs w:val="24"/>
          <w:lang w:eastAsia="fr-FR"/>
        </w:rPr>
        <w:t>sta</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p</w:t>
      </w:r>
      <w:r w:rsidRPr="005D09CE">
        <w:rPr>
          <w:rFonts w:ascii="MS Mincho" w:eastAsia="MS Mincho" w:hAnsi="MS Mincho" w:cs="MS Mincho" w:hint="eastAsia"/>
          <w:sz w:val="24"/>
          <w:szCs w:val="24"/>
          <w:lang w:eastAsia="fr-FR"/>
        </w:rPr>
        <w:t>ʁɛ</w:t>
      </w:r>
      <w:r w:rsidRPr="005D09CE">
        <w:rPr>
          <w:rFonts w:ascii="Times New Roman" w:eastAsia="Times New Roman" w:hAnsi="Times New Roman" w:cs="Times New Roman"/>
          <w:sz w:val="24"/>
          <w:szCs w:val="24"/>
          <w:lang w:eastAsia="fr-FR"/>
        </w:rPr>
        <w:t>m</w:t>
      </w:r>
      <w:proofErr w:type="spellEnd"/>
      <w:r w:rsidRPr="005D09CE">
        <w:rPr>
          <w:rFonts w:ascii="Times New Roman" w:eastAsia="Times New Roman" w:hAnsi="Times New Roman" w:cs="Times New Roman"/>
          <w:sz w:val="24"/>
          <w:szCs w:val="24"/>
          <w:lang w:eastAsia="fr-FR"/>
        </w:rPr>
        <w:t xml:space="preserve"> | </w:t>
      </w:r>
      <w:proofErr w:type="spellStart"/>
      <w:r w:rsidRPr="005D09CE">
        <w:rPr>
          <w:rFonts w:ascii="Times New Roman" w:eastAsia="Times New Roman" w:hAnsi="Times New Roman" w:cs="Times New Roman"/>
          <w:sz w:val="24"/>
          <w:szCs w:val="24"/>
          <w:lang w:eastAsia="fr-FR"/>
        </w:rPr>
        <w:t>silkat'kat</w:t>
      </w:r>
      <w:proofErr w:type="spellEnd"/>
      <w:r w:rsidRPr="005D09CE">
        <w:rPr>
          <w:rFonts w:ascii="Times New Roman" w:eastAsia="Times New Roman" w:hAnsi="Times New Roman" w:cs="Times New Roman"/>
          <w:sz w:val="24"/>
          <w:szCs w:val="24"/>
          <w:lang w:eastAsia="fr-FR"/>
        </w:rPr>
        <w:t xml:space="preserve"> </w:t>
      </w:r>
      <w:proofErr w:type="spellStart"/>
      <w:r w:rsidRPr="005D09CE">
        <w:rPr>
          <w:rFonts w:ascii="Times New Roman" w:eastAsia="Times New Roman" w:hAnsi="Times New Roman" w:cs="Times New Roman"/>
          <w:sz w:val="24"/>
          <w:szCs w:val="24"/>
          <w:lang w:eastAsia="fr-FR"/>
        </w:rPr>
        <w:t>idema</w:t>
      </w:r>
      <w:r w:rsidRPr="005D09CE">
        <w:rPr>
          <w:rFonts w:ascii="MS Mincho" w:eastAsia="MS Mincho" w:hAnsi="MS Mincho" w:cs="MS Mincho" w:hint="eastAsia"/>
          <w:sz w:val="24"/>
          <w:szCs w:val="24"/>
          <w:lang w:eastAsia="fr-FR"/>
        </w:rPr>
        <w:t>ʁ</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pa</w:t>
      </w:r>
      <w:proofErr w:type="spellEnd"/>
      <w:r w:rsidRPr="005D09CE">
        <w:rPr>
          <w:rFonts w:ascii="Times New Roman" w:eastAsia="Times New Roman" w:hAnsi="Times New Roman" w:cs="Times New Roman"/>
          <w:sz w:val="24"/>
          <w:szCs w:val="24"/>
          <w:lang w:eastAsia="fr-FR"/>
        </w:rPr>
        <w:t xml:space="preserve"> || </w:t>
      </w:r>
      <w:r w:rsidRPr="005D09CE">
        <w:rPr>
          <w:rFonts w:ascii="MS Mincho" w:eastAsia="MS Mincho" w:hAnsi="MS Mincho" w:cs="MS Mincho" w:hint="eastAsia"/>
          <w:sz w:val="24"/>
          <w:szCs w:val="24"/>
          <w:lang w:eastAsia="fr-FR"/>
        </w:rPr>
        <w:t>ʃ</w:t>
      </w:r>
      <w:r w:rsidRPr="005D09CE">
        <w:rPr>
          <w:rFonts w:ascii="Batang" w:eastAsia="Batang" w:hAnsi="Batang" w:cs="Batang" w:hint="eastAsia"/>
          <w:sz w:val="24"/>
          <w:szCs w:val="24"/>
          <w:lang w:eastAsia="fr-FR"/>
        </w:rPr>
        <w:t>ː</w:t>
      </w:r>
      <w:r w:rsidRPr="005D09CE">
        <w:rPr>
          <w:rFonts w:ascii="MS Mincho" w:eastAsia="MS Mincho" w:hAnsi="MS Mincho" w:cs="MS Mincho" w:hint="eastAsia"/>
          <w:sz w:val="24"/>
          <w:szCs w:val="24"/>
          <w:lang w:eastAsia="fr-FR"/>
        </w:rPr>
        <w:t>ɛ</w:t>
      </w:r>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pa</w:t>
      </w:r>
      <w:proofErr w:type="spellEnd"/>
      <w:r w:rsidRPr="005D09CE">
        <w:rPr>
          <w:rFonts w:ascii="Times New Roman" w:eastAsia="Times New Roman" w:hAnsi="Times New Roman" w:cs="Times New Roman"/>
          <w:sz w:val="24"/>
          <w:szCs w:val="24"/>
          <w:lang w:eastAsia="fr-FR"/>
        </w:rPr>
        <w:t xml:space="preserve"> | </w:t>
      </w:r>
      <w:proofErr w:type="spellStart"/>
      <w:r w:rsidRPr="005D09CE">
        <w:rPr>
          <w:rFonts w:ascii="Times New Roman" w:eastAsia="Times New Roman" w:hAnsi="Times New Roman" w:cs="Times New Roman"/>
          <w:sz w:val="24"/>
          <w:szCs w:val="24"/>
          <w:lang w:eastAsia="fr-FR"/>
        </w:rPr>
        <w:t>dm</w:t>
      </w:r>
      <w:r w:rsidRPr="005D09CE">
        <w:rPr>
          <w:rFonts w:ascii="MS Mincho" w:eastAsia="MS Mincho" w:hAnsi="MS Mincho" w:cs="MS Mincho" w:hint="eastAsia"/>
          <w:sz w:val="24"/>
          <w:szCs w:val="24"/>
          <w:lang w:eastAsia="fr-FR"/>
        </w:rPr>
        <w:t>ɑ</w:t>
      </w:r>
      <w:proofErr w:type="spellEnd"/>
      <w:r w:rsidRPr="005D09CE">
        <w:rPr>
          <w:rFonts w:ascii="Times New Roman" w:eastAsia="Times New Roman" w:hAnsi="Times New Roman" w:cs="Times New Roman"/>
          <w:sz w:val="24"/>
          <w:szCs w:val="24"/>
          <w:lang w:eastAsia="fr-FR"/>
        </w:rPr>
        <w:t>̃da'</w:t>
      </w:r>
      <w:proofErr w:type="spellStart"/>
      <w:r w:rsidRPr="005D09CE">
        <w:rPr>
          <w:rFonts w:ascii="Times New Roman" w:eastAsia="Times New Roman" w:hAnsi="Times New Roman" w:cs="Times New Roman"/>
          <w:sz w:val="24"/>
          <w:szCs w:val="24"/>
          <w:lang w:eastAsia="fr-FR"/>
        </w:rPr>
        <w:t>m</w:t>
      </w:r>
      <w:r w:rsidRPr="005D09CE">
        <w:rPr>
          <w:rFonts w:ascii="Batang" w:eastAsia="Batang" w:hAnsi="Batang" w:cs="Batang" w:hint="eastAsia"/>
          <w:sz w:val="24"/>
          <w:szCs w:val="24"/>
          <w:lang w:eastAsia="fr-FR"/>
        </w:rPr>
        <w:t>ː</w:t>
      </w:r>
      <w:r w:rsidRPr="005D09CE">
        <w:rPr>
          <w:rFonts w:ascii="MS Mincho" w:eastAsia="MS Mincho" w:hAnsi="MS Mincho" w:cs="MS Mincho" w:hint="eastAsia"/>
          <w:sz w:val="24"/>
          <w:szCs w:val="24"/>
          <w:lang w:eastAsia="fr-FR"/>
        </w:rPr>
        <w:t>ɑ</w:t>
      </w:r>
      <w:proofErr w:type="spellEnd"/>
      <w:r w:rsidRPr="005D09CE">
        <w:rPr>
          <w:rFonts w:ascii="Times New Roman" w:eastAsia="Times New Roman" w:hAnsi="Times New Roman" w:cs="Times New Roman"/>
          <w:sz w:val="24"/>
          <w:szCs w:val="24"/>
          <w:lang w:eastAsia="fr-FR"/>
        </w:rPr>
        <w:t xml:space="preserve">̃] (notation en </w:t>
      </w:r>
      <w:hyperlink r:id="rId37" w:tooltip="Alphabet phonétique international" w:history="1">
        <w:r w:rsidRPr="005D09CE">
          <w:rPr>
            <w:rFonts w:ascii="Times New Roman" w:eastAsia="Times New Roman" w:hAnsi="Times New Roman" w:cs="Times New Roman"/>
            <w:sz w:val="24"/>
            <w:szCs w:val="24"/>
            <w:u w:val="single"/>
            <w:lang w:eastAsia="fr-FR"/>
          </w:rPr>
          <w:t>API</w:t>
        </w:r>
      </w:hyperlink>
      <w:r w:rsidRPr="005D09CE">
        <w:rPr>
          <w:rFonts w:ascii="Times New Roman" w:eastAsia="Times New Roman" w:hAnsi="Times New Roman" w:cs="Times New Roman"/>
          <w:sz w:val="24"/>
          <w:szCs w:val="24"/>
          <w:lang w:eastAsia="fr-FR"/>
        </w:rPr>
        <w:t xml:space="preserve"> pour </w:t>
      </w:r>
      <w:proofErr w:type="spellStart"/>
      <w:r w:rsidRPr="005D09CE">
        <w:rPr>
          <w:rFonts w:ascii="Times New Roman" w:eastAsia="Times New Roman" w:hAnsi="Times New Roman" w:cs="Times New Roman"/>
          <w:i/>
          <w:iCs/>
          <w:sz w:val="24"/>
          <w:szCs w:val="24"/>
          <w:lang w:eastAsia="fr-FR"/>
        </w:rPr>
        <w:t>P'p'a</w:t>
      </w:r>
      <w:proofErr w:type="spellEnd"/>
      <w:r w:rsidRPr="005D09CE">
        <w:rPr>
          <w:rFonts w:ascii="Times New Roman" w:eastAsia="Times New Roman" w:hAnsi="Times New Roman" w:cs="Times New Roman"/>
          <w:i/>
          <w:iCs/>
          <w:sz w:val="24"/>
          <w:szCs w:val="24"/>
          <w:lang w:eastAsia="fr-FR"/>
        </w:rPr>
        <w:t xml:space="preserve">, qu’est-z' vous </w:t>
      </w:r>
      <w:proofErr w:type="spellStart"/>
      <w:r w:rsidRPr="005D09CE">
        <w:rPr>
          <w:rFonts w:ascii="Times New Roman" w:eastAsia="Times New Roman" w:hAnsi="Times New Roman" w:cs="Times New Roman"/>
          <w:i/>
          <w:iCs/>
          <w:sz w:val="24"/>
          <w:szCs w:val="24"/>
          <w:lang w:eastAsia="fr-FR"/>
        </w:rPr>
        <w:t>f’rez</w:t>
      </w:r>
      <w:proofErr w:type="spellEnd"/>
      <w:r w:rsidRPr="005D09CE">
        <w:rPr>
          <w:rFonts w:ascii="Times New Roman" w:eastAsia="Times New Roman" w:hAnsi="Times New Roman" w:cs="Times New Roman"/>
          <w:i/>
          <w:iCs/>
          <w:sz w:val="24"/>
          <w:szCs w:val="24"/>
          <w:lang w:eastAsia="fr-FR"/>
        </w:rPr>
        <w:t xml:space="preserve"> </w:t>
      </w:r>
      <w:proofErr w:type="spellStart"/>
      <w:r w:rsidRPr="005D09CE">
        <w:rPr>
          <w:rFonts w:ascii="Times New Roman" w:eastAsia="Times New Roman" w:hAnsi="Times New Roman" w:cs="Times New Roman"/>
          <w:i/>
          <w:iCs/>
          <w:sz w:val="24"/>
          <w:szCs w:val="24"/>
          <w:lang w:eastAsia="fr-FR"/>
        </w:rPr>
        <w:t>ç’t</w:t>
      </w:r>
      <w:proofErr w:type="spellEnd"/>
      <w:r w:rsidRPr="005D09CE">
        <w:rPr>
          <w:rFonts w:ascii="Times New Roman" w:eastAsia="Times New Roman" w:hAnsi="Times New Roman" w:cs="Times New Roman"/>
          <w:i/>
          <w:iCs/>
          <w:sz w:val="24"/>
          <w:szCs w:val="24"/>
          <w:lang w:eastAsia="fr-FR"/>
        </w:rPr>
        <w:t xml:space="preserve"> aprème si l’</w:t>
      </w:r>
      <w:proofErr w:type="spellStart"/>
      <w:r w:rsidRPr="005D09CE">
        <w:rPr>
          <w:rFonts w:ascii="Times New Roman" w:eastAsia="Times New Roman" w:hAnsi="Times New Roman" w:cs="Times New Roman"/>
          <w:i/>
          <w:iCs/>
          <w:sz w:val="24"/>
          <w:szCs w:val="24"/>
          <w:lang w:eastAsia="fr-FR"/>
        </w:rPr>
        <w:t>quat’-quat</w:t>
      </w:r>
      <w:proofErr w:type="spellEnd"/>
      <w:r w:rsidRPr="005D09CE">
        <w:rPr>
          <w:rFonts w:ascii="Times New Roman" w:eastAsia="Times New Roman" w:hAnsi="Times New Roman" w:cs="Times New Roman"/>
          <w:i/>
          <w:iCs/>
          <w:sz w:val="24"/>
          <w:szCs w:val="24"/>
          <w:lang w:eastAsia="fr-FR"/>
        </w:rPr>
        <w:t xml:space="preserve">’, i’ démarre pas ? ─ </w:t>
      </w:r>
      <w:proofErr w:type="spellStart"/>
      <w:r w:rsidRPr="005D09CE">
        <w:rPr>
          <w:rFonts w:ascii="Times New Roman" w:eastAsia="Times New Roman" w:hAnsi="Times New Roman" w:cs="Times New Roman"/>
          <w:i/>
          <w:iCs/>
          <w:sz w:val="24"/>
          <w:szCs w:val="24"/>
          <w:lang w:eastAsia="fr-FR"/>
        </w:rPr>
        <w:t>Ch’sais</w:t>
      </w:r>
      <w:proofErr w:type="spellEnd"/>
      <w:r w:rsidRPr="005D09CE">
        <w:rPr>
          <w:rFonts w:ascii="Times New Roman" w:eastAsia="Times New Roman" w:hAnsi="Times New Roman" w:cs="Times New Roman"/>
          <w:i/>
          <w:iCs/>
          <w:sz w:val="24"/>
          <w:szCs w:val="24"/>
          <w:lang w:eastAsia="fr-FR"/>
        </w:rPr>
        <w:t xml:space="preserve"> pas, d’mande à M’man.</w:t>
      </w:r>
      <w:r w:rsidRPr="005D09CE">
        <w:rPr>
          <w:rFonts w:ascii="Times New Roman" w:eastAsia="Times New Roman" w:hAnsi="Times New Roman" w:cs="Times New Roman"/>
          <w:sz w:val="24"/>
          <w:szCs w:val="24"/>
          <w:lang w:eastAsia="fr-FR"/>
        </w:rPr>
        <w:t xml:space="preserve">) </w:t>
      </w:r>
    </w:p>
    <w:p w:rsidR="00E84025" w:rsidRPr="005D09CE" w:rsidRDefault="00E84025" w:rsidP="003D55F6">
      <w:pPr>
        <w:numPr>
          <w:ilvl w:val="2"/>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w:t>
      </w:r>
      <w:proofErr w:type="spellStart"/>
      <w:r w:rsidRPr="005D09CE">
        <w:rPr>
          <w:rFonts w:ascii="Times New Roman" w:eastAsia="Times New Roman" w:hAnsi="Times New Roman" w:cs="Times New Roman"/>
          <w:sz w:val="24"/>
          <w:szCs w:val="24"/>
          <w:lang w:eastAsia="fr-FR"/>
        </w:rPr>
        <w:t>pa'pa</w:t>
      </w:r>
      <w:proofErr w:type="spellEnd"/>
      <w:r w:rsidRPr="005D09CE">
        <w:rPr>
          <w:rFonts w:ascii="Times New Roman" w:eastAsia="Times New Roman" w:hAnsi="Times New Roman" w:cs="Times New Roman"/>
          <w:sz w:val="24"/>
          <w:szCs w:val="24"/>
          <w:lang w:eastAsia="fr-FR"/>
        </w:rPr>
        <w:t xml:space="preserve"> | </w:t>
      </w:r>
      <w:proofErr w:type="spellStart"/>
      <w:proofErr w:type="gramStart"/>
      <w:r w:rsidRPr="005D09CE">
        <w:rPr>
          <w:rFonts w:ascii="Times New Roman" w:eastAsia="Times New Roman" w:hAnsi="Times New Roman" w:cs="Times New Roman"/>
          <w:sz w:val="24"/>
          <w:szCs w:val="24"/>
          <w:lang w:eastAsia="fr-FR"/>
        </w:rPr>
        <w:t>k</w:t>
      </w:r>
      <w:r w:rsidRPr="005D09CE">
        <w:rPr>
          <w:rFonts w:ascii="MS Mincho" w:eastAsia="MS Mincho" w:hAnsi="MS Mincho" w:cs="MS Mincho" w:hint="eastAsia"/>
          <w:sz w:val="24"/>
          <w:szCs w:val="24"/>
          <w:lang w:eastAsia="fr-FR"/>
        </w:rPr>
        <w:t>ɛ</w:t>
      </w:r>
      <w:r w:rsidRPr="005D09CE">
        <w:rPr>
          <w:rFonts w:ascii="Times New Roman" w:eastAsia="Times New Roman" w:hAnsi="Times New Roman" w:cs="Times New Roman"/>
          <w:sz w:val="24"/>
          <w:szCs w:val="24"/>
          <w:lang w:eastAsia="fr-FR"/>
        </w:rPr>
        <w:t>s</w:t>
      </w:r>
      <w:proofErr w:type="spellEnd"/>
      <w:r w:rsidRPr="005D09CE">
        <w:rPr>
          <w:rFonts w:ascii="Times New Roman" w:eastAsia="Times New Roman" w:hAnsi="Times New Roman" w:cs="Times New Roman"/>
          <w:sz w:val="24"/>
          <w:szCs w:val="24"/>
          <w:lang w:eastAsia="fr-FR"/>
        </w:rPr>
        <w:t>(</w:t>
      </w:r>
      <w:proofErr w:type="spellStart"/>
      <w:proofErr w:type="gramEnd"/>
      <w:r w:rsidRPr="005D09CE">
        <w:rPr>
          <w:rFonts w:ascii="Times New Roman" w:eastAsia="Times New Roman" w:hAnsi="Times New Roman" w:cs="Times New Roman"/>
          <w:sz w:val="24"/>
          <w:szCs w:val="24"/>
          <w:lang w:eastAsia="fr-FR"/>
        </w:rPr>
        <w:t>kə</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vufə</w:t>
      </w:r>
      <w:proofErr w:type="spellEnd"/>
      <w:r w:rsidRPr="005D09CE">
        <w:rPr>
          <w:rFonts w:ascii="Times New Roman" w:eastAsia="Times New Roman" w:hAnsi="Times New Roman" w:cs="Times New Roman"/>
          <w:sz w:val="24"/>
          <w:szCs w:val="24"/>
          <w:lang w:eastAsia="fr-FR"/>
        </w:rPr>
        <w:t>'</w:t>
      </w:r>
      <w:proofErr w:type="spellStart"/>
      <w:r w:rsidRPr="005D09CE">
        <w:rPr>
          <w:rFonts w:ascii="MS Mincho" w:eastAsia="MS Mincho" w:hAnsi="MS Mincho" w:cs="MS Mincho" w:hint="eastAsia"/>
          <w:sz w:val="24"/>
          <w:szCs w:val="24"/>
          <w:lang w:eastAsia="fr-FR"/>
        </w:rPr>
        <w:t>ʁ</w:t>
      </w:r>
      <w:r w:rsidRPr="005D09CE">
        <w:rPr>
          <w:rFonts w:ascii="Times New Roman" w:eastAsia="Times New Roman" w:hAnsi="Times New Roman" w:cs="Times New Roman"/>
          <w:sz w:val="24"/>
          <w:szCs w:val="24"/>
          <w:lang w:eastAsia="fr-FR"/>
        </w:rPr>
        <w:t>e</w:t>
      </w:r>
      <w:proofErr w:type="spellEnd"/>
      <w:r w:rsidRPr="005D09CE">
        <w:rPr>
          <w:rFonts w:ascii="Times New Roman" w:eastAsia="Times New Roman" w:hAnsi="Times New Roman" w:cs="Times New Roman"/>
          <w:sz w:val="24"/>
          <w:szCs w:val="24"/>
          <w:lang w:eastAsia="fr-FR"/>
        </w:rPr>
        <w:t xml:space="preserve"> </w:t>
      </w:r>
      <w:proofErr w:type="spellStart"/>
      <w:r w:rsidRPr="005D09CE">
        <w:rPr>
          <w:rFonts w:ascii="Times New Roman" w:eastAsia="Times New Roman" w:hAnsi="Times New Roman" w:cs="Times New Roman"/>
          <w:sz w:val="24"/>
          <w:szCs w:val="24"/>
          <w:lang w:eastAsia="fr-FR"/>
        </w:rPr>
        <w:t>s</w:t>
      </w:r>
      <w:r w:rsidRPr="005D09CE">
        <w:rPr>
          <w:rFonts w:ascii="MS Mincho" w:eastAsia="MS Mincho" w:hAnsi="MS Mincho" w:cs="MS Mincho" w:hint="eastAsia"/>
          <w:sz w:val="24"/>
          <w:szCs w:val="24"/>
          <w:lang w:eastAsia="fr-FR"/>
        </w:rPr>
        <w:t>ɛ</w:t>
      </w:r>
      <w:r w:rsidRPr="005D09CE">
        <w:rPr>
          <w:rFonts w:ascii="Times New Roman" w:eastAsia="Times New Roman" w:hAnsi="Times New Roman" w:cs="Times New Roman"/>
          <w:sz w:val="24"/>
          <w:szCs w:val="24"/>
          <w:lang w:eastAsia="fr-FR"/>
        </w:rPr>
        <w:t>ta</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p</w:t>
      </w:r>
      <w:r w:rsidRPr="005D09CE">
        <w:rPr>
          <w:rFonts w:ascii="MS Mincho" w:eastAsia="MS Mincho" w:hAnsi="MS Mincho" w:cs="MS Mincho" w:hint="eastAsia"/>
          <w:sz w:val="24"/>
          <w:szCs w:val="24"/>
          <w:lang w:eastAsia="fr-FR"/>
        </w:rPr>
        <w:t>ʁɛ</w:t>
      </w:r>
      <w:r w:rsidRPr="005D09CE">
        <w:rPr>
          <w:rFonts w:ascii="Times New Roman" w:eastAsia="Times New Roman" w:hAnsi="Times New Roman" w:cs="Times New Roman"/>
          <w:sz w:val="24"/>
          <w:szCs w:val="24"/>
          <w:lang w:eastAsia="fr-FR"/>
        </w:rPr>
        <w:t>m</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i'di</w:t>
      </w:r>
      <w:proofErr w:type="spellEnd"/>
      <w:r w:rsidRPr="005D09CE">
        <w:rPr>
          <w:rFonts w:ascii="Times New Roman" w:eastAsia="Times New Roman" w:hAnsi="Times New Roman" w:cs="Times New Roman"/>
          <w:sz w:val="24"/>
          <w:szCs w:val="24"/>
          <w:lang w:eastAsia="fr-FR"/>
        </w:rPr>
        <w:t xml:space="preserve">) </w:t>
      </w:r>
      <w:proofErr w:type="spellStart"/>
      <w:r w:rsidRPr="005D09CE">
        <w:rPr>
          <w:rFonts w:ascii="Times New Roman" w:eastAsia="Times New Roman" w:hAnsi="Times New Roman" w:cs="Times New Roman"/>
          <w:sz w:val="24"/>
          <w:szCs w:val="24"/>
          <w:lang w:eastAsia="fr-FR"/>
        </w:rPr>
        <w:t>siləkat</w:t>
      </w:r>
      <w:r w:rsidRPr="005D09CE">
        <w:rPr>
          <w:rFonts w:ascii="MS Mincho" w:eastAsia="MS Mincho" w:hAnsi="MS Mincho" w:cs="MS Mincho" w:hint="eastAsia"/>
          <w:sz w:val="24"/>
          <w:szCs w:val="24"/>
          <w:lang w:eastAsia="fr-FR"/>
        </w:rPr>
        <w:t>ʁ</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kat</w:t>
      </w:r>
      <w:r w:rsidRPr="005D09CE">
        <w:rPr>
          <w:rFonts w:ascii="MS Mincho" w:eastAsia="MS Mincho" w:hAnsi="MS Mincho" w:cs="MS Mincho" w:hint="eastAsia"/>
          <w:sz w:val="24"/>
          <w:szCs w:val="24"/>
          <w:lang w:eastAsia="fr-FR"/>
        </w:rPr>
        <w:t>ʁ</w:t>
      </w:r>
      <w:proofErr w:type="spellEnd"/>
      <w:r w:rsidRPr="005D09CE">
        <w:rPr>
          <w:rFonts w:ascii="Times New Roman" w:eastAsia="Times New Roman" w:hAnsi="Times New Roman" w:cs="Times New Roman"/>
          <w:sz w:val="24"/>
          <w:szCs w:val="24"/>
          <w:lang w:eastAsia="fr-FR"/>
        </w:rPr>
        <w:t xml:space="preserve"> </w:t>
      </w:r>
      <w:proofErr w:type="spellStart"/>
      <w:r w:rsidRPr="005D09CE">
        <w:rPr>
          <w:rFonts w:ascii="Times New Roman" w:eastAsia="Times New Roman" w:hAnsi="Times New Roman" w:cs="Times New Roman"/>
          <w:sz w:val="24"/>
          <w:szCs w:val="24"/>
          <w:lang w:eastAsia="fr-FR"/>
        </w:rPr>
        <w:t>ildema</w:t>
      </w:r>
      <w:r w:rsidRPr="005D09CE">
        <w:rPr>
          <w:rFonts w:ascii="MS Mincho" w:eastAsia="MS Mincho" w:hAnsi="MS Mincho" w:cs="MS Mincho" w:hint="eastAsia"/>
          <w:sz w:val="24"/>
          <w:szCs w:val="24"/>
          <w:lang w:eastAsia="fr-FR"/>
        </w:rPr>
        <w:t>ʁ</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pa</w:t>
      </w:r>
      <w:proofErr w:type="spellEnd"/>
      <w:r w:rsidRPr="005D09CE">
        <w:rPr>
          <w:rFonts w:ascii="Times New Roman" w:eastAsia="Times New Roman" w:hAnsi="Times New Roman" w:cs="Times New Roman"/>
          <w:sz w:val="24"/>
          <w:szCs w:val="24"/>
          <w:lang w:eastAsia="fr-FR"/>
        </w:rPr>
        <w:t xml:space="preserve"> || </w:t>
      </w:r>
      <w:proofErr w:type="spellStart"/>
      <w:r w:rsidRPr="005D09CE">
        <w:rPr>
          <w:rFonts w:ascii="Times New Roman" w:eastAsia="Times New Roman" w:hAnsi="Times New Roman" w:cs="Times New Roman"/>
          <w:sz w:val="24"/>
          <w:szCs w:val="24"/>
          <w:lang w:eastAsia="fr-FR"/>
        </w:rPr>
        <w:t>jəs</w:t>
      </w:r>
      <w:r w:rsidRPr="005D09CE">
        <w:rPr>
          <w:rFonts w:ascii="MS Mincho" w:eastAsia="MS Mincho" w:hAnsi="MS Mincho" w:cs="MS Mincho" w:hint="eastAsia"/>
          <w:sz w:val="24"/>
          <w:szCs w:val="24"/>
          <w:lang w:eastAsia="fr-FR"/>
        </w:rPr>
        <w:t>ɛ</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pa</w:t>
      </w:r>
      <w:proofErr w:type="spellEnd"/>
      <w:r w:rsidRPr="005D09CE">
        <w:rPr>
          <w:rFonts w:ascii="Times New Roman" w:eastAsia="Times New Roman" w:hAnsi="Times New Roman" w:cs="Times New Roman"/>
          <w:sz w:val="24"/>
          <w:szCs w:val="24"/>
          <w:lang w:eastAsia="fr-FR"/>
        </w:rPr>
        <w:t xml:space="preserve"> | </w:t>
      </w:r>
      <w:proofErr w:type="spellStart"/>
      <w:r w:rsidRPr="005D09CE">
        <w:rPr>
          <w:rFonts w:ascii="Times New Roman" w:eastAsia="Times New Roman" w:hAnsi="Times New Roman" w:cs="Times New Roman"/>
          <w:sz w:val="24"/>
          <w:szCs w:val="24"/>
          <w:lang w:eastAsia="fr-FR"/>
        </w:rPr>
        <w:t>də</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m</w:t>
      </w:r>
      <w:r w:rsidRPr="005D09CE">
        <w:rPr>
          <w:rFonts w:ascii="MS Mincho" w:eastAsia="MS Mincho" w:hAnsi="MS Mincho" w:cs="MS Mincho" w:hint="eastAsia"/>
          <w:sz w:val="24"/>
          <w:szCs w:val="24"/>
          <w:lang w:eastAsia="fr-FR"/>
        </w:rPr>
        <w:t>ɑ</w:t>
      </w:r>
      <w:proofErr w:type="spellEnd"/>
      <w:r w:rsidRPr="005D09CE">
        <w:rPr>
          <w:rFonts w:ascii="Times New Roman" w:eastAsia="Times New Roman" w:hAnsi="Times New Roman" w:cs="Times New Roman"/>
          <w:sz w:val="24"/>
          <w:szCs w:val="24"/>
          <w:lang w:eastAsia="fr-FR"/>
        </w:rPr>
        <w:t xml:space="preserve">̃d </w:t>
      </w:r>
      <w:proofErr w:type="spellStart"/>
      <w:r w:rsidRPr="005D09CE">
        <w:rPr>
          <w:rFonts w:ascii="Times New Roman" w:eastAsia="Times New Roman" w:hAnsi="Times New Roman" w:cs="Times New Roman"/>
          <w:sz w:val="24"/>
          <w:szCs w:val="24"/>
          <w:lang w:eastAsia="fr-FR"/>
        </w:rPr>
        <w:t>ama</w:t>
      </w:r>
      <w:proofErr w:type="spellEnd"/>
      <w:r w:rsidRPr="005D09CE">
        <w:rPr>
          <w:rFonts w:ascii="Times New Roman" w:eastAsia="Times New Roman" w:hAnsi="Times New Roman" w:cs="Times New Roman"/>
          <w:sz w:val="24"/>
          <w:szCs w:val="24"/>
          <w:lang w:eastAsia="fr-FR"/>
        </w:rPr>
        <w:t>'</w:t>
      </w:r>
      <w:proofErr w:type="spellStart"/>
      <w:r w:rsidRPr="005D09CE">
        <w:rPr>
          <w:rFonts w:ascii="Times New Roman" w:eastAsia="Times New Roman" w:hAnsi="Times New Roman" w:cs="Times New Roman"/>
          <w:sz w:val="24"/>
          <w:szCs w:val="24"/>
          <w:lang w:eastAsia="fr-FR"/>
        </w:rPr>
        <w:t>m</w:t>
      </w:r>
      <w:r w:rsidRPr="005D09CE">
        <w:rPr>
          <w:rFonts w:ascii="MS Mincho" w:eastAsia="MS Mincho" w:hAnsi="MS Mincho" w:cs="MS Mincho" w:hint="eastAsia"/>
          <w:sz w:val="24"/>
          <w:szCs w:val="24"/>
          <w:lang w:eastAsia="fr-FR"/>
        </w:rPr>
        <w:t>ɑ</w:t>
      </w:r>
      <w:proofErr w:type="spellEnd"/>
      <w:r w:rsidRPr="005D09CE">
        <w:rPr>
          <w:rFonts w:ascii="Times New Roman" w:eastAsia="Times New Roman" w:hAnsi="Times New Roman" w:cs="Times New Roman"/>
          <w:sz w:val="24"/>
          <w:szCs w:val="24"/>
          <w:lang w:eastAsia="fr-FR"/>
        </w:rPr>
        <w:t>̃] (« Papa, qu’est-ce (que) vous ferez cet après-m(</w:t>
      </w:r>
      <w:proofErr w:type="spellStart"/>
      <w:r w:rsidRPr="005D09CE">
        <w:rPr>
          <w:rFonts w:ascii="Times New Roman" w:eastAsia="Times New Roman" w:hAnsi="Times New Roman" w:cs="Times New Roman"/>
          <w:sz w:val="24"/>
          <w:szCs w:val="24"/>
          <w:lang w:eastAsia="fr-FR"/>
        </w:rPr>
        <w:t>idi</w:t>
      </w:r>
      <w:proofErr w:type="spellEnd"/>
      <w:r w:rsidRPr="005D09CE">
        <w:rPr>
          <w:rFonts w:ascii="Times New Roman" w:eastAsia="Times New Roman" w:hAnsi="Times New Roman" w:cs="Times New Roman"/>
          <w:sz w:val="24"/>
          <w:szCs w:val="24"/>
          <w:lang w:eastAsia="fr-FR"/>
        </w:rPr>
        <w:t xml:space="preserve">) si le quatre-quatre, il démarre pas ? </w:t>
      </w:r>
      <w:proofErr w:type="gramStart"/>
      <w:r w:rsidRPr="005D09CE">
        <w:rPr>
          <w:rFonts w:ascii="Times New Roman" w:eastAsia="Times New Roman" w:hAnsi="Times New Roman" w:cs="Times New Roman"/>
          <w:sz w:val="24"/>
          <w:szCs w:val="24"/>
          <w:lang w:eastAsia="fr-FR"/>
        </w:rPr>
        <w:t>Je sais</w:t>
      </w:r>
      <w:proofErr w:type="gramEnd"/>
      <w:r w:rsidRPr="005D09CE">
        <w:rPr>
          <w:rFonts w:ascii="Times New Roman" w:eastAsia="Times New Roman" w:hAnsi="Times New Roman" w:cs="Times New Roman"/>
          <w:sz w:val="24"/>
          <w:szCs w:val="24"/>
          <w:lang w:eastAsia="fr-FR"/>
        </w:rPr>
        <w:t xml:space="preserve"> pas, demande à Maman »), énoncé syntaxiquement familier pour « Papa, que ferez-vous cet après-midi si le quatre-quatre ne démarre pas ? ─ Je ne sais pas, demande à Maman. »</w:t>
      </w:r>
    </w:p>
    <w:p w:rsidR="00E84025" w:rsidRPr="005D09CE" w:rsidRDefault="00E84025" w:rsidP="003D55F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b/>
          <w:bCs/>
          <w:sz w:val="24"/>
          <w:szCs w:val="24"/>
          <w:lang w:eastAsia="fr-FR"/>
        </w:rPr>
        <w:t>Faible fréquence de liaisons facultatives</w:t>
      </w:r>
      <w:r w:rsidRPr="005D09CE">
        <w:rPr>
          <w:rFonts w:ascii="Times New Roman" w:eastAsia="Times New Roman" w:hAnsi="Times New Roman" w:cs="Times New Roman"/>
          <w:sz w:val="24"/>
          <w:szCs w:val="24"/>
          <w:lang w:eastAsia="fr-FR"/>
        </w:rPr>
        <w:t xml:space="preserve">: ce registre observe les liaisons obligatoires et interdites, mais pratique beaucoup plus rarement les liaisons facultatives: </w:t>
      </w:r>
    </w:p>
    <w:p w:rsidR="00E84025" w:rsidRPr="005D09CE" w:rsidRDefault="00E84025" w:rsidP="003D55F6">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(9) </w:t>
      </w:r>
      <w:proofErr w:type="spellStart"/>
      <w:r w:rsidRPr="005D09CE">
        <w:rPr>
          <w:rFonts w:ascii="Times New Roman" w:eastAsia="Times New Roman" w:hAnsi="Times New Roman" w:cs="Times New Roman"/>
          <w:sz w:val="24"/>
          <w:szCs w:val="24"/>
          <w:lang w:eastAsia="fr-FR"/>
        </w:rPr>
        <w:t>On_est</w:t>
      </w:r>
      <w:proofErr w:type="spellEnd"/>
      <w:r w:rsidRPr="005D09CE">
        <w:rPr>
          <w:rFonts w:ascii="Times New Roman" w:eastAsia="Times New Roman" w:hAnsi="Times New Roman" w:cs="Times New Roman"/>
          <w:sz w:val="24"/>
          <w:szCs w:val="24"/>
          <w:lang w:eastAsia="fr-FR"/>
        </w:rPr>
        <w:t>..ensemble / i</w:t>
      </w:r>
      <w:r w:rsidR="00C85960">
        <w:rPr>
          <w:rFonts w:ascii="Times New Roman" w:eastAsia="Times New Roman" w:hAnsi="Times New Roman" w:cs="Times New Roman"/>
          <w:sz w:val="24"/>
          <w:szCs w:val="24"/>
          <w:lang w:eastAsia="fr-FR"/>
        </w:rPr>
        <w:t>_(z) ont...attendu / J' les ai vu</w:t>
      </w:r>
      <w:r w:rsidRPr="005D09CE">
        <w:rPr>
          <w:rFonts w:ascii="Times New Roman" w:eastAsia="Times New Roman" w:hAnsi="Times New Roman" w:cs="Times New Roman"/>
          <w:sz w:val="24"/>
          <w:szCs w:val="24"/>
          <w:lang w:eastAsia="fr-FR"/>
        </w:rPr>
        <w:t xml:space="preserve"> arriver </w:t>
      </w:r>
    </w:p>
    <w:p w:rsidR="00E84025" w:rsidRPr="00C85960" w:rsidRDefault="00C85960" w:rsidP="00C85960">
      <w:pPr>
        <w:numPr>
          <w:ilvl w:val="2"/>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 On est </w:t>
      </w:r>
      <w:r w:rsidR="00E84025" w:rsidRPr="005D09CE">
        <w:rPr>
          <w:rFonts w:ascii="Times New Roman" w:eastAsia="Times New Roman" w:hAnsi="Times New Roman" w:cs="Times New Roman"/>
          <w:sz w:val="24"/>
          <w:szCs w:val="24"/>
          <w:lang w:eastAsia="fr-FR"/>
        </w:rPr>
        <w:t>ense</w:t>
      </w:r>
      <w:r>
        <w:rPr>
          <w:rFonts w:ascii="Times New Roman" w:eastAsia="Times New Roman" w:hAnsi="Times New Roman" w:cs="Times New Roman"/>
          <w:sz w:val="24"/>
          <w:szCs w:val="24"/>
          <w:lang w:eastAsia="fr-FR"/>
        </w:rPr>
        <w:t>mble / ils ont attendu / Je les ai vu</w:t>
      </w:r>
      <w:r w:rsidR="00E84025" w:rsidRPr="005D09CE">
        <w:rPr>
          <w:rFonts w:ascii="Times New Roman" w:eastAsia="Times New Roman" w:hAnsi="Times New Roman" w:cs="Times New Roman"/>
          <w:sz w:val="24"/>
          <w:szCs w:val="24"/>
          <w:lang w:eastAsia="fr-FR"/>
        </w:rPr>
        <w:t xml:space="preserve"> arriver</w:t>
      </w:r>
      <w:r>
        <w:rPr>
          <w:rFonts w:ascii="Times New Roman" w:eastAsia="Times New Roman" w:hAnsi="Times New Roman" w:cs="Times New Roman"/>
          <w:sz w:val="24"/>
          <w:szCs w:val="24"/>
          <w:lang w:eastAsia="fr-FR"/>
        </w:rPr>
        <w:t xml:space="preserve">  </w:t>
      </w:r>
    </w:p>
    <w:p w:rsidR="00E84025" w:rsidRPr="005D09CE" w:rsidRDefault="00E84025" w:rsidP="003D55F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D09CE">
        <w:rPr>
          <w:rFonts w:ascii="Times New Roman" w:eastAsia="Times New Roman" w:hAnsi="Times New Roman" w:cs="Times New Roman"/>
          <w:b/>
          <w:bCs/>
          <w:sz w:val="36"/>
          <w:szCs w:val="36"/>
          <w:lang w:eastAsia="fr-FR"/>
        </w:rPr>
        <w:lastRenderedPageBreak/>
        <w:t>Registres populaire, argotique et vulgaire</w:t>
      </w:r>
    </w:p>
    <w:p w:rsidR="00E84025" w:rsidRPr="005D09CE" w:rsidRDefault="00E84025" w:rsidP="00E84025">
      <w:p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Le registre </w:t>
      </w:r>
      <w:r w:rsidRPr="005D09CE">
        <w:rPr>
          <w:rFonts w:ascii="Times New Roman" w:eastAsia="Times New Roman" w:hAnsi="Times New Roman" w:cs="Times New Roman"/>
          <w:i/>
          <w:iCs/>
          <w:sz w:val="24"/>
          <w:szCs w:val="24"/>
          <w:lang w:eastAsia="fr-FR"/>
        </w:rPr>
        <w:t>populaire</w:t>
      </w:r>
      <w:r w:rsidRPr="005D09CE">
        <w:rPr>
          <w:rFonts w:ascii="Times New Roman" w:eastAsia="Times New Roman" w:hAnsi="Times New Roman" w:cs="Times New Roman"/>
          <w:sz w:val="24"/>
          <w:szCs w:val="24"/>
          <w:lang w:eastAsia="fr-FR"/>
        </w:rPr>
        <w:t xml:space="preserve"> emploie des formes et un vocabulaire connotant certains groupes sociaux (par exemple, les étudiants, les adolescents) ou les milieux socialement dévalués:</w:t>
      </w:r>
    </w:p>
    <w:p w:rsidR="00E84025" w:rsidRPr="005D09CE" w:rsidRDefault="00E84025" w:rsidP="00E840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 xml:space="preserve">- </w:t>
      </w:r>
      <w:proofErr w:type="spellStart"/>
      <w:r w:rsidRPr="005D09CE">
        <w:rPr>
          <w:rFonts w:ascii="Times New Roman" w:eastAsia="Times New Roman" w:hAnsi="Times New Roman" w:cs="Times New Roman"/>
          <w:i/>
          <w:iCs/>
          <w:sz w:val="24"/>
          <w:szCs w:val="24"/>
          <w:lang w:eastAsia="fr-FR"/>
        </w:rPr>
        <w:t>Wesh</w:t>
      </w:r>
      <w:proofErr w:type="spellEnd"/>
      <w:r w:rsidRPr="005D09CE">
        <w:rPr>
          <w:rFonts w:ascii="Times New Roman" w:eastAsia="Times New Roman" w:hAnsi="Times New Roman" w:cs="Times New Roman"/>
          <w:i/>
          <w:iCs/>
          <w:sz w:val="24"/>
          <w:szCs w:val="24"/>
          <w:lang w:eastAsia="fr-FR"/>
        </w:rPr>
        <w:t xml:space="preserve"> cool ou quoi? / - </w:t>
      </w:r>
      <w:proofErr w:type="spellStart"/>
      <w:r w:rsidRPr="005D09CE">
        <w:rPr>
          <w:rFonts w:ascii="Times New Roman" w:eastAsia="Times New Roman" w:hAnsi="Times New Roman" w:cs="Times New Roman"/>
          <w:i/>
          <w:iCs/>
          <w:sz w:val="24"/>
          <w:szCs w:val="24"/>
          <w:lang w:eastAsia="fr-FR"/>
        </w:rPr>
        <w:t>Ch’ais</w:t>
      </w:r>
      <w:proofErr w:type="spellEnd"/>
      <w:r w:rsidRPr="005D09CE">
        <w:rPr>
          <w:rFonts w:ascii="Times New Roman" w:eastAsia="Times New Roman" w:hAnsi="Times New Roman" w:cs="Times New Roman"/>
          <w:i/>
          <w:iCs/>
          <w:sz w:val="24"/>
          <w:szCs w:val="24"/>
          <w:lang w:eastAsia="fr-FR"/>
        </w:rPr>
        <w:t xml:space="preserve"> </w:t>
      </w:r>
      <w:proofErr w:type="spellStart"/>
      <w:r w:rsidRPr="005D09CE">
        <w:rPr>
          <w:rFonts w:ascii="Times New Roman" w:eastAsia="Times New Roman" w:hAnsi="Times New Roman" w:cs="Times New Roman"/>
          <w:i/>
          <w:iCs/>
          <w:sz w:val="24"/>
          <w:szCs w:val="24"/>
          <w:lang w:eastAsia="fr-FR"/>
        </w:rPr>
        <w:t>ap</w:t>
      </w:r>
      <w:proofErr w:type="spellEnd"/>
      <w:r w:rsidRPr="005D09CE">
        <w:rPr>
          <w:rFonts w:ascii="Times New Roman" w:eastAsia="Times New Roman" w:hAnsi="Times New Roman" w:cs="Times New Roman"/>
          <w:i/>
          <w:iCs/>
          <w:sz w:val="24"/>
          <w:szCs w:val="24"/>
          <w:lang w:eastAsia="fr-FR"/>
        </w:rPr>
        <w:t>…</w:t>
      </w:r>
      <w:r w:rsidRPr="005D09CE">
        <w:rPr>
          <w:rFonts w:ascii="Times New Roman" w:eastAsia="Times New Roman" w:hAnsi="Times New Roman" w:cs="Times New Roman"/>
          <w:sz w:val="24"/>
          <w:szCs w:val="24"/>
          <w:lang w:eastAsia="fr-FR"/>
        </w:rPr>
        <w:t xml:space="preserve"> </w:t>
      </w:r>
    </w:p>
    <w:p w:rsidR="00E84025" w:rsidRPr="005D09CE" w:rsidRDefault="00E84025" w:rsidP="00E84025">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 Ça va ? / - Je (ne) sais pas trop… »</w:t>
      </w:r>
    </w:p>
    <w:p w:rsidR="00E84025" w:rsidRPr="005D09CE" w:rsidRDefault="00E84025" w:rsidP="00E84025">
      <w:p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Lorsque le registre populaire se charge d'expressions venues du milieu de la délinquance, on parle alors de registre </w:t>
      </w:r>
      <w:hyperlink r:id="rId38" w:tooltip="Argot" w:history="1">
        <w:r w:rsidRPr="005D09CE">
          <w:rPr>
            <w:rFonts w:ascii="Times New Roman" w:eastAsia="Times New Roman" w:hAnsi="Times New Roman" w:cs="Times New Roman"/>
            <w:sz w:val="24"/>
            <w:szCs w:val="24"/>
            <w:u w:val="single"/>
            <w:lang w:eastAsia="fr-FR"/>
          </w:rPr>
          <w:t>argotique</w:t>
        </w:r>
      </w:hyperlink>
      <w:r w:rsidRPr="005D09CE">
        <w:rPr>
          <w:rFonts w:ascii="Times New Roman" w:eastAsia="Times New Roman" w:hAnsi="Times New Roman" w:cs="Times New Roman"/>
          <w:sz w:val="24"/>
          <w:szCs w:val="24"/>
          <w:lang w:eastAsia="fr-FR"/>
        </w:rPr>
        <w:t xml:space="preserve">. Le </w:t>
      </w:r>
      <w:hyperlink r:id="rId39" w:tooltip="Verlan" w:history="1">
        <w:r w:rsidRPr="005D09CE">
          <w:rPr>
            <w:rFonts w:ascii="Times New Roman" w:eastAsia="Times New Roman" w:hAnsi="Times New Roman" w:cs="Times New Roman"/>
            <w:sz w:val="24"/>
            <w:szCs w:val="24"/>
            <w:u w:val="single"/>
            <w:lang w:eastAsia="fr-FR"/>
          </w:rPr>
          <w:t>verlan</w:t>
        </w:r>
      </w:hyperlink>
      <w:r w:rsidRPr="005D09CE">
        <w:rPr>
          <w:rFonts w:ascii="Times New Roman" w:eastAsia="Times New Roman" w:hAnsi="Times New Roman" w:cs="Times New Roman"/>
          <w:sz w:val="24"/>
          <w:szCs w:val="24"/>
          <w:lang w:eastAsia="fr-FR"/>
        </w:rPr>
        <w:t xml:space="preserve"> en est une variété :</w:t>
      </w:r>
    </w:p>
    <w:p w:rsidR="00E84025" w:rsidRPr="005D09CE" w:rsidRDefault="00E84025" w:rsidP="00E840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Les nougats / les biftons /</w:t>
      </w:r>
      <w:r w:rsidRPr="005D09CE">
        <w:rPr>
          <w:rFonts w:ascii="Times New Roman" w:eastAsia="Times New Roman" w:hAnsi="Times New Roman" w:cs="Times New Roman"/>
          <w:sz w:val="24"/>
          <w:szCs w:val="24"/>
          <w:lang w:eastAsia="fr-FR"/>
        </w:rPr>
        <w:t xml:space="preserve"> </w:t>
      </w:r>
    </w:p>
    <w:p w:rsidR="00E84025" w:rsidRPr="005D09CE" w:rsidRDefault="00E84025" w:rsidP="00E84025">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Les orteils / les billets de banque /»</w:t>
      </w:r>
    </w:p>
    <w:p w:rsidR="00E84025" w:rsidRPr="005D09CE" w:rsidRDefault="00E84025" w:rsidP="00E84025">
      <w:p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 xml:space="preserve">Enfin, le registre populaire (ou </w:t>
      </w:r>
      <w:hyperlink r:id="rId40" w:tooltip="Argot" w:history="1">
        <w:r w:rsidRPr="005D09CE">
          <w:rPr>
            <w:rFonts w:ascii="Times New Roman" w:eastAsia="Times New Roman" w:hAnsi="Times New Roman" w:cs="Times New Roman"/>
            <w:sz w:val="24"/>
            <w:szCs w:val="24"/>
            <w:u w:val="single"/>
            <w:lang w:eastAsia="fr-FR"/>
          </w:rPr>
          <w:t>argotique</w:t>
        </w:r>
      </w:hyperlink>
      <w:r w:rsidRPr="005D09CE">
        <w:rPr>
          <w:rFonts w:ascii="Times New Roman" w:eastAsia="Times New Roman" w:hAnsi="Times New Roman" w:cs="Times New Roman"/>
          <w:sz w:val="24"/>
          <w:szCs w:val="24"/>
          <w:lang w:eastAsia="fr-FR"/>
        </w:rPr>
        <w:t xml:space="preserve">) peut devenir à son tour </w:t>
      </w:r>
      <w:hyperlink r:id="rId41" w:tooltip="Vulgaire" w:history="1">
        <w:r w:rsidRPr="005D09CE">
          <w:rPr>
            <w:rFonts w:ascii="Times New Roman" w:eastAsia="Times New Roman" w:hAnsi="Times New Roman" w:cs="Times New Roman"/>
            <w:i/>
            <w:iCs/>
            <w:sz w:val="24"/>
            <w:szCs w:val="24"/>
            <w:u w:val="single"/>
            <w:lang w:eastAsia="fr-FR"/>
          </w:rPr>
          <w:t>vulgaire</w:t>
        </w:r>
      </w:hyperlink>
      <w:r w:rsidRPr="005D09CE">
        <w:rPr>
          <w:rFonts w:ascii="Times New Roman" w:eastAsia="Times New Roman" w:hAnsi="Times New Roman" w:cs="Times New Roman"/>
          <w:sz w:val="24"/>
          <w:szCs w:val="24"/>
          <w:lang w:eastAsia="fr-FR"/>
        </w:rPr>
        <w:t xml:space="preserve"> ou </w:t>
      </w:r>
      <w:r w:rsidRPr="005D09CE">
        <w:rPr>
          <w:rFonts w:ascii="Times New Roman" w:eastAsia="Times New Roman" w:hAnsi="Times New Roman" w:cs="Times New Roman"/>
          <w:i/>
          <w:iCs/>
          <w:sz w:val="24"/>
          <w:szCs w:val="24"/>
          <w:lang w:eastAsia="fr-FR"/>
        </w:rPr>
        <w:t>trivial</w:t>
      </w:r>
      <w:r w:rsidRPr="005D09CE">
        <w:rPr>
          <w:rFonts w:ascii="Times New Roman" w:eastAsia="Times New Roman" w:hAnsi="Times New Roman" w:cs="Times New Roman"/>
          <w:sz w:val="24"/>
          <w:szCs w:val="24"/>
          <w:lang w:eastAsia="fr-FR"/>
        </w:rPr>
        <w:t xml:space="preserve">, par l’emploi de mots ou d’expressions condamnés par la </w:t>
      </w:r>
      <w:hyperlink r:id="rId42" w:tooltip="Bienséance" w:history="1">
        <w:r w:rsidRPr="005D09CE">
          <w:rPr>
            <w:rFonts w:ascii="Times New Roman" w:eastAsia="Times New Roman" w:hAnsi="Times New Roman" w:cs="Times New Roman"/>
            <w:sz w:val="24"/>
            <w:szCs w:val="24"/>
            <w:u w:val="single"/>
            <w:lang w:eastAsia="fr-FR"/>
          </w:rPr>
          <w:t>bienséance</w:t>
        </w:r>
      </w:hyperlink>
      <w:r w:rsidRPr="005D09CE">
        <w:rPr>
          <w:rFonts w:ascii="Times New Roman" w:eastAsia="Times New Roman" w:hAnsi="Times New Roman" w:cs="Times New Roman"/>
          <w:sz w:val="24"/>
          <w:szCs w:val="24"/>
          <w:lang w:eastAsia="fr-FR"/>
        </w:rPr>
        <w:t> :</w:t>
      </w:r>
    </w:p>
    <w:p w:rsidR="00E84025" w:rsidRPr="005D09CE" w:rsidRDefault="00E84025" w:rsidP="00E84025">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i/>
          <w:iCs/>
          <w:sz w:val="24"/>
          <w:szCs w:val="24"/>
          <w:lang w:eastAsia="fr-FR"/>
        </w:rPr>
        <w:t>Tu me casses les couilles ! / Enculé !</w:t>
      </w:r>
      <w:proofErr w:type="gramStart"/>
      <w:r w:rsidRPr="005D09CE">
        <w:rPr>
          <w:rFonts w:ascii="Times New Roman" w:eastAsia="Times New Roman" w:hAnsi="Times New Roman" w:cs="Times New Roman"/>
          <w:i/>
          <w:iCs/>
          <w:sz w:val="24"/>
          <w:szCs w:val="24"/>
          <w:lang w:eastAsia="fr-FR"/>
        </w:rPr>
        <w:t>;/</w:t>
      </w:r>
      <w:proofErr w:type="gramEnd"/>
      <w:r w:rsidRPr="005D09CE">
        <w:rPr>
          <w:rFonts w:ascii="Times New Roman" w:eastAsia="Times New Roman" w:hAnsi="Times New Roman" w:cs="Times New Roman"/>
          <w:i/>
          <w:iCs/>
          <w:sz w:val="24"/>
          <w:szCs w:val="24"/>
          <w:lang w:eastAsia="fr-FR"/>
        </w:rPr>
        <w:t xml:space="preserve"> Il s’est encore fait baiser…</w:t>
      </w:r>
      <w:r w:rsidRPr="005D09CE">
        <w:rPr>
          <w:rFonts w:ascii="Times New Roman" w:eastAsia="Times New Roman" w:hAnsi="Times New Roman" w:cs="Times New Roman"/>
          <w:sz w:val="24"/>
          <w:szCs w:val="24"/>
          <w:lang w:eastAsia="fr-FR"/>
        </w:rPr>
        <w:t xml:space="preserve"> </w:t>
      </w:r>
    </w:p>
    <w:p w:rsidR="00E84025" w:rsidRPr="00E84025" w:rsidRDefault="00E84025" w:rsidP="00E84025">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5D09CE">
        <w:rPr>
          <w:rFonts w:ascii="Times New Roman" w:eastAsia="Times New Roman" w:hAnsi="Times New Roman" w:cs="Times New Roman"/>
          <w:sz w:val="24"/>
          <w:szCs w:val="24"/>
          <w:lang w:eastAsia="fr-FR"/>
        </w:rPr>
        <w:t>Pour : « Tu m’embêtes ! / Zut ! / Il s’est encore fai</w:t>
      </w:r>
      <w:r w:rsidRPr="00E84025">
        <w:rPr>
          <w:rFonts w:ascii="Times New Roman" w:eastAsia="Times New Roman" w:hAnsi="Times New Roman" w:cs="Times New Roman"/>
          <w:sz w:val="24"/>
          <w:szCs w:val="24"/>
          <w:lang w:eastAsia="fr-FR"/>
        </w:rPr>
        <w:t>t avoir…»</w:t>
      </w:r>
    </w:p>
    <w:sectPr w:rsidR="00E84025" w:rsidRPr="00E84025" w:rsidSect="00C32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42F"/>
    <w:multiLevelType w:val="multilevel"/>
    <w:tmpl w:val="5AE4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40A0B"/>
    <w:multiLevelType w:val="multilevel"/>
    <w:tmpl w:val="03F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C19A1"/>
    <w:multiLevelType w:val="multilevel"/>
    <w:tmpl w:val="B960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64E24"/>
    <w:multiLevelType w:val="multilevel"/>
    <w:tmpl w:val="1B7E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1031A"/>
    <w:multiLevelType w:val="multilevel"/>
    <w:tmpl w:val="49A8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80ADD"/>
    <w:multiLevelType w:val="multilevel"/>
    <w:tmpl w:val="E66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D352B"/>
    <w:multiLevelType w:val="multilevel"/>
    <w:tmpl w:val="DA4E6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33C9D"/>
    <w:multiLevelType w:val="multilevel"/>
    <w:tmpl w:val="A9D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F0B49"/>
    <w:multiLevelType w:val="multilevel"/>
    <w:tmpl w:val="3F3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A1B35"/>
    <w:multiLevelType w:val="multilevel"/>
    <w:tmpl w:val="F7587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02593"/>
    <w:multiLevelType w:val="multilevel"/>
    <w:tmpl w:val="54188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857D18"/>
    <w:multiLevelType w:val="multilevel"/>
    <w:tmpl w:val="9368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E1774"/>
    <w:multiLevelType w:val="multilevel"/>
    <w:tmpl w:val="D0E4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F73BB4"/>
    <w:multiLevelType w:val="multilevel"/>
    <w:tmpl w:val="607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23DEC"/>
    <w:multiLevelType w:val="multilevel"/>
    <w:tmpl w:val="7EF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F261E3"/>
    <w:multiLevelType w:val="multilevel"/>
    <w:tmpl w:val="33C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951226"/>
    <w:multiLevelType w:val="multilevel"/>
    <w:tmpl w:val="EBA2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2363D"/>
    <w:multiLevelType w:val="multilevel"/>
    <w:tmpl w:val="1CC4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D1E66"/>
    <w:multiLevelType w:val="multilevel"/>
    <w:tmpl w:val="D9621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732E3"/>
    <w:multiLevelType w:val="multilevel"/>
    <w:tmpl w:val="EB92D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52224"/>
    <w:multiLevelType w:val="multilevel"/>
    <w:tmpl w:val="D226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4729F0"/>
    <w:multiLevelType w:val="multilevel"/>
    <w:tmpl w:val="1E9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7F0B87"/>
    <w:multiLevelType w:val="multilevel"/>
    <w:tmpl w:val="BAD40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8A579E"/>
    <w:multiLevelType w:val="multilevel"/>
    <w:tmpl w:val="16C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AD3201"/>
    <w:multiLevelType w:val="multilevel"/>
    <w:tmpl w:val="34A8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141E41"/>
    <w:multiLevelType w:val="multilevel"/>
    <w:tmpl w:val="B36A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37716"/>
    <w:multiLevelType w:val="multilevel"/>
    <w:tmpl w:val="C40EC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155FA2"/>
    <w:multiLevelType w:val="multilevel"/>
    <w:tmpl w:val="191A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B945E0"/>
    <w:multiLevelType w:val="multilevel"/>
    <w:tmpl w:val="D340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856B56"/>
    <w:multiLevelType w:val="multilevel"/>
    <w:tmpl w:val="0738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653259"/>
    <w:multiLevelType w:val="multilevel"/>
    <w:tmpl w:val="7208F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E66EF"/>
    <w:multiLevelType w:val="multilevel"/>
    <w:tmpl w:val="3DDA5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7E7F3A"/>
    <w:multiLevelType w:val="multilevel"/>
    <w:tmpl w:val="30B86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CD1243"/>
    <w:multiLevelType w:val="multilevel"/>
    <w:tmpl w:val="B0E0F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444C09"/>
    <w:multiLevelType w:val="multilevel"/>
    <w:tmpl w:val="941A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C501F6"/>
    <w:multiLevelType w:val="multilevel"/>
    <w:tmpl w:val="DD4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4"/>
  </w:num>
  <w:num w:numId="3">
    <w:abstractNumId w:val="28"/>
  </w:num>
  <w:num w:numId="4">
    <w:abstractNumId w:val="6"/>
  </w:num>
  <w:num w:numId="5">
    <w:abstractNumId w:val="11"/>
  </w:num>
  <w:num w:numId="6">
    <w:abstractNumId w:val="31"/>
  </w:num>
  <w:num w:numId="7">
    <w:abstractNumId w:val="32"/>
  </w:num>
  <w:num w:numId="8">
    <w:abstractNumId w:val="19"/>
  </w:num>
  <w:num w:numId="9">
    <w:abstractNumId w:val="33"/>
  </w:num>
  <w:num w:numId="10">
    <w:abstractNumId w:val="8"/>
  </w:num>
  <w:num w:numId="11">
    <w:abstractNumId w:val="9"/>
  </w:num>
  <w:num w:numId="12">
    <w:abstractNumId w:val="18"/>
  </w:num>
  <w:num w:numId="13">
    <w:abstractNumId w:val="10"/>
  </w:num>
  <w:num w:numId="14">
    <w:abstractNumId w:val="4"/>
  </w:num>
  <w:num w:numId="15">
    <w:abstractNumId w:val="26"/>
  </w:num>
  <w:num w:numId="16">
    <w:abstractNumId w:val="24"/>
  </w:num>
  <w:num w:numId="17">
    <w:abstractNumId w:val="0"/>
  </w:num>
  <w:num w:numId="18">
    <w:abstractNumId w:val="29"/>
  </w:num>
  <w:num w:numId="19">
    <w:abstractNumId w:val="30"/>
  </w:num>
  <w:num w:numId="20">
    <w:abstractNumId w:val="16"/>
  </w:num>
  <w:num w:numId="21">
    <w:abstractNumId w:val="25"/>
  </w:num>
  <w:num w:numId="22">
    <w:abstractNumId w:val="22"/>
  </w:num>
  <w:num w:numId="23">
    <w:abstractNumId w:val="1"/>
  </w:num>
  <w:num w:numId="24">
    <w:abstractNumId w:val="35"/>
  </w:num>
  <w:num w:numId="25">
    <w:abstractNumId w:val="5"/>
  </w:num>
  <w:num w:numId="26">
    <w:abstractNumId w:val="12"/>
  </w:num>
  <w:num w:numId="27">
    <w:abstractNumId w:val="2"/>
  </w:num>
  <w:num w:numId="28">
    <w:abstractNumId w:val="20"/>
  </w:num>
  <w:num w:numId="29">
    <w:abstractNumId w:val="13"/>
  </w:num>
  <w:num w:numId="30">
    <w:abstractNumId w:val="14"/>
  </w:num>
  <w:num w:numId="31">
    <w:abstractNumId w:val="27"/>
  </w:num>
  <w:num w:numId="32">
    <w:abstractNumId w:val="23"/>
  </w:num>
  <w:num w:numId="33">
    <w:abstractNumId w:val="21"/>
  </w:num>
  <w:num w:numId="34">
    <w:abstractNumId w:val="3"/>
  </w:num>
  <w:num w:numId="35">
    <w:abstractNumId w:val="15"/>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4025"/>
    <w:rsid w:val="00337B23"/>
    <w:rsid w:val="003D55F6"/>
    <w:rsid w:val="005B6299"/>
    <w:rsid w:val="005C4D0F"/>
    <w:rsid w:val="005D09CE"/>
    <w:rsid w:val="00737C5C"/>
    <w:rsid w:val="00815D97"/>
    <w:rsid w:val="008F4D01"/>
    <w:rsid w:val="00AB5099"/>
    <w:rsid w:val="00C324F1"/>
    <w:rsid w:val="00C85960"/>
    <w:rsid w:val="00E16418"/>
    <w:rsid w:val="00E840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F1"/>
  </w:style>
  <w:style w:type="paragraph" w:styleId="Titre2">
    <w:name w:val="heading 2"/>
    <w:basedOn w:val="Normal"/>
    <w:link w:val="Titre2Car"/>
    <w:uiPriority w:val="9"/>
    <w:qFormat/>
    <w:rsid w:val="00E840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link w:val="Titre5Car"/>
    <w:uiPriority w:val="9"/>
    <w:qFormat/>
    <w:rsid w:val="00E84025"/>
    <w:pPr>
      <w:pBdr>
        <w:bottom w:val="dotted" w:sz="6" w:space="0" w:color="DDDDDD"/>
      </w:pBd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4025"/>
    <w:rPr>
      <w:rFonts w:ascii="Times New Roman" w:eastAsia="Times New Roman" w:hAnsi="Times New Roman" w:cs="Times New Roman"/>
      <w:b/>
      <w:bCs/>
      <w:sz w:val="36"/>
      <w:szCs w:val="36"/>
      <w:lang w:eastAsia="fr-FR"/>
    </w:rPr>
  </w:style>
  <w:style w:type="character" w:customStyle="1" w:styleId="Titre5Car">
    <w:name w:val="Titre 5 Car"/>
    <w:basedOn w:val="Policepardfaut"/>
    <w:link w:val="Titre5"/>
    <w:uiPriority w:val="9"/>
    <w:rsid w:val="00E84025"/>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E84025"/>
    <w:rPr>
      <w:color w:val="0000FF"/>
      <w:u w:val="single"/>
    </w:rPr>
  </w:style>
  <w:style w:type="paragraph" w:styleId="NormalWeb">
    <w:name w:val="Normal (Web)"/>
    <w:basedOn w:val="Normal"/>
    <w:uiPriority w:val="99"/>
    <w:semiHidden/>
    <w:unhideWhenUsed/>
    <w:rsid w:val="00E840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
    <w:name w:val="toctoggle"/>
    <w:basedOn w:val="Policepardfaut"/>
    <w:rsid w:val="00E84025"/>
  </w:style>
  <w:style w:type="character" w:customStyle="1" w:styleId="tocnumber">
    <w:name w:val="tocnumber"/>
    <w:basedOn w:val="Policepardfaut"/>
    <w:rsid w:val="00E84025"/>
  </w:style>
  <w:style w:type="character" w:customStyle="1" w:styleId="toctext">
    <w:name w:val="toctext"/>
    <w:basedOn w:val="Policepardfaut"/>
    <w:rsid w:val="00E84025"/>
  </w:style>
  <w:style w:type="character" w:customStyle="1" w:styleId="googqs-tidbit1">
    <w:name w:val="goog_qs-tidbit1"/>
    <w:basedOn w:val="Policepardfaut"/>
    <w:rsid w:val="00E84025"/>
    <w:rPr>
      <w:vanish w:val="0"/>
      <w:webHidden w:val="0"/>
      <w:specVanish w:val="0"/>
    </w:rPr>
  </w:style>
  <w:style w:type="character" w:customStyle="1" w:styleId="bandeau-portail-icone1">
    <w:name w:val="bandeau-portail-icone1"/>
    <w:basedOn w:val="Policepardfaut"/>
    <w:rsid w:val="00E84025"/>
  </w:style>
  <w:style w:type="character" w:customStyle="1" w:styleId="bandeau-portail-texte1">
    <w:name w:val="bandeau-portail-texte1"/>
    <w:basedOn w:val="Policepardfaut"/>
    <w:rsid w:val="00E84025"/>
    <w:rPr>
      <w:b/>
      <w:bCs/>
    </w:rPr>
  </w:style>
  <w:style w:type="paragraph" w:styleId="z-Hautduformulaire">
    <w:name w:val="HTML Top of Form"/>
    <w:basedOn w:val="Normal"/>
    <w:next w:val="Normal"/>
    <w:link w:val="z-HautduformulaireCar"/>
    <w:hidden/>
    <w:uiPriority w:val="99"/>
    <w:semiHidden/>
    <w:unhideWhenUsed/>
    <w:rsid w:val="00E8402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84025"/>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8402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84025"/>
    <w:rPr>
      <w:rFonts w:ascii="Arial" w:eastAsia="Times New Roman" w:hAnsi="Arial" w:cs="Arial"/>
      <w:vanish/>
      <w:sz w:val="16"/>
      <w:szCs w:val="16"/>
      <w:lang w:eastAsia="fr-FR"/>
    </w:rPr>
  </w:style>
  <w:style w:type="character" w:customStyle="1" w:styleId="googqs-nowrap1">
    <w:name w:val="goog_qs-nowrap1"/>
    <w:basedOn w:val="Policepardfaut"/>
    <w:rsid w:val="00E84025"/>
    <w:rPr>
      <w:rFonts w:ascii="Arial" w:hAnsi="Arial" w:cs="Arial" w:hint="default"/>
      <w:strike w:val="0"/>
      <w:dstrike w:val="0"/>
      <w:color w:val="373737"/>
      <w:spacing w:val="0"/>
      <w:sz w:val="20"/>
      <w:szCs w:val="20"/>
      <w:u w:val="none"/>
      <w:effect w:val="none"/>
      <w:bdr w:val="none" w:sz="0" w:space="0" w:color="auto" w:frame="1"/>
    </w:rPr>
  </w:style>
  <w:style w:type="character" w:customStyle="1" w:styleId="googqs-query1">
    <w:name w:val="goog_qs-query1"/>
    <w:basedOn w:val="Policepardfaut"/>
    <w:rsid w:val="00E84025"/>
    <w:rPr>
      <w:rFonts w:ascii="Arial" w:hAnsi="Arial" w:cs="Arial" w:hint="default"/>
      <w:b/>
      <w:bCs/>
      <w:strike w:val="0"/>
      <w:dstrike w:val="0"/>
      <w:color w:val="373737"/>
      <w:spacing w:val="0"/>
      <w:sz w:val="20"/>
      <w:szCs w:val="20"/>
      <w:u w:val="none"/>
      <w:effect w:val="none"/>
      <w:bdr w:val="none" w:sz="0" w:space="0" w:color="auto" w:frame="1"/>
    </w:rPr>
  </w:style>
  <w:style w:type="character" w:customStyle="1" w:styleId="googqs-nowrap2">
    <w:name w:val="goog_qs-nowrap2"/>
    <w:basedOn w:val="Policepardfaut"/>
    <w:rsid w:val="00E84025"/>
    <w:rPr>
      <w:rFonts w:ascii="Arial" w:hAnsi="Arial" w:cs="Arial" w:hint="default"/>
      <w:b/>
      <w:bCs/>
      <w:strike w:val="0"/>
      <w:dstrike w:val="0"/>
      <w:color w:val="373737"/>
      <w:spacing w:val="0"/>
      <w:sz w:val="20"/>
      <w:szCs w:val="20"/>
      <w:u w:val="none"/>
      <w:effect w:val="none"/>
      <w:bdr w:val="none" w:sz="0" w:space="0" w:color="auto" w:frame="1"/>
    </w:rPr>
  </w:style>
  <w:style w:type="character" w:customStyle="1" w:styleId="googqs-nowrap3">
    <w:name w:val="goog_qs-nowrap3"/>
    <w:basedOn w:val="Policepardfaut"/>
    <w:rsid w:val="00E84025"/>
    <w:rPr>
      <w:rFonts w:ascii="Arial" w:hAnsi="Arial" w:cs="Arial" w:hint="default"/>
      <w:strike w:val="0"/>
      <w:dstrike w:val="0"/>
      <w:color w:val="373737"/>
      <w:spacing w:val="0"/>
      <w:sz w:val="20"/>
      <w:szCs w:val="20"/>
      <w:u w:val="none"/>
      <w:effect w:val="none"/>
      <w:bdr w:val="none" w:sz="0" w:space="0" w:color="auto" w:frame="1"/>
      <w:shd w:val="clear" w:color="auto" w:fill="auto"/>
    </w:rPr>
  </w:style>
  <w:style w:type="character" w:customStyle="1" w:styleId="googqs-nowrap4">
    <w:name w:val="goog_qs-nowrap4"/>
    <w:basedOn w:val="Policepardfaut"/>
    <w:rsid w:val="00E84025"/>
    <w:rPr>
      <w:rFonts w:ascii="Arial" w:hAnsi="Arial" w:cs="Arial" w:hint="default"/>
      <w:b/>
      <w:bCs/>
      <w:i w:val="0"/>
      <w:iCs w:val="0"/>
      <w:strike w:val="0"/>
      <w:dstrike w:val="0"/>
      <w:color w:val="373737"/>
      <w:spacing w:val="0"/>
      <w:sz w:val="20"/>
      <w:szCs w:val="20"/>
      <w:u w:val="none"/>
      <w:effect w:val="none"/>
      <w:bdr w:val="none" w:sz="0" w:space="0" w:color="auto" w:frame="1"/>
      <w:shd w:val="clear" w:color="auto" w:fill="auto"/>
    </w:rPr>
  </w:style>
  <w:style w:type="character" w:customStyle="1" w:styleId="googqs-go3">
    <w:name w:val="goog_qs-go3"/>
    <w:basedOn w:val="Policepardfaut"/>
    <w:rsid w:val="00E84025"/>
    <w:rPr>
      <w:rFonts w:ascii="Arial" w:hAnsi="Arial" w:cs="Arial" w:hint="default"/>
      <w:strike w:val="0"/>
      <w:dstrike w:val="0"/>
      <w:color w:val="3C6AD0"/>
      <w:spacing w:val="0"/>
      <w:sz w:val="20"/>
      <w:szCs w:val="20"/>
      <w:u w:val="none"/>
      <w:effect w:val="none"/>
      <w:bdr w:val="none" w:sz="0" w:space="0" w:color="auto" w:frame="1"/>
      <w:shd w:val="clear" w:color="auto" w:fill="auto"/>
    </w:rPr>
  </w:style>
  <w:style w:type="character" w:customStyle="1" w:styleId="googqs-nowrap5">
    <w:name w:val="goog_qs-nowrap5"/>
    <w:basedOn w:val="Policepardfaut"/>
    <w:rsid w:val="00E84025"/>
    <w:rPr>
      <w:rFonts w:ascii="Arial" w:hAnsi="Arial" w:cs="Arial" w:hint="default"/>
      <w:strike w:val="0"/>
      <w:dstrike w:val="0"/>
      <w:color w:val="3C6AD0"/>
      <w:spacing w:val="0"/>
      <w:sz w:val="20"/>
      <w:szCs w:val="20"/>
      <w:u w:val="none"/>
      <w:effect w:val="none"/>
      <w:bdr w:val="none" w:sz="0" w:space="0" w:color="auto" w:frame="1"/>
      <w:shd w:val="clear" w:color="auto" w:fill="auto"/>
    </w:rPr>
  </w:style>
  <w:style w:type="character" w:customStyle="1" w:styleId="googqs-nowrap6">
    <w:name w:val="goog_qs-nowrap6"/>
    <w:basedOn w:val="Policepardfaut"/>
    <w:rsid w:val="00E84025"/>
    <w:rPr>
      <w:rFonts w:ascii="Arial" w:hAnsi="Arial" w:cs="Arial" w:hint="default"/>
      <w:strike w:val="0"/>
      <w:dstrike w:val="0"/>
      <w:color w:val="2200CC"/>
      <w:spacing w:val="0"/>
      <w:sz w:val="16"/>
      <w:szCs w:val="16"/>
      <w:u w:val="single"/>
      <w:effect w:val="none"/>
      <w:bdr w:val="none" w:sz="0" w:space="0" w:color="auto" w:frame="1"/>
    </w:rPr>
  </w:style>
  <w:style w:type="character" w:customStyle="1" w:styleId="googqs-go4">
    <w:name w:val="goog_qs-go4"/>
    <w:basedOn w:val="Policepardfaut"/>
    <w:rsid w:val="00E84025"/>
    <w:rPr>
      <w:rFonts w:ascii="Arial" w:hAnsi="Arial" w:cs="Arial" w:hint="default"/>
      <w:strike w:val="0"/>
      <w:dstrike w:val="0"/>
      <w:color w:val="2200CC"/>
      <w:spacing w:val="0"/>
      <w:sz w:val="16"/>
      <w:szCs w:val="16"/>
      <w:u w:val="single"/>
      <w:effect w:val="none"/>
      <w:bdr w:val="none" w:sz="0" w:space="0" w:color="auto" w:frame="1"/>
    </w:rPr>
  </w:style>
  <w:style w:type="paragraph" w:styleId="Textedebulles">
    <w:name w:val="Balloon Text"/>
    <w:basedOn w:val="Normal"/>
    <w:link w:val="TextedebullesCar"/>
    <w:uiPriority w:val="99"/>
    <w:semiHidden/>
    <w:unhideWhenUsed/>
    <w:rsid w:val="00E840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71074">
      <w:bodyDiv w:val="1"/>
      <w:marLeft w:val="0"/>
      <w:marRight w:val="0"/>
      <w:marTop w:val="0"/>
      <w:marBottom w:val="0"/>
      <w:divBdr>
        <w:top w:val="none" w:sz="0" w:space="0" w:color="auto"/>
        <w:left w:val="none" w:sz="0" w:space="0" w:color="auto"/>
        <w:bottom w:val="none" w:sz="0" w:space="0" w:color="auto"/>
        <w:right w:val="none" w:sz="0" w:space="0" w:color="auto"/>
      </w:divBdr>
      <w:divsChild>
        <w:div w:id="1614706804">
          <w:marLeft w:val="0"/>
          <w:marRight w:val="0"/>
          <w:marTop w:val="0"/>
          <w:marBottom w:val="0"/>
          <w:divBdr>
            <w:top w:val="none" w:sz="0" w:space="0" w:color="auto"/>
            <w:left w:val="none" w:sz="0" w:space="0" w:color="auto"/>
            <w:bottom w:val="none" w:sz="0" w:space="0" w:color="auto"/>
            <w:right w:val="none" w:sz="0" w:space="0" w:color="auto"/>
          </w:divBdr>
          <w:divsChild>
            <w:div w:id="1344013618">
              <w:marLeft w:val="0"/>
              <w:marRight w:val="0"/>
              <w:marTop w:val="0"/>
              <w:marBottom w:val="0"/>
              <w:divBdr>
                <w:top w:val="none" w:sz="0" w:space="0" w:color="auto"/>
                <w:left w:val="none" w:sz="0" w:space="0" w:color="auto"/>
                <w:bottom w:val="none" w:sz="0" w:space="0" w:color="auto"/>
                <w:right w:val="none" w:sz="0" w:space="0" w:color="auto"/>
              </w:divBdr>
              <w:divsChild>
                <w:div w:id="1776172793">
                  <w:marLeft w:val="0"/>
                  <w:marRight w:val="0"/>
                  <w:marTop w:val="0"/>
                  <w:marBottom w:val="0"/>
                  <w:divBdr>
                    <w:top w:val="none" w:sz="0" w:space="0" w:color="auto"/>
                    <w:left w:val="none" w:sz="0" w:space="0" w:color="auto"/>
                    <w:bottom w:val="none" w:sz="0" w:space="0" w:color="auto"/>
                    <w:right w:val="none" w:sz="0" w:space="0" w:color="auto"/>
                  </w:divBdr>
                  <w:divsChild>
                    <w:div w:id="1939364444">
                      <w:marLeft w:val="0"/>
                      <w:marRight w:val="0"/>
                      <w:marTop w:val="0"/>
                      <w:marBottom w:val="0"/>
                      <w:divBdr>
                        <w:top w:val="none" w:sz="0" w:space="0" w:color="auto"/>
                        <w:left w:val="none" w:sz="0" w:space="0" w:color="auto"/>
                        <w:bottom w:val="none" w:sz="0" w:space="0" w:color="auto"/>
                        <w:right w:val="none" w:sz="0" w:space="0" w:color="auto"/>
                      </w:divBdr>
                    </w:div>
                  </w:divsChild>
                </w:div>
                <w:div w:id="2063433416">
                  <w:marLeft w:val="0"/>
                  <w:marRight w:val="0"/>
                  <w:marTop w:val="0"/>
                  <w:marBottom w:val="0"/>
                  <w:divBdr>
                    <w:top w:val="none" w:sz="0" w:space="0" w:color="auto"/>
                    <w:left w:val="none" w:sz="0" w:space="0" w:color="auto"/>
                    <w:bottom w:val="none" w:sz="0" w:space="0" w:color="auto"/>
                    <w:right w:val="none" w:sz="0" w:space="0" w:color="auto"/>
                  </w:divBdr>
                </w:div>
                <w:div w:id="1471945095">
                  <w:marLeft w:val="0"/>
                  <w:marRight w:val="0"/>
                  <w:marTop w:val="0"/>
                  <w:marBottom w:val="0"/>
                  <w:divBdr>
                    <w:top w:val="none" w:sz="0" w:space="0" w:color="auto"/>
                    <w:left w:val="none" w:sz="0" w:space="0" w:color="auto"/>
                    <w:bottom w:val="none" w:sz="0" w:space="0" w:color="auto"/>
                    <w:right w:val="none" w:sz="0" w:space="0" w:color="auto"/>
                  </w:divBdr>
                  <w:divsChild>
                    <w:div w:id="1935900551">
                      <w:marLeft w:val="0"/>
                      <w:marRight w:val="0"/>
                      <w:marTop w:val="0"/>
                      <w:marBottom w:val="0"/>
                      <w:divBdr>
                        <w:top w:val="none" w:sz="0" w:space="0" w:color="auto"/>
                        <w:left w:val="none" w:sz="0" w:space="0" w:color="auto"/>
                        <w:bottom w:val="none" w:sz="0" w:space="0" w:color="auto"/>
                        <w:right w:val="none" w:sz="0" w:space="0" w:color="auto"/>
                      </w:divBdr>
                    </w:div>
                    <w:div w:id="4353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8489">
          <w:marLeft w:val="0"/>
          <w:marRight w:val="0"/>
          <w:marTop w:val="0"/>
          <w:marBottom w:val="0"/>
          <w:divBdr>
            <w:top w:val="none" w:sz="0" w:space="0" w:color="auto"/>
            <w:left w:val="none" w:sz="0" w:space="0" w:color="auto"/>
            <w:bottom w:val="none" w:sz="0" w:space="0" w:color="auto"/>
            <w:right w:val="none" w:sz="0" w:space="0" w:color="auto"/>
          </w:divBdr>
          <w:divsChild>
            <w:div w:id="1512337242">
              <w:marLeft w:val="0"/>
              <w:marRight w:val="0"/>
              <w:marTop w:val="0"/>
              <w:marBottom w:val="0"/>
              <w:divBdr>
                <w:top w:val="none" w:sz="0" w:space="0" w:color="auto"/>
                <w:left w:val="none" w:sz="0" w:space="0" w:color="auto"/>
                <w:bottom w:val="none" w:sz="0" w:space="0" w:color="auto"/>
                <w:right w:val="none" w:sz="0" w:space="0" w:color="auto"/>
              </w:divBdr>
            </w:div>
            <w:div w:id="32311821">
              <w:marLeft w:val="0"/>
              <w:marRight w:val="0"/>
              <w:marTop w:val="0"/>
              <w:marBottom w:val="0"/>
              <w:divBdr>
                <w:top w:val="none" w:sz="0" w:space="0" w:color="auto"/>
                <w:left w:val="none" w:sz="0" w:space="0" w:color="auto"/>
                <w:bottom w:val="none" w:sz="0" w:space="0" w:color="auto"/>
                <w:right w:val="none" w:sz="0" w:space="0" w:color="auto"/>
              </w:divBdr>
              <w:divsChild>
                <w:div w:id="1632205896">
                  <w:marLeft w:val="0"/>
                  <w:marRight w:val="0"/>
                  <w:marTop w:val="0"/>
                  <w:marBottom w:val="0"/>
                  <w:divBdr>
                    <w:top w:val="none" w:sz="0" w:space="0" w:color="auto"/>
                    <w:left w:val="none" w:sz="0" w:space="0" w:color="auto"/>
                    <w:bottom w:val="none" w:sz="0" w:space="0" w:color="auto"/>
                    <w:right w:val="none" w:sz="0" w:space="0" w:color="auto"/>
                  </w:divBdr>
                </w:div>
                <w:div w:id="1618219746">
                  <w:marLeft w:val="0"/>
                  <w:marRight w:val="0"/>
                  <w:marTop w:val="0"/>
                  <w:marBottom w:val="0"/>
                  <w:divBdr>
                    <w:top w:val="none" w:sz="0" w:space="0" w:color="auto"/>
                    <w:left w:val="none" w:sz="0" w:space="0" w:color="auto"/>
                    <w:bottom w:val="none" w:sz="0" w:space="0" w:color="auto"/>
                    <w:right w:val="none" w:sz="0" w:space="0" w:color="auto"/>
                  </w:divBdr>
                </w:div>
              </w:divsChild>
            </w:div>
            <w:div w:id="2028217055">
              <w:marLeft w:val="0"/>
              <w:marRight w:val="0"/>
              <w:marTop w:val="0"/>
              <w:marBottom w:val="0"/>
              <w:divBdr>
                <w:top w:val="none" w:sz="0" w:space="0" w:color="auto"/>
                <w:left w:val="none" w:sz="0" w:space="0" w:color="auto"/>
                <w:bottom w:val="none" w:sz="0" w:space="0" w:color="auto"/>
                <w:right w:val="none" w:sz="0" w:space="0" w:color="auto"/>
              </w:divBdr>
              <w:divsChild>
                <w:div w:id="1507136384">
                  <w:marLeft w:val="0"/>
                  <w:marRight w:val="0"/>
                  <w:marTop w:val="0"/>
                  <w:marBottom w:val="0"/>
                  <w:divBdr>
                    <w:top w:val="none" w:sz="0" w:space="0" w:color="auto"/>
                    <w:left w:val="none" w:sz="0" w:space="0" w:color="auto"/>
                    <w:bottom w:val="none" w:sz="0" w:space="0" w:color="auto"/>
                    <w:right w:val="none" w:sz="0" w:space="0" w:color="auto"/>
                  </w:divBdr>
                </w:div>
                <w:div w:id="467093656">
                  <w:marLeft w:val="0"/>
                  <w:marRight w:val="0"/>
                  <w:marTop w:val="0"/>
                  <w:marBottom w:val="0"/>
                  <w:divBdr>
                    <w:top w:val="none" w:sz="0" w:space="0" w:color="auto"/>
                    <w:left w:val="none" w:sz="0" w:space="0" w:color="auto"/>
                    <w:bottom w:val="none" w:sz="0" w:space="0" w:color="auto"/>
                    <w:right w:val="none" w:sz="0" w:space="0" w:color="auto"/>
                  </w:divBdr>
                  <w:divsChild>
                    <w:div w:id="1776049463">
                      <w:marLeft w:val="0"/>
                      <w:marRight w:val="0"/>
                      <w:marTop w:val="0"/>
                      <w:marBottom w:val="0"/>
                      <w:divBdr>
                        <w:top w:val="none" w:sz="0" w:space="0" w:color="auto"/>
                        <w:left w:val="none" w:sz="0" w:space="0" w:color="auto"/>
                        <w:bottom w:val="none" w:sz="0" w:space="0" w:color="auto"/>
                        <w:right w:val="none" w:sz="0" w:space="0" w:color="auto"/>
                      </w:divBdr>
                    </w:div>
                  </w:divsChild>
                </w:div>
                <w:div w:id="1453399265">
                  <w:marLeft w:val="0"/>
                  <w:marRight w:val="0"/>
                  <w:marTop w:val="0"/>
                  <w:marBottom w:val="0"/>
                  <w:divBdr>
                    <w:top w:val="none" w:sz="0" w:space="0" w:color="auto"/>
                    <w:left w:val="none" w:sz="0" w:space="0" w:color="auto"/>
                    <w:bottom w:val="none" w:sz="0" w:space="0" w:color="auto"/>
                    <w:right w:val="none" w:sz="0" w:space="0" w:color="auto"/>
                  </w:divBdr>
                  <w:divsChild>
                    <w:div w:id="1472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90378">
          <w:marLeft w:val="0"/>
          <w:marRight w:val="0"/>
          <w:marTop w:val="0"/>
          <w:marBottom w:val="0"/>
          <w:divBdr>
            <w:top w:val="none" w:sz="0" w:space="0" w:color="auto"/>
            <w:left w:val="none" w:sz="0" w:space="0" w:color="auto"/>
            <w:bottom w:val="none" w:sz="0" w:space="0" w:color="auto"/>
            <w:right w:val="none" w:sz="0" w:space="0" w:color="auto"/>
          </w:divBdr>
          <w:divsChild>
            <w:div w:id="1045527362">
              <w:marLeft w:val="0"/>
              <w:marRight w:val="0"/>
              <w:marTop w:val="0"/>
              <w:marBottom w:val="0"/>
              <w:divBdr>
                <w:top w:val="none" w:sz="0" w:space="0" w:color="auto"/>
                <w:left w:val="none" w:sz="0" w:space="0" w:color="auto"/>
                <w:bottom w:val="none" w:sz="0" w:space="0" w:color="auto"/>
                <w:right w:val="none" w:sz="0" w:space="0" w:color="auto"/>
              </w:divBdr>
              <w:divsChild>
                <w:div w:id="1872061565">
                  <w:marLeft w:val="0"/>
                  <w:marRight w:val="0"/>
                  <w:marTop w:val="0"/>
                  <w:marBottom w:val="0"/>
                  <w:divBdr>
                    <w:top w:val="none" w:sz="0" w:space="0" w:color="auto"/>
                    <w:left w:val="none" w:sz="0" w:space="0" w:color="auto"/>
                    <w:bottom w:val="none" w:sz="0" w:space="0" w:color="auto"/>
                    <w:right w:val="none" w:sz="0" w:space="0" w:color="auto"/>
                  </w:divBdr>
                </w:div>
              </w:divsChild>
            </w:div>
            <w:div w:id="2077125551">
              <w:marLeft w:val="0"/>
              <w:marRight w:val="0"/>
              <w:marTop w:val="0"/>
              <w:marBottom w:val="0"/>
              <w:divBdr>
                <w:top w:val="none" w:sz="0" w:space="0" w:color="auto"/>
                <w:left w:val="none" w:sz="0" w:space="0" w:color="auto"/>
                <w:bottom w:val="none" w:sz="0" w:space="0" w:color="auto"/>
                <w:right w:val="none" w:sz="0" w:space="0" w:color="auto"/>
              </w:divBdr>
              <w:divsChild>
                <w:div w:id="1320420182">
                  <w:marLeft w:val="0"/>
                  <w:marRight w:val="0"/>
                  <w:marTop w:val="0"/>
                  <w:marBottom w:val="0"/>
                  <w:divBdr>
                    <w:top w:val="none" w:sz="0" w:space="0" w:color="auto"/>
                    <w:left w:val="none" w:sz="0" w:space="0" w:color="auto"/>
                    <w:bottom w:val="none" w:sz="0" w:space="0" w:color="auto"/>
                    <w:right w:val="none" w:sz="0" w:space="0" w:color="auto"/>
                  </w:divBdr>
                </w:div>
              </w:divsChild>
            </w:div>
            <w:div w:id="1502506103">
              <w:marLeft w:val="0"/>
              <w:marRight w:val="0"/>
              <w:marTop w:val="0"/>
              <w:marBottom w:val="0"/>
              <w:divBdr>
                <w:top w:val="none" w:sz="0" w:space="0" w:color="auto"/>
                <w:left w:val="none" w:sz="0" w:space="0" w:color="auto"/>
                <w:bottom w:val="none" w:sz="0" w:space="0" w:color="auto"/>
                <w:right w:val="none" w:sz="0" w:space="0" w:color="auto"/>
              </w:divBdr>
              <w:divsChild>
                <w:div w:id="337078368">
                  <w:marLeft w:val="0"/>
                  <w:marRight w:val="0"/>
                  <w:marTop w:val="0"/>
                  <w:marBottom w:val="0"/>
                  <w:divBdr>
                    <w:top w:val="none" w:sz="0" w:space="0" w:color="auto"/>
                    <w:left w:val="none" w:sz="0" w:space="0" w:color="auto"/>
                    <w:bottom w:val="none" w:sz="0" w:space="0" w:color="auto"/>
                    <w:right w:val="none" w:sz="0" w:space="0" w:color="auto"/>
                  </w:divBdr>
                </w:div>
              </w:divsChild>
            </w:div>
            <w:div w:id="611282120">
              <w:marLeft w:val="0"/>
              <w:marRight w:val="0"/>
              <w:marTop w:val="0"/>
              <w:marBottom w:val="0"/>
              <w:divBdr>
                <w:top w:val="none" w:sz="0" w:space="0" w:color="auto"/>
                <w:left w:val="none" w:sz="0" w:space="0" w:color="auto"/>
                <w:bottom w:val="none" w:sz="0" w:space="0" w:color="auto"/>
                <w:right w:val="none" w:sz="0" w:space="0" w:color="auto"/>
              </w:divBdr>
              <w:divsChild>
                <w:div w:id="5774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7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yntaxe" TargetMode="External"/><Relationship Id="rId13" Type="http://schemas.openxmlformats.org/officeDocument/2006/relationships/hyperlink" Target="http://fr.wikipedia.org/wiki/Litt%C3%A9rature" TargetMode="External"/><Relationship Id="rId18" Type="http://schemas.openxmlformats.org/officeDocument/2006/relationships/hyperlink" Target="http://fr.wikipedia.org/wiki/Th%C3%A9matisation" TargetMode="External"/><Relationship Id="rId26" Type="http://schemas.openxmlformats.org/officeDocument/2006/relationships/hyperlink" Target="http://fr.wikipedia.org/wiki/Lexique" TargetMode="External"/><Relationship Id="rId39" Type="http://schemas.openxmlformats.org/officeDocument/2006/relationships/hyperlink" Target="http://fr.wikipedia.org/wiki/Verlan" TargetMode="External"/><Relationship Id="rId3" Type="http://schemas.openxmlformats.org/officeDocument/2006/relationships/settings" Target="settings.xml"/><Relationship Id="rId21" Type="http://schemas.openxmlformats.org/officeDocument/2006/relationships/hyperlink" Target="http://fr.wikipedia.org/wiki/Pl%C3%A9onasme" TargetMode="External"/><Relationship Id="rId34" Type="http://schemas.openxmlformats.org/officeDocument/2006/relationships/hyperlink" Target="http://fr.wikipedia.org/wiki/M%C3%A9tath%C3%A8se_(linguistique)" TargetMode="External"/><Relationship Id="rId42" Type="http://schemas.openxmlformats.org/officeDocument/2006/relationships/hyperlink" Target="http://fr.wikipedia.org/wiki/Biens%C3%A9ance" TargetMode="External"/><Relationship Id="rId7" Type="http://schemas.openxmlformats.org/officeDocument/2006/relationships/hyperlink" Target="http://fr.wikipedia.org/wiki/Lexique" TargetMode="External"/><Relationship Id="rId12" Type="http://schemas.openxmlformats.org/officeDocument/2006/relationships/hyperlink" Target="http://fr.wikipedia.org/wiki/Jargon_informatique" TargetMode="External"/><Relationship Id="rId17" Type="http://schemas.openxmlformats.org/officeDocument/2006/relationships/hyperlink" Target="http://fr.wikipedia.org/wiki/Anacoluthe" TargetMode="External"/><Relationship Id="rId25" Type="http://schemas.openxmlformats.org/officeDocument/2006/relationships/hyperlink" Target="http://fr.wikipedia.org/wiki/Lexicalis%C3%A9" TargetMode="External"/><Relationship Id="rId33" Type="http://schemas.openxmlformats.org/officeDocument/2006/relationships/hyperlink" Target="http://fr.wikipedia.org/wiki/Syncope_(linguistique)" TargetMode="External"/><Relationship Id="rId38" Type="http://schemas.openxmlformats.org/officeDocument/2006/relationships/hyperlink" Target="http://fr.wikipedia.org/wiki/Argot" TargetMode="External"/><Relationship Id="rId2" Type="http://schemas.openxmlformats.org/officeDocument/2006/relationships/styles" Target="styles.xml"/><Relationship Id="rId16" Type="http://schemas.openxmlformats.org/officeDocument/2006/relationships/hyperlink" Target="http://fr.wikipedia.org/wiki/Phrase_nominale" TargetMode="External"/><Relationship Id="rId20" Type="http://schemas.openxmlformats.org/officeDocument/2006/relationships/hyperlink" Target="http://fr.wikipedia.org/wiki/Ellipse_(rh%C3%A9torique)" TargetMode="External"/><Relationship Id="rId29" Type="http://schemas.openxmlformats.org/officeDocument/2006/relationships/hyperlink" Target="http://fr.wikipedia.org/wiki/E_caduc" TargetMode="External"/><Relationship Id="rId41" Type="http://schemas.openxmlformats.org/officeDocument/2006/relationships/hyperlink" Target="http://fr.wikipedia.org/wiki/Vulgaire" TargetMode="External"/><Relationship Id="rId1" Type="http://schemas.openxmlformats.org/officeDocument/2006/relationships/numbering" Target="numbering.xml"/><Relationship Id="rId6" Type="http://schemas.openxmlformats.org/officeDocument/2006/relationships/hyperlink" Target="http://fr.wikipedia.org/wiki/%C3%89nonciation" TargetMode="External"/><Relationship Id="rId11" Type="http://schemas.openxmlformats.org/officeDocument/2006/relationships/hyperlink" Target="http://fr.wikipedia.org/wiki/Jargon" TargetMode="External"/><Relationship Id="rId24" Type="http://schemas.openxmlformats.org/officeDocument/2006/relationships/hyperlink" Target="http://fr.wikipedia.org/wiki/Abr%C3%A9viation" TargetMode="External"/><Relationship Id="rId32" Type="http://schemas.openxmlformats.org/officeDocument/2006/relationships/hyperlink" Target="http://fr.wikipedia.org/wiki/M%C3%A9taplasme" TargetMode="External"/><Relationship Id="rId37" Type="http://schemas.openxmlformats.org/officeDocument/2006/relationships/hyperlink" Target="http://fr.wikipedia.org/wiki/Alphabet_phon%C3%A9tique_international" TargetMode="External"/><Relationship Id="rId40" Type="http://schemas.openxmlformats.org/officeDocument/2006/relationships/hyperlink" Target="http://fr.wikipedia.org/wiki/Argot" TargetMode="External"/><Relationship Id="rId5" Type="http://schemas.openxmlformats.org/officeDocument/2006/relationships/hyperlink" Target="http://fr.wikipedia.org/wiki/Registre_de_langue" TargetMode="External"/><Relationship Id="rId15" Type="http://schemas.openxmlformats.org/officeDocument/2006/relationships/hyperlink" Target="http://fr.wikipedia.org/wiki/M%C3%A9taphore" TargetMode="External"/><Relationship Id="rId23" Type="http://schemas.openxmlformats.org/officeDocument/2006/relationships/hyperlink" Target="http://fr.wikipedia.org/wiki/Parataxe" TargetMode="External"/><Relationship Id="rId28" Type="http://schemas.openxmlformats.org/officeDocument/2006/relationships/hyperlink" Target="http://fr.wikipedia.org/wiki/Amu%C3%AFssement" TargetMode="External"/><Relationship Id="rId36" Type="http://schemas.openxmlformats.org/officeDocument/2006/relationships/hyperlink" Target="http://fr.wikipedia.org/wiki/Aph%C3%A9r%C3%A8se_(linguistique)" TargetMode="External"/><Relationship Id="rId10" Type="http://schemas.openxmlformats.org/officeDocument/2006/relationships/hyperlink" Target="http://fr.wikipedia.org/wiki/Colloquialisme" TargetMode="External"/><Relationship Id="rId19" Type="http://schemas.openxmlformats.org/officeDocument/2006/relationships/hyperlink" Target="http://fr.wikipedia.org/wiki/Interjection" TargetMode="External"/><Relationship Id="rId31" Type="http://schemas.openxmlformats.org/officeDocument/2006/relationships/hyperlink" Target="http://fr.wikipedia.org/wiki/Assimilation_(phon%C3%A9tiqu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wikipedia.org/wiki/Fran%C3%A7ais" TargetMode="External"/><Relationship Id="rId14" Type="http://schemas.openxmlformats.org/officeDocument/2006/relationships/hyperlink" Target="http://fr.wikipedia.org/wiki/Rh%C3%A9torique" TargetMode="External"/><Relationship Id="rId22" Type="http://schemas.openxmlformats.org/officeDocument/2006/relationships/hyperlink" Target="http://fr.wikipedia.org/wiki/Juxtaposition" TargetMode="External"/><Relationship Id="rId27" Type="http://schemas.openxmlformats.org/officeDocument/2006/relationships/hyperlink" Target="http://fr.wikipedia.org/wiki/N%C3%A9gation_(linguistique)" TargetMode="External"/><Relationship Id="rId30" Type="http://schemas.openxmlformats.org/officeDocument/2006/relationships/hyperlink" Target="http://fr.wikipedia.org/w/index.php?title=Simplification&amp;action=edit&amp;redlink=1" TargetMode="External"/><Relationship Id="rId35" Type="http://schemas.openxmlformats.org/officeDocument/2006/relationships/hyperlink" Target="http://fr.wikipedia.org/wiki/Apocope"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4</Pages>
  <Words>1698</Words>
  <Characters>9339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Adrar</dc:creator>
  <cp:keywords/>
  <dc:description/>
  <cp:lastModifiedBy>Adrar</cp:lastModifiedBy>
  <cp:revision>1</cp:revision>
  <dcterms:created xsi:type="dcterms:W3CDTF">2012-01-25T10:11:00Z</dcterms:created>
  <dcterms:modified xsi:type="dcterms:W3CDTF">2012-01-26T15:19:00Z</dcterms:modified>
</cp:coreProperties>
</file>