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AE" w:rsidRDefault="00F77194" w:rsidP="00E20A75">
      <w:pPr>
        <w:tabs>
          <w:tab w:val="left" w:pos="3663"/>
        </w:tabs>
        <w:spacing w:before="77"/>
        <w:ind w:left="123" w:right="9869"/>
        <w:rPr>
          <w:b/>
        </w:rPr>
      </w:pPr>
      <w:r w:rsidRPr="00F771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3.55pt;margin-top:3.85pt;width:397.75pt;height:240.55pt;z-index:15728640;mso-position-horizont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40"/>
                    <w:gridCol w:w="1128"/>
                    <w:gridCol w:w="5672"/>
                  </w:tblGrid>
                  <w:tr w:rsidR="00A919AE">
                    <w:trPr>
                      <w:trHeight w:val="292"/>
                    </w:trPr>
                    <w:tc>
                      <w:tcPr>
                        <w:tcW w:w="1140" w:type="dxa"/>
                        <w:vMerge w:val="restart"/>
                      </w:tcPr>
                      <w:p w:rsidR="00A919AE" w:rsidRDefault="00A919AE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27"/>
                          </w:rPr>
                        </w:pPr>
                      </w:p>
                      <w:p w:rsidR="00A919AE" w:rsidRDefault="00865D85">
                        <w:pPr>
                          <w:pStyle w:val="TableParagraph"/>
                          <w:ind w:left="19" w:righ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[ə]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0" w:right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le,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je, </w:t>
                        </w:r>
                        <w:r>
                          <w:rPr>
                            <w:spacing w:val="-2"/>
                          </w:rPr>
                          <w:t>c</w:t>
                        </w:r>
                        <w:r>
                          <w:t xml:space="preserve">e, </w:t>
                        </w:r>
                        <w:r>
                          <w:rPr>
                            <w:spacing w:val="-1"/>
                            <w:w w:val="25"/>
                          </w:rPr>
                          <w:t> </w:t>
                        </w:r>
                        <w:r>
                          <w:t>re</w:t>
                        </w:r>
                        <w:r>
                          <w:rPr>
                            <w:spacing w:val="-2"/>
                          </w:rPr>
                          <w:t>v</w:t>
                        </w:r>
                        <w:r>
                          <w:t>o</w:t>
                        </w:r>
                        <w:r>
                          <w:rPr>
                            <w:spacing w:val="-2"/>
                          </w:rPr>
                          <w:t>i</w:t>
                        </w:r>
                        <w:r>
                          <w:t>r,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</w:t>
                        </w:r>
                        <w:r>
                          <w:rPr>
                            <w:spacing w:val="-2"/>
                          </w:rPr>
                          <w:t>e</w:t>
                        </w:r>
                        <w:r>
                          <w:t>çu.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56" w:right="2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ai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faisant, faisons, faiseur, faisable.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55" w:right="2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on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Monsieur.</w:t>
                        </w:r>
                      </w:p>
                    </w:tc>
                  </w:tr>
                  <w:tr w:rsidR="00A919AE">
                    <w:trPr>
                      <w:trHeight w:val="292"/>
                    </w:trPr>
                    <w:tc>
                      <w:tcPr>
                        <w:tcW w:w="1140" w:type="dxa"/>
                        <w:vMerge w:val="restart"/>
                      </w:tcPr>
                      <w:p w:rsidR="00A919AE" w:rsidRDefault="00A919AE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A919AE" w:rsidRDefault="00A919AE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A919AE" w:rsidRDefault="00865D85">
                        <w:pPr>
                          <w:pStyle w:val="TableParagraph"/>
                          <w:ind w:left="19" w:right="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[u]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3"/>
                          <w:ind w:left="255" w:right="2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ou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3"/>
                        </w:pPr>
                        <w:r>
                          <w:t>Couleur, caoutchouc, yaourt, bout.</w:t>
                        </w:r>
                      </w:p>
                    </w:tc>
                  </w:tr>
                  <w:tr w:rsidR="00A919AE">
                    <w:trPr>
                      <w:trHeight w:val="289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55" w:right="256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oû</w:t>
                        </w:r>
                        <w:proofErr w:type="spellEnd"/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goûter, août, aoûtien (et mots rares de la famille d’août)</w:t>
                        </w:r>
                      </w:p>
                    </w:tc>
                  </w:tr>
                  <w:tr w:rsidR="00A919AE">
                    <w:trPr>
                      <w:trHeight w:val="292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55" w:right="2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où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Où.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56" w:right="256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oo</w:t>
                        </w:r>
                        <w:proofErr w:type="spellEnd"/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Football, boots, booster.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 w:val="restart"/>
                      </w:tcPr>
                      <w:p w:rsidR="00A919AE" w:rsidRDefault="00A919AE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7"/>
                          </w:rPr>
                        </w:pPr>
                      </w:p>
                      <w:p w:rsidR="00A919AE" w:rsidRDefault="00865D85">
                        <w:pPr>
                          <w:pStyle w:val="TableParagraph"/>
                          <w:ind w:left="19" w:righ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[y]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0" w:right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Tu, tube, lune, serrure.</w:t>
                        </w:r>
                      </w:p>
                    </w:tc>
                  </w:tr>
                  <w:tr w:rsidR="00A919AE">
                    <w:trPr>
                      <w:trHeight w:val="292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3"/>
                          <w:ind w:left="0" w:right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û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3"/>
                        </w:pPr>
                        <w:r>
                          <w:t>Brûler, mûr, piqûre.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0" w:right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ü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Aigüe, ambigüe.</w:t>
                        </w:r>
                      </w:p>
                    </w:tc>
                  </w:tr>
                  <w:tr w:rsidR="00A919AE">
                    <w:trPr>
                      <w:trHeight w:val="292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57" w:right="2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eu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Les formes verbales : j’ai eu.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 w:val="restart"/>
                      </w:tcPr>
                      <w:p w:rsidR="00A919AE" w:rsidRDefault="00A919AE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A919AE" w:rsidRDefault="00A919AE">
                        <w:pPr>
                          <w:pStyle w:val="TableParagraph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A919AE" w:rsidRDefault="00865D85">
                        <w:pPr>
                          <w:pStyle w:val="TableParagraph"/>
                          <w:ind w:left="19" w:right="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[i]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58" w:right="2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 / î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 xml:space="preserve">Mise, avril, civil, fils </w:t>
                        </w:r>
                        <w:r>
                          <w:rPr>
                            <w:b/>
                          </w:rPr>
                          <w:t xml:space="preserve">/ </w:t>
                        </w:r>
                        <w:r>
                          <w:t>Île, îlot, abîme.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55" w:right="256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ea</w:t>
                        </w:r>
                        <w:proofErr w:type="spellEnd"/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Leader, dealer, clean, jean(s).</w:t>
                        </w:r>
                      </w:p>
                    </w:tc>
                  </w:tr>
                  <w:tr w:rsidR="00A919AE">
                    <w:trPr>
                      <w:trHeight w:val="292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3"/>
                          <w:ind w:left="259" w:right="2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e </w:t>
                        </w:r>
                        <w:r>
                          <w:t xml:space="preserve">et </w:t>
                        </w:r>
                        <w:proofErr w:type="spellStart"/>
                        <w:r>
                          <w:rPr>
                            <w:b/>
                          </w:rPr>
                          <w:t>ee</w:t>
                        </w:r>
                        <w:proofErr w:type="spellEnd"/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3"/>
                        </w:pPr>
                        <w:r>
                          <w:t>Steward, meeting.</w:t>
                        </w:r>
                      </w:p>
                    </w:tc>
                  </w:tr>
                  <w:tr w:rsidR="00A919AE">
                    <w:trPr>
                      <w:trHeight w:val="314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ï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Maïs.</w:t>
                        </w:r>
                      </w:p>
                    </w:tc>
                  </w:tr>
                  <w:tr w:rsidR="00A919AE">
                    <w:trPr>
                      <w:trHeight w:val="251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  <w:ind w:left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</w:pPr>
                        <w:r>
                          <w:t>Egypte, cyclone, cybercafé, gymnastique.</w:t>
                        </w:r>
                      </w:p>
                    </w:tc>
                  </w:tr>
                </w:tbl>
                <w:p w:rsidR="00A919AE" w:rsidRDefault="00A919A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F77194">
        <w:pict>
          <v:shape id="_x0000_s1027" type="#_x0000_t202" style="position:absolute;left:0;text-align:left;margin-left:13.9pt;margin-top:49.8pt;width:397.75pt;height:529.6pt;z-index:15729152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40"/>
                    <w:gridCol w:w="1128"/>
                    <w:gridCol w:w="5671"/>
                  </w:tblGrid>
                  <w:tr w:rsidR="00A919AE">
                    <w:trPr>
                      <w:trHeight w:val="254"/>
                    </w:trPr>
                    <w:tc>
                      <w:tcPr>
                        <w:tcW w:w="1140" w:type="dxa"/>
                      </w:tcPr>
                      <w:p w:rsidR="00A919AE" w:rsidRDefault="00865D85">
                        <w:pPr>
                          <w:pStyle w:val="TableParagraph"/>
                          <w:spacing w:before="1" w:line="233" w:lineRule="exact"/>
                          <w:ind w:left="19" w:righ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Valeur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 w:line="233" w:lineRule="exact"/>
                          <w:ind w:left="0" w:right="22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Graphie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Exemples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 w:val="restart"/>
                      </w:tcPr>
                      <w:p w:rsidR="00A919AE" w:rsidRDefault="00A919AE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A919AE" w:rsidRDefault="00A919AE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A919AE" w:rsidRDefault="00865D85">
                        <w:pPr>
                          <w:pStyle w:val="TableParagraph"/>
                          <w:ind w:left="19" w:righ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[a]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Table, fera, patte, abattre.</w:t>
                        </w:r>
                      </w:p>
                    </w:tc>
                  </w:tr>
                  <w:tr w:rsidR="00A919AE">
                    <w:trPr>
                      <w:trHeight w:val="292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3"/>
                          <w:ind w:left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à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3"/>
                        </w:pPr>
                        <w:r>
                          <w:t>Là, çà, voilà.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59" w:right="254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aa</w:t>
                        </w:r>
                        <w:proofErr w:type="spellEnd"/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Graal, baal, afrikaans.</w:t>
                        </w:r>
                      </w:p>
                    </w:tc>
                  </w:tr>
                  <w:tr w:rsidR="00A919AE">
                    <w:trPr>
                      <w:trHeight w:val="292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line="251" w:lineRule="exact"/>
                          <w:ind w:left="259" w:right="254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em</w:t>
                        </w:r>
                        <w:proofErr w:type="spellEnd"/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line="251" w:lineRule="exact"/>
                          <w:rPr>
                            <w:i/>
                          </w:rPr>
                        </w:pPr>
                        <w:r>
                          <w:rPr>
                            <w:spacing w:val="-1"/>
                          </w:rPr>
                          <w:t>Fe</w:t>
                        </w:r>
                        <w:r>
                          <w:rPr>
                            <w:spacing w:val="-2"/>
                          </w:rPr>
                          <w:t>m</w:t>
                        </w:r>
                        <w:r>
                          <w:t>me,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adv</w:t>
                        </w:r>
                        <w:r>
                          <w:rPr>
                            <w:spacing w:val="-2"/>
                          </w:rPr>
                          <w:t>e</w:t>
                        </w:r>
                        <w:r>
                          <w:t>rb</w:t>
                        </w:r>
                        <w:r>
                          <w:rPr>
                            <w:spacing w:val="-2"/>
                          </w:rPr>
                          <w:t>e</w:t>
                        </w:r>
                        <w:r>
                          <w:t xml:space="preserve">s en </w:t>
                        </w:r>
                        <w:r>
                          <w:rPr>
                            <w:spacing w:val="-1"/>
                            <w:w w:val="25"/>
                          </w:rPr>
                          <w:t> </w:t>
                        </w:r>
                        <w:proofErr w:type="spellStart"/>
                        <w:r>
                          <w:rPr>
                            <w:i/>
                            <w:spacing w:val="-2"/>
                          </w:rPr>
                          <w:t>emm</w:t>
                        </w:r>
                        <w:r>
                          <w:rPr>
                            <w:i/>
                          </w:rPr>
                          <w:t>en</w:t>
                        </w:r>
                        <w:r>
                          <w:rPr>
                            <w:i/>
                            <w:spacing w:val="1"/>
                          </w:rPr>
                          <w:t>t</w:t>
                        </w:r>
                        <w:proofErr w:type="spellEnd"/>
                        <w:r>
                          <w:rPr>
                            <w:i/>
                          </w:rPr>
                          <w:t>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line="251" w:lineRule="exact"/>
                          <w:ind w:left="259" w:right="25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line="251" w:lineRule="exact"/>
                        </w:pPr>
                        <w:r>
                          <w:t>Couenne, solennel, solennité, rouennais.</w:t>
                        </w:r>
                      </w:p>
                    </w:tc>
                  </w:tr>
                  <w:tr w:rsidR="00A919AE">
                    <w:trPr>
                      <w:trHeight w:val="347"/>
                    </w:trPr>
                    <w:tc>
                      <w:tcPr>
                        <w:tcW w:w="1140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19" w:right="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[ᾳ]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3"/>
                          <w:ind w:left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â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3"/>
                        </w:pPr>
                        <w:r>
                          <w:t>Pâte, tâter, les formes du passé simple : marchâmes.</w:t>
                        </w:r>
                      </w:p>
                    </w:tc>
                  </w:tr>
                  <w:tr w:rsidR="00A919AE">
                    <w:trPr>
                      <w:trHeight w:val="292"/>
                    </w:trPr>
                    <w:tc>
                      <w:tcPr>
                        <w:tcW w:w="1140" w:type="dxa"/>
                        <w:vMerge w:val="restart"/>
                      </w:tcPr>
                      <w:p w:rsidR="00A919AE" w:rsidRDefault="00A919AE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27"/>
                          </w:rPr>
                        </w:pPr>
                      </w:p>
                      <w:p w:rsidR="00A919AE" w:rsidRDefault="00865D85">
                        <w:pPr>
                          <w:pStyle w:val="TableParagraph"/>
                          <w:ind w:left="19" w:right="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[ɔ]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Phone, sortir, corps, dort.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59" w:right="254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oo</w:t>
                        </w:r>
                        <w:proofErr w:type="spellEnd"/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Alcool.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Album, uranium, sérum.</w:t>
                        </w:r>
                      </w:p>
                    </w:tc>
                  </w:tr>
                  <w:tr w:rsidR="00A919AE">
                    <w:trPr>
                      <w:trHeight w:val="292"/>
                    </w:trPr>
                    <w:tc>
                      <w:tcPr>
                        <w:tcW w:w="1140" w:type="dxa"/>
                        <w:vMerge w:val="restart"/>
                      </w:tcPr>
                      <w:p w:rsidR="00A919AE" w:rsidRDefault="00A919AE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27"/>
                          </w:rPr>
                        </w:pPr>
                      </w:p>
                      <w:p w:rsidR="00A919AE" w:rsidRDefault="00865D85">
                        <w:pPr>
                          <w:pStyle w:val="TableParagraph"/>
                          <w:ind w:left="19" w:righ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[o]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Loto, robot, roman.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ô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Nôtre, pôle, rôle, ôter.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59" w:right="2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au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Faux, restaurer, automne, sauter.</w:t>
                        </w:r>
                      </w:p>
                    </w:tc>
                  </w:tr>
                  <w:tr w:rsidR="00A919AE">
                    <w:trPr>
                      <w:trHeight w:val="292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3"/>
                          <w:ind w:left="259" w:right="25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eau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3"/>
                        </w:pPr>
                        <w:r>
                          <w:t>Beau, peau, sceau, seau d’eau.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 w:val="restart"/>
                      </w:tcPr>
                      <w:p w:rsidR="00A919AE" w:rsidRDefault="00A919AE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7"/>
                          </w:rPr>
                        </w:pPr>
                      </w:p>
                      <w:p w:rsidR="00A919AE" w:rsidRDefault="00865D85">
                        <w:pPr>
                          <w:pStyle w:val="TableParagraph"/>
                          <w:ind w:left="19" w:right="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[œ]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59" w:right="25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eu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Peur, leur, fleur, bonheur.</w:t>
                        </w:r>
                      </w:p>
                    </w:tc>
                  </w:tr>
                  <w:tr w:rsidR="00A919AE">
                    <w:trPr>
                      <w:trHeight w:val="292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58" w:right="256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œu</w:t>
                        </w:r>
                        <w:proofErr w:type="spellEnd"/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Sœur, cœur, œuf, bœuf.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Club.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 w:val="restart"/>
                      </w:tcPr>
                      <w:p w:rsidR="00A919AE" w:rsidRDefault="00A919AE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7"/>
                          </w:rPr>
                        </w:pPr>
                      </w:p>
                      <w:p w:rsidR="00A919AE" w:rsidRDefault="00865D85">
                        <w:pPr>
                          <w:pStyle w:val="TableParagraph"/>
                          <w:ind w:left="19" w:righ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[ø]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59" w:right="25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eu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Heureux, peu, ceux, jeu.</w:t>
                        </w:r>
                      </w:p>
                    </w:tc>
                  </w:tr>
                  <w:tr w:rsidR="00A919AE">
                    <w:trPr>
                      <w:trHeight w:val="292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3"/>
                          <w:ind w:left="259" w:right="253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eû</w:t>
                        </w:r>
                        <w:proofErr w:type="spellEnd"/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3"/>
                        </w:pPr>
                        <w:r>
                          <w:t>Jeûne, jeûné, jeûneur.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58" w:right="256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œu</w:t>
                        </w:r>
                        <w:proofErr w:type="spellEnd"/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Nœud, vœu, œufs, bœufs.</w:t>
                        </w:r>
                      </w:p>
                    </w:tc>
                  </w:tr>
                  <w:tr w:rsidR="00A919AE">
                    <w:trPr>
                      <w:trHeight w:val="292"/>
                    </w:trPr>
                    <w:tc>
                      <w:tcPr>
                        <w:tcW w:w="1140" w:type="dxa"/>
                        <w:vMerge w:val="restart"/>
                      </w:tcPr>
                      <w:p w:rsidR="00A919AE" w:rsidRDefault="00A919AE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A919AE" w:rsidRDefault="00A919AE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A919AE" w:rsidRDefault="00A919AE"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30"/>
                          </w:rPr>
                        </w:pPr>
                      </w:p>
                      <w:p w:rsidR="00A919AE" w:rsidRDefault="00865D85">
                        <w:pPr>
                          <w:pStyle w:val="TableParagraph"/>
                          <w:spacing w:before="1"/>
                          <w:ind w:left="19" w:righ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[ɛ]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0" w:right="199"/>
                          <w:jc w:val="righ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ai-t</w:t>
                        </w:r>
                        <w:proofErr w:type="spellEnd"/>
                        <w:r>
                          <w:rPr>
                            <w:b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</w:rPr>
                          <w:t>ai-s</w:t>
                        </w:r>
                        <w:proofErr w:type="spellEnd"/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Lait, frais, chantait, faire.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59" w:right="255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es-t</w:t>
                        </w:r>
                        <w:proofErr w:type="spellEnd"/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Est.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è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Mère, père, règle, achète, amère.</w:t>
                        </w:r>
                      </w:p>
                    </w:tc>
                  </w:tr>
                  <w:tr w:rsidR="00A919AE">
                    <w:trPr>
                      <w:trHeight w:val="292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Sel, ciel, fer, hiver, mettre.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ê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Fenêtre, tête, fête.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ë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Noël,</w:t>
                        </w:r>
                      </w:p>
                    </w:tc>
                  </w:tr>
                  <w:tr w:rsidR="00A919AE">
                    <w:trPr>
                      <w:trHeight w:val="292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3"/>
                          <w:ind w:left="259" w:right="252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ei</w:t>
                        </w:r>
                        <w:proofErr w:type="spellEnd"/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3"/>
                        </w:pPr>
                        <w:r>
                          <w:t>beige, neige, reine, peine.</w:t>
                        </w:r>
                      </w:p>
                    </w:tc>
                  </w:tr>
                  <w:tr w:rsidR="00A919AE">
                    <w:trPr>
                      <w:trHeight w:val="316"/>
                    </w:trPr>
                    <w:tc>
                      <w:tcPr>
                        <w:tcW w:w="1140" w:type="dxa"/>
                      </w:tcPr>
                      <w:p w:rsidR="00A919AE" w:rsidRDefault="00865D85">
                        <w:pPr>
                          <w:pStyle w:val="TableParagraph"/>
                          <w:spacing w:line="275" w:lineRule="exact"/>
                          <w:ind w:left="19" w:right="3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[ɛ] ou [e]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59" w:right="255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aî</w:t>
                        </w:r>
                        <w:proofErr w:type="spellEnd"/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Connaître/connaît.</w:t>
                        </w:r>
                      </w:p>
                    </w:tc>
                  </w:tr>
                  <w:tr w:rsidR="00A919AE">
                    <w:trPr>
                      <w:trHeight w:val="292"/>
                    </w:trPr>
                    <w:tc>
                      <w:tcPr>
                        <w:tcW w:w="1140" w:type="dxa"/>
                        <w:vMerge w:val="restart"/>
                      </w:tcPr>
                      <w:p w:rsidR="00A919AE" w:rsidRDefault="00A919AE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A919AE" w:rsidRDefault="00A919AE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A919AE" w:rsidRDefault="00A919AE"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30"/>
                          </w:rPr>
                        </w:pPr>
                      </w:p>
                      <w:p w:rsidR="00A919AE" w:rsidRDefault="00865D85">
                        <w:pPr>
                          <w:pStyle w:val="TableParagraph"/>
                          <w:ind w:left="19" w:right="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[e]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59" w:right="25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e-r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ve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b</w:t>
                        </w:r>
                        <w:r>
                          <w:rPr>
                            <w:spacing w:val="-2"/>
                          </w:rPr>
                          <w:t>e</w:t>
                        </w:r>
                        <w:r>
                          <w:t>s 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w w:val="25"/>
                          </w:rPr>
                          <w:t> 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</w:rPr>
                          <w:t>m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c</w:t>
                        </w:r>
                        <w:r>
                          <w:rPr>
                            <w:spacing w:val="-2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proofErr w:type="gramEnd"/>
                        <w:r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jo</w:t>
                        </w:r>
                        <w:r>
                          <w:rPr>
                            <w:spacing w:val="-3"/>
                          </w:rPr>
                          <w:t>u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 xml:space="preserve">, </w:t>
                        </w:r>
                        <w:r>
                          <w:rPr>
                            <w:spacing w:val="-2"/>
                          </w:rPr>
                          <w:t>é</w:t>
                        </w:r>
                        <w:r>
                          <w:t>tu</w:t>
                        </w:r>
                        <w:r>
                          <w:rPr>
                            <w:spacing w:val="-3"/>
                          </w:rPr>
                          <w:t>d</w:t>
                        </w:r>
                        <w:r>
                          <w:t>ier.</w:t>
                        </w:r>
                      </w:p>
                    </w:tc>
                  </w:tr>
                  <w:tr w:rsidR="00A919AE">
                    <w:trPr>
                      <w:trHeight w:val="289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ind w:left="259" w:right="25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e-z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</w:pPr>
                        <w:r>
                          <w:t>Nez, les terminaisons en -</w:t>
                        </w:r>
                        <w:proofErr w:type="spellStart"/>
                        <w:r>
                          <w:t>ez</w:t>
                        </w:r>
                        <w:proofErr w:type="spellEnd"/>
                        <w:r>
                          <w:t>- : nagez, ramez.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é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Télé, mélodie, bébé.</w:t>
                        </w:r>
                      </w:p>
                    </w:tc>
                  </w:tr>
                  <w:tr w:rsidR="00A919AE">
                    <w:trPr>
                      <w:trHeight w:val="292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3"/>
                          <w:ind w:left="259" w:right="2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ai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3"/>
                        </w:pPr>
                        <w:r>
                          <w:t>quai, mangeai, ferai, serai.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259" w:right="252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ei</w:t>
                        </w:r>
                        <w:proofErr w:type="spellEnd"/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 xml:space="preserve">Neiger, </w:t>
                        </w:r>
                        <w:proofErr w:type="spellStart"/>
                        <w:r>
                          <w:t>reigner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A919AE">
                    <w:trPr>
                      <w:trHeight w:val="292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3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ay-</w:t>
                        </w:r>
                        <w:proofErr w:type="spellStart"/>
                        <w:r>
                          <w:rPr>
                            <w:b/>
                          </w:rPr>
                          <w:t>ey</w:t>
                        </w:r>
                        <w:proofErr w:type="spellEnd"/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Tokay, volnay, spray, tramway, trolley.</w:t>
                        </w:r>
                      </w:p>
                    </w:tc>
                  </w:tr>
                  <w:tr w:rsidR="00A919AE">
                    <w:trPr>
                      <w:trHeight w:val="290"/>
                    </w:trPr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œ</w:t>
                        </w:r>
                      </w:p>
                    </w:tc>
                    <w:tc>
                      <w:tcPr>
                        <w:tcW w:w="5671" w:type="dxa"/>
                      </w:tcPr>
                      <w:p w:rsidR="00A919AE" w:rsidRDefault="00865D85">
                        <w:pPr>
                          <w:pStyle w:val="TableParagraph"/>
                          <w:spacing w:before="1"/>
                        </w:pPr>
                        <w:r>
                          <w:t>œsophage, fœtus.</w:t>
                        </w:r>
                      </w:p>
                    </w:tc>
                  </w:tr>
                </w:tbl>
                <w:p w:rsidR="00A919AE" w:rsidRDefault="00A919AE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 w:rsidR="00865D85">
        <w:rPr>
          <w:sz w:val="20"/>
        </w:rPr>
        <w:t xml:space="preserve">Faculté des Lettres et des Langues / Département de Français / TD : Phonétique </w:t>
      </w:r>
      <w:r w:rsidR="00E20A75">
        <w:rPr>
          <w:sz w:val="20"/>
        </w:rPr>
        <w:tab/>
      </w:r>
      <w:r w:rsidR="00865D85">
        <w:rPr>
          <w:sz w:val="20"/>
        </w:rPr>
        <w:t>2</w:t>
      </w:r>
      <w:r w:rsidR="00865D85">
        <w:rPr>
          <w:sz w:val="20"/>
          <w:vertAlign w:val="superscript"/>
        </w:rPr>
        <w:t>ème</w:t>
      </w:r>
      <w:r w:rsidR="00865D85">
        <w:rPr>
          <w:sz w:val="20"/>
        </w:rPr>
        <w:t xml:space="preserve"> année, Groupes : </w:t>
      </w:r>
      <w:r w:rsidR="00E20A75">
        <w:rPr>
          <w:sz w:val="20"/>
        </w:rPr>
        <w:t xml:space="preserve">01/02/03 </w:t>
      </w:r>
      <w:r w:rsidR="00865D85">
        <w:rPr>
          <w:sz w:val="20"/>
        </w:rPr>
        <w:t xml:space="preserve"> </w:t>
      </w:r>
      <w:r w:rsidR="00865D85">
        <w:rPr>
          <w:b/>
        </w:rPr>
        <w:t>Les voyelles</w:t>
      </w:r>
      <w:r w:rsidR="00865D85">
        <w:rPr>
          <w:b/>
          <w:spacing w:val="-1"/>
        </w:rPr>
        <w:t xml:space="preserve"> </w:t>
      </w:r>
      <w:r w:rsidR="00865D85">
        <w:rPr>
          <w:b/>
        </w:rPr>
        <w:t>orales</w:t>
      </w:r>
    </w:p>
    <w:p w:rsidR="00A919AE" w:rsidRDefault="00A919AE">
      <w:pPr>
        <w:pStyle w:val="Corpsdetexte"/>
        <w:rPr>
          <w:b/>
          <w:sz w:val="24"/>
        </w:rPr>
      </w:pPr>
    </w:p>
    <w:p w:rsidR="00A919AE" w:rsidRDefault="00A919AE">
      <w:pPr>
        <w:pStyle w:val="Corpsdetexte"/>
        <w:rPr>
          <w:b/>
          <w:sz w:val="24"/>
        </w:rPr>
      </w:pPr>
    </w:p>
    <w:p w:rsidR="00A919AE" w:rsidRDefault="00A919AE">
      <w:pPr>
        <w:pStyle w:val="Corpsdetexte"/>
        <w:rPr>
          <w:b/>
          <w:sz w:val="24"/>
        </w:rPr>
      </w:pPr>
    </w:p>
    <w:p w:rsidR="00A919AE" w:rsidRDefault="00A919AE">
      <w:pPr>
        <w:pStyle w:val="Corpsdetexte"/>
        <w:rPr>
          <w:b/>
          <w:sz w:val="24"/>
        </w:rPr>
      </w:pPr>
    </w:p>
    <w:p w:rsidR="00A919AE" w:rsidRDefault="00A919AE">
      <w:pPr>
        <w:pStyle w:val="Corpsdetexte"/>
        <w:rPr>
          <w:b/>
          <w:sz w:val="24"/>
        </w:rPr>
      </w:pPr>
    </w:p>
    <w:p w:rsidR="00A919AE" w:rsidRDefault="00A919AE">
      <w:pPr>
        <w:pStyle w:val="Corpsdetexte"/>
        <w:rPr>
          <w:b/>
          <w:sz w:val="24"/>
        </w:rPr>
      </w:pPr>
    </w:p>
    <w:p w:rsidR="00A919AE" w:rsidRDefault="00A919AE">
      <w:pPr>
        <w:pStyle w:val="Corpsdetexte"/>
        <w:rPr>
          <w:b/>
          <w:sz w:val="24"/>
        </w:rPr>
      </w:pPr>
    </w:p>
    <w:p w:rsidR="00A919AE" w:rsidRDefault="00A919AE">
      <w:pPr>
        <w:pStyle w:val="Corpsdetexte"/>
        <w:rPr>
          <w:b/>
          <w:sz w:val="24"/>
        </w:rPr>
      </w:pPr>
    </w:p>
    <w:p w:rsidR="00A919AE" w:rsidRDefault="00A919AE">
      <w:pPr>
        <w:pStyle w:val="Corpsdetexte"/>
        <w:rPr>
          <w:b/>
          <w:sz w:val="24"/>
        </w:rPr>
      </w:pPr>
    </w:p>
    <w:p w:rsidR="00A919AE" w:rsidRDefault="00A919AE">
      <w:pPr>
        <w:pStyle w:val="Corpsdetexte"/>
        <w:rPr>
          <w:b/>
          <w:sz w:val="24"/>
        </w:rPr>
      </w:pPr>
    </w:p>
    <w:p w:rsidR="00A919AE" w:rsidRDefault="00A919AE">
      <w:pPr>
        <w:pStyle w:val="Corpsdetexte"/>
        <w:rPr>
          <w:b/>
          <w:sz w:val="24"/>
        </w:rPr>
      </w:pPr>
    </w:p>
    <w:p w:rsidR="00A919AE" w:rsidRDefault="00A919AE">
      <w:pPr>
        <w:pStyle w:val="Corpsdetexte"/>
        <w:rPr>
          <w:b/>
          <w:sz w:val="24"/>
        </w:rPr>
      </w:pPr>
    </w:p>
    <w:p w:rsidR="00A919AE" w:rsidRDefault="00A919AE">
      <w:pPr>
        <w:pStyle w:val="Corpsdetexte"/>
        <w:rPr>
          <w:b/>
          <w:sz w:val="24"/>
        </w:rPr>
      </w:pPr>
    </w:p>
    <w:p w:rsidR="00A919AE" w:rsidRDefault="00A919AE">
      <w:pPr>
        <w:pStyle w:val="Corpsdetexte"/>
        <w:rPr>
          <w:b/>
          <w:sz w:val="24"/>
        </w:rPr>
      </w:pPr>
    </w:p>
    <w:p w:rsidR="00A919AE" w:rsidRDefault="00A919AE">
      <w:pPr>
        <w:pStyle w:val="Corpsdetexte"/>
        <w:spacing w:before="2"/>
        <w:rPr>
          <w:b/>
          <w:sz w:val="20"/>
        </w:rPr>
      </w:pPr>
    </w:p>
    <w:p w:rsidR="00A919AE" w:rsidRDefault="00865D85">
      <w:pPr>
        <w:pStyle w:val="Heading1"/>
        <w:spacing w:before="1"/>
        <w:ind w:left="8403" w:right="5923"/>
        <w:jc w:val="center"/>
      </w:pPr>
      <w:r>
        <w:t>Les voyelles nasales</w:t>
      </w:r>
    </w:p>
    <w:tbl>
      <w:tblPr>
        <w:tblStyle w:val="TableNormal"/>
        <w:tblW w:w="0" w:type="auto"/>
        <w:tblInd w:w="8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0"/>
        <w:gridCol w:w="1128"/>
        <w:gridCol w:w="5672"/>
      </w:tblGrid>
      <w:tr w:rsidR="00A919AE">
        <w:trPr>
          <w:trHeight w:val="292"/>
        </w:trPr>
        <w:tc>
          <w:tcPr>
            <w:tcW w:w="1140" w:type="dxa"/>
            <w:vMerge w:val="restart"/>
          </w:tcPr>
          <w:p w:rsidR="00A919AE" w:rsidRDefault="00A919AE">
            <w:pPr>
              <w:pStyle w:val="TableParagraph"/>
              <w:ind w:left="0"/>
              <w:rPr>
                <w:b/>
                <w:sz w:val="26"/>
              </w:rPr>
            </w:pPr>
          </w:p>
          <w:p w:rsidR="00A919AE" w:rsidRDefault="00A919AE">
            <w:pPr>
              <w:pStyle w:val="TableParagraph"/>
              <w:ind w:left="0"/>
              <w:rPr>
                <w:b/>
                <w:sz w:val="26"/>
              </w:rPr>
            </w:pPr>
          </w:p>
          <w:p w:rsidR="00A919AE" w:rsidRDefault="00A919AE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A919AE" w:rsidRDefault="00865D85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[ᾶ]</w:t>
            </w:r>
            <w:r>
              <w:rPr>
                <w:sz w:val="24"/>
              </w:rPr>
              <w:t xml:space="preserve">ou </w:t>
            </w:r>
            <w:r>
              <w:rPr>
                <w:b/>
                <w:sz w:val="24"/>
              </w:rPr>
              <w:t>[ã]</w:t>
            </w: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spacing w:before="3"/>
              <w:ind w:left="258" w:right="2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3"/>
            </w:pPr>
            <w:r>
              <w:t>Tambour, lampe, Adam.</w:t>
            </w:r>
          </w:p>
        </w:tc>
      </w:tr>
      <w:tr w:rsidR="00A919AE">
        <w:trPr>
          <w:trHeight w:val="290"/>
        </w:trPr>
        <w:tc>
          <w:tcPr>
            <w:tcW w:w="1140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spacing w:before="1"/>
              <w:ind w:left="255" w:right="256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1"/>
            </w:pPr>
            <w:r>
              <w:t>Blanc, tant, an, bilan.</w:t>
            </w:r>
          </w:p>
        </w:tc>
      </w:tr>
      <w:tr w:rsidR="00A919AE">
        <w:trPr>
          <w:trHeight w:val="292"/>
        </w:trPr>
        <w:tc>
          <w:tcPr>
            <w:tcW w:w="1140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spacing w:before="1"/>
              <w:ind w:left="255" w:right="2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aon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1"/>
            </w:pPr>
            <w:r>
              <w:t xml:space="preserve">Faon, taon, paon, </w:t>
            </w:r>
            <w:proofErr w:type="spellStart"/>
            <w:r>
              <w:t>laon</w:t>
            </w:r>
            <w:proofErr w:type="spellEnd"/>
          </w:p>
        </w:tc>
      </w:tr>
      <w:tr w:rsidR="00A919AE">
        <w:trPr>
          <w:trHeight w:val="290"/>
        </w:trPr>
        <w:tc>
          <w:tcPr>
            <w:tcW w:w="1140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spacing w:before="1"/>
              <w:ind w:left="256" w:right="2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em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1"/>
            </w:pPr>
            <w:r>
              <w:t>Empereur, emporté, ensemble.</w:t>
            </w:r>
          </w:p>
        </w:tc>
      </w:tr>
      <w:tr w:rsidR="00A919AE">
        <w:trPr>
          <w:trHeight w:val="289"/>
        </w:trPr>
        <w:tc>
          <w:tcPr>
            <w:tcW w:w="1140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spacing w:before="1"/>
              <w:ind w:left="257" w:right="256"/>
              <w:jc w:val="center"/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1"/>
            </w:pPr>
            <w:r>
              <w:t>Enfant, entré, cent, accent.</w:t>
            </w:r>
          </w:p>
        </w:tc>
      </w:tr>
      <w:tr w:rsidR="00A919AE">
        <w:trPr>
          <w:trHeight w:val="292"/>
        </w:trPr>
        <w:tc>
          <w:tcPr>
            <w:tcW w:w="1140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spacing w:before="3"/>
              <w:ind w:left="256" w:right="2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ean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3"/>
            </w:pPr>
            <w:r>
              <w:t>Jean.</w:t>
            </w:r>
          </w:p>
        </w:tc>
      </w:tr>
      <w:tr w:rsidR="00A919AE">
        <w:trPr>
          <w:trHeight w:val="290"/>
        </w:trPr>
        <w:tc>
          <w:tcPr>
            <w:tcW w:w="1140" w:type="dxa"/>
            <w:vMerge w:val="restart"/>
          </w:tcPr>
          <w:p w:rsidR="00A919AE" w:rsidRDefault="00865D85">
            <w:pPr>
              <w:pStyle w:val="TableParagraph"/>
              <w:spacing w:line="315" w:lineRule="exact"/>
              <w:ind w:left="19" w:right="9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[ɔ]</w:t>
            </w:r>
            <w:r>
              <w:rPr>
                <w:b/>
                <w:w w:val="95"/>
                <w:position w:val="-3"/>
                <w:sz w:val="24"/>
              </w:rPr>
              <w:t>̃</w:t>
            </w: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spacing w:before="1"/>
              <w:ind w:left="255" w:right="256"/>
              <w:jc w:val="center"/>
              <w:rPr>
                <w:b/>
              </w:rPr>
            </w:pPr>
            <w:r>
              <w:rPr>
                <w:b/>
              </w:rPr>
              <w:t>on</w:t>
            </w:r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1"/>
            </w:pPr>
            <w:r>
              <w:t>Bon, long, don, blond.</w:t>
            </w:r>
          </w:p>
        </w:tc>
      </w:tr>
      <w:tr w:rsidR="00A919AE">
        <w:trPr>
          <w:trHeight w:val="292"/>
        </w:trPr>
        <w:tc>
          <w:tcPr>
            <w:tcW w:w="1140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spacing w:before="1"/>
              <w:ind w:left="258" w:right="256"/>
              <w:jc w:val="center"/>
              <w:rPr>
                <w:b/>
              </w:rPr>
            </w:pPr>
            <w:r>
              <w:rPr>
                <w:b/>
              </w:rPr>
              <w:t>om</w:t>
            </w:r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1"/>
            </w:pPr>
            <w:r>
              <w:t xml:space="preserve">Ombre, sombre, </w:t>
            </w:r>
            <w:proofErr w:type="gramStart"/>
            <w:r>
              <w:t>tomber</w:t>
            </w:r>
            <w:proofErr w:type="gramEnd"/>
            <w:r>
              <w:t>, combat.</w:t>
            </w:r>
          </w:p>
        </w:tc>
      </w:tr>
      <w:tr w:rsidR="00A919AE">
        <w:trPr>
          <w:trHeight w:val="290"/>
        </w:trPr>
        <w:tc>
          <w:tcPr>
            <w:tcW w:w="1140" w:type="dxa"/>
            <w:vMerge w:val="restart"/>
          </w:tcPr>
          <w:p w:rsidR="00A919AE" w:rsidRDefault="00A919AE">
            <w:pPr>
              <w:pStyle w:val="TableParagraph"/>
              <w:ind w:left="0"/>
              <w:rPr>
                <w:b/>
                <w:sz w:val="30"/>
              </w:rPr>
            </w:pPr>
          </w:p>
          <w:p w:rsidR="00A919AE" w:rsidRDefault="00A919AE">
            <w:pPr>
              <w:pStyle w:val="TableParagraph"/>
              <w:ind w:left="0"/>
              <w:rPr>
                <w:b/>
                <w:sz w:val="30"/>
              </w:rPr>
            </w:pPr>
          </w:p>
          <w:p w:rsidR="00A919AE" w:rsidRDefault="00A919AE">
            <w:pPr>
              <w:pStyle w:val="TableParagraph"/>
              <w:ind w:left="0"/>
              <w:rPr>
                <w:b/>
                <w:sz w:val="30"/>
              </w:rPr>
            </w:pPr>
          </w:p>
          <w:p w:rsidR="00A919AE" w:rsidRDefault="00865D85">
            <w:pPr>
              <w:pStyle w:val="TableParagraph"/>
              <w:spacing w:before="234"/>
              <w:ind w:left="19" w:right="9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[ɛ]</w:t>
            </w:r>
            <w:r>
              <w:rPr>
                <w:b/>
                <w:w w:val="95"/>
                <w:position w:val="-3"/>
                <w:sz w:val="24"/>
              </w:rPr>
              <w:t>̃</w:t>
            </w: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spacing w:before="1"/>
              <w:ind w:left="259" w:right="255"/>
              <w:jc w:val="center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1"/>
            </w:pPr>
            <w:r>
              <w:t>Lin, brin, pinceau.</w:t>
            </w:r>
          </w:p>
        </w:tc>
      </w:tr>
      <w:tr w:rsidR="00A919AE">
        <w:trPr>
          <w:trHeight w:val="290"/>
        </w:trPr>
        <w:tc>
          <w:tcPr>
            <w:tcW w:w="1140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spacing w:before="1"/>
              <w:ind w:left="259" w:right="2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1"/>
            </w:pPr>
            <w:r>
              <w:t>Imparfait, simple, timbre.</w:t>
            </w:r>
          </w:p>
        </w:tc>
      </w:tr>
      <w:tr w:rsidR="00A919AE">
        <w:trPr>
          <w:trHeight w:val="292"/>
        </w:trPr>
        <w:tc>
          <w:tcPr>
            <w:tcW w:w="1140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spacing w:before="3"/>
              <w:ind w:left="257" w:right="256"/>
              <w:jc w:val="center"/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3"/>
            </w:pPr>
            <w:r>
              <w:t>Sien, rien, indien, examen.</w:t>
            </w:r>
          </w:p>
        </w:tc>
      </w:tr>
      <w:tr w:rsidR="00A919AE">
        <w:trPr>
          <w:trHeight w:val="290"/>
        </w:trPr>
        <w:tc>
          <w:tcPr>
            <w:tcW w:w="1140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spacing w:before="1"/>
              <w:ind w:left="255" w:right="2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yn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1"/>
            </w:pPr>
            <w:r>
              <w:t>Syndicat, synthèse, synchronie.</w:t>
            </w:r>
          </w:p>
        </w:tc>
      </w:tr>
      <w:tr w:rsidR="00A919AE">
        <w:trPr>
          <w:trHeight w:val="292"/>
        </w:trPr>
        <w:tc>
          <w:tcPr>
            <w:tcW w:w="1140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spacing w:before="1"/>
              <w:ind w:left="258" w:right="2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ym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1"/>
            </w:pPr>
            <w:r>
              <w:t>Sympa, symphonie, symbolique.</w:t>
            </w:r>
          </w:p>
        </w:tc>
      </w:tr>
      <w:tr w:rsidR="00A919AE">
        <w:trPr>
          <w:trHeight w:val="290"/>
        </w:trPr>
        <w:tc>
          <w:tcPr>
            <w:tcW w:w="1140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spacing w:before="1"/>
              <w:ind w:left="259" w:right="2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ain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1"/>
            </w:pPr>
            <w:r>
              <w:t>Plainte, grain, main, contraint.</w:t>
            </w:r>
          </w:p>
        </w:tc>
      </w:tr>
      <w:tr w:rsidR="00A919AE">
        <w:trPr>
          <w:trHeight w:val="290"/>
        </w:trPr>
        <w:tc>
          <w:tcPr>
            <w:tcW w:w="1140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spacing w:before="1"/>
              <w:ind w:left="258" w:right="2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aim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1"/>
            </w:pPr>
            <w:r>
              <w:t>Daim, essaim, faim.</w:t>
            </w:r>
          </w:p>
        </w:tc>
      </w:tr>
      <w:tr w:rsidR="00A919AE">
        <w:trPr>
          <w:trHeight w:val="292"/>
        </w:trPr>
        <w:tc>
          <w:tcPr>
            <w:tcW w:w="1140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ind w:left="256" w:right="2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ein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</w:pPr>
            <w:r>
              <w:t>Plein, teint, peint.</w:t>
            </w:r>
          </w:p>
        </w:tc>
      </w:tr>
      <w:tr w:rsidR="00A919AE">
        <w:trPr>
          <w:trHeight w:val="289"/>
        </w:trPr>
        <w:tc>
          <w:tcPr>
            <w:tcW w:w="1140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spacing w:before="1"/>
              <w:ind w:left="257" w:right="256"/>
              <w:jc w:val="center"/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1"/>
            </w:pPr>
            <w:r>
              <w:t>Pentagone, Stendhal, agenda, appendice, examen, lycéen.</w:t>
            </w:r>
          </w:p>
        </w:tc>
      </w:tr>
      <w:tr w:rsidR="00A919AE">
        <w:trPr>
          <w:trHeight w:val="290"/>
        </w:trPr>
        <w:tc>
          <w:tcPr>
            <w:tcW w:w="1140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spacing w:before="1"/>
              <w:ind w:left="255" w:right="2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eun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1"/>
            </w:pPr>
            <w:r>
              <w:t>Jeun (à).</w:t>
            </w:r>
          </w:p>
        </w:tc>
      </w:tr>
      <w:tr w:rsidR="00A919AE">
        <w:trPr>
          <w:trHeight w:val="292"/>
        </w:trPr>
        <w:tc>
          <w:tcPr>
            <w:tcW w:w="1140" w:type="dxa"/>
            <w:vMerge w:val="restart"/>
          </w:tcPr>
          <w:p w:rsidR="00A919AE" w:rsidRDefault="00865D85">
            <w:pPr>
              <w:pStyle w:val="TableParagraph"/>
              <w:spacing w:before="1"/>
              <w:ind w:left="19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[œ</w:t>
            </w:r>
            <w:r>
              <w:rPr>
                <w:b/>
                <w:position w:val="-3"/>
                <w:sz w:val="24"/>
              </w:rPr>
              <w:t>̃</w:t>
            </w:r>
            <w:r>
              <w:rPr>
                <w:b/>
                <w:sz w:val="24"/>
              </w:rPr>
              <w:t>]</w:t>
            </w: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spacing w:before="3"/>
              <w:ind w:left="256" w:right="256"/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3"/>
            </w:pPr>
            <w:r>
              <w:t>Brun, lundi, un.</w:t>
            </w:r>
          </w:p>
        </w:tc>
      </w:tr>
      <w:tr w:rsidR="00A919AE">
        <w:trPr>
          <w:trHeight w:val="290"/>
        </w:trPr>
        <w:tc>
          <w:tcPr>
            <w:tcW w:w="1140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A919AE" w:rsidRDefault="00865D85">
            <w:pPr>
              <w:pStyle w:val="TableParagraph"/>
              <w:spacing w:before="1"/>
              <w:ind w:left="256" w:right="2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um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1"/>
            </w:pPr>
            <w:r>
              <w:t>Parfum.</w:t>
            </w:r>
          </w:p>
        </w:tc>
      </w:tr>
    </w:tbl>
    <w:p w:rsidR="00A919AE" w:rsidRDefault="00A919AE">
      <w:pPr>
        <w:sectPr w:rsidR="00A919AE">
          <w:type w:val="continuous"/>
          <w:pgSz w:w="16840" w:h="11910" w:orient="landscape"/>
          <w:pgMar w:top="200" w:right="300" w:bottom="0" w:left="160" w:header="720" w:footer="720" w:gutter="0"/>
          <w:cols w:space="720"/>
        </w:sectPr>
      </w:pPr>
    </w:p>
    <w:p w:rsidR="00A919AE" w:rsidRDefault="00F77194">
      <w:pPr>
        <w:spacing w:before="75"/>
        <w:ind w:left="123"/>
        <w:rPr>
          <w:b/>
        </w:rPr>
      </w:pPr>
      <w:r w:rsidRPr="00F77194">
        <w:lastRenderedPageBreak/>
        <w:pict>
          <v:shape id="_x0000_s1026" type="#_x0000_t202" style="position:absolute;left:0;text-align:left;margin-left:13.9pt;margin-top:26.9pt;width:397.75pt;height:553.3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35"/>
                    <w:gridCol w:w="1133"/>
                    <w:gridCol w:w="5672"/>
                  </w:tblGrid>
                  <w:tr w:rsidR="00A919AE">
                    <w:trPr>
                      <w:trHeight w:val="251"/>
                    </w:trPr>
                    <w:tc>
                      <w:tcPr>
                        <w:tcW w:w="1135" w:type="dxa"/>
                        <w:vMerge w:val="restart"/>
                      </w:tcPr>
                      <w:p w:rsidR="00A919AE" w:rsidRDefault="00865D85">
                        <w:pPr>
                          <w:pStyle w:val="TableParagraph"/>
                          <w:spacing w:line="275" w:lineRule="exact"/>
                          <w:ind w:left="399" w:right="39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[b]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  <w:ind w:left="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</w:pPr>
                        <w:r>
                          <w:t>Boite, bras, bien, pub.</w:t>
                        </w:r>
                      </w:p>
                    </w:tc>
                  </w:tr>
                  <w:tr w:rsidR="00A919AE">
                    <w:trPr>
                      <w:trHeight w:val="254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  <w:ind w:left="94" w:right="84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bb</w:t>
                        </w:r>
                        <w:proofErr w:type="spellEnd"/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</w:pPr>
                        <w:r>
                          <w:t>Dribbler, rabbin, scrabble.</w:t>
                        </w:r>
                      </w:p>
                    </w:tc>
                  </w:tr>
                  <w:tr w:rsidR="00A919AE">
                    <w:trPr>
                      <w:trHeight w:val="251"/>
                    </w:trPr>
                    <w:tc>
                      <w:tcPr>
                        <w:tcW w:w="1135" w:type="dxa"/>
                        <w:vMerge w:val="restart"/>
                      </w:tcPr>
                      <w:p w:rsidR="00A919AE" w:rsidRDefault="00A919AE">
                        <w:pPr>
                          <w:pStyle w:val="TableParagraph"/>
                          <w:spacing w:before="10"/>
                          <w:ind w:left="0"/>
                          <w:rPr>
                            <w:sz w:val="23"/>
                          </w:rPr>
                        </w:pPr>
                      </w:p>
                      <w:p w:rsidR="00A919AE" w:rsidRDefault="00865D85">
                        <w:pPr>
                          <w:pStyle w:val="TableParagraph"/>
                          <w:spacing w:before="1"/>
                          <w:ind w:left="399" w:right="39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[p]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  <w:ind w:left="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</w:pPr>
                        <w:r>
                          <w:t>Papa, prix, palier, pont.</w:t>
                        </w:r>
                      </w:p>
                    </w:tc>
                  </w:tr>
                  <w:tr w:rsidR="00A919AE">
                    <w:trPr>
                      <w:trHeight w:val="254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before="1" w:line="233" w:lineRule="exact"/>
                          <w:ind w:left="94" w:right="8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pp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 w:line="233" w:lineRule="exact"/>
                        </w:pPr>
                        <w:r>
                          <w:t>Appartement, appui, grappe.</w:t>
                        </w:r>
                      </w:p>
                    </w:tc>
                  </w:tr>
                  <w:tr w:rsidR="00A919AE">
                    <w:trPr>
                      <w:trHeight w:val="251"/>
                    </w:trPr>
                    <w:tc>
                      <w:tcPr>
                        <w:tcW w:w="1135" w:type="dxa"/>
                        <w:vMerge w:val="restart"/>
                      </w:tcPr>
                      <w:p w:rsidR="00A919AE" w:rsidRDefault="00865D85">
                        <w:pPr>
                          <w:pStyle w:val="TableParagraph"/>
                          <w:spacing w:line="275" w:lineRule="exact"/>
                          <w:ind w:left="399" w:right="39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[d]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  <w:ind w:left="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</w:pPr>
                        <w:r>
                          <w:t>Date, dent, rude, rendre.</w:t>
                        </w:r>
                      </w:p>
                    </w:tc>
                  </w:tr>
                  <w:tr w:rsidR="00A919AE">
                    <w:trPr>
                      <w:trHeight w:val="254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  <w:ind w:left="94" w:right="8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dd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</w:pPr>
                        <w:r>
                          <w:t>Addition, pudding.</w:t>
                        </w:r>
                      </w:p>
                    </w:tc>
                  </w:tr>
                  <w:tr w:rsidR="00A919AE">
                    <w:trPr>
                      <w:trHeight w:val="251"/>
                    </w:trPr>
                    <w:tc>
                      <w:tcPr>
                        <w:tcW w:w="1135" w:type="dxa"/>
                        <w:vMerge w:val="restart"/>
                      </w:tcPr>
                      <w:p w:rsidR="00A919AE" w:rsidRDefault="00A919AE">
                        <w:pPr>
                          <w:pStyle w:val="TableParagraph"/>
                          <w:spacing w:before="5"/>
                          <w:ind w:left="0"/>
                          <w:rPr>
                            <w:sz w:val="27"/>
                          </w:rPr>
                        </w:pPr>
                      </w:p>
                      <w:p w:rsidR="00A919AE" w:rsidRDefault="00865D85">
                        <w:pPr>
                          <w:pStyle w:val="TableParagraph"/>
                          <w:ind w:left="397" w:right="39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[t]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  <w:ind w:left="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</w:pPr>
                        <w:r>
                          <w:t>Travail, trace, acte.</w:t>
                        </w:r>
                      </w:p>
                    </w:tc>
                  </w:tr>
                  <w:tr w:rsidR="00A919AE">
                    <w:trPr>
                      <w:trHeight w:val="253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before="1" w:line="233" w:lineRule="exact"/>
                          <w:ind w:left="94" w:right="8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tt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 w:line="233" w:lineRule="exact"/>
                        </w:pPr>
                        <w:r>
                          <w:t>Patte, datte, kilowatt.</w:t>
                        </w:r>
                      </w:p>
                    </w:tc>
                  </w:tr>
                  <w:tr w:rsidR="00A919AE">
                    <w:trPr>
                      <w:trHeight w:val="251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  <w:ind w:left="94" w:right="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</w:pPr>
                        <w:r>
                          <w:t>Thème, hypothèse, mammouth, luth, math.</w:t>
                        </w:r>
                      </w:p>
                    </w:tc>
                  </w:tr>
                  <w:tr w:rsidR="00A919AE">
                    <w:trPr>
                      <w:trHeight w:val="253"/>
                    </w:trPr>
                    <w:tc>
                      <w:tcPr>
                        <w:tcW w:w="1135" w:type="dxa"/>
                        <w:vMerge w:val="restart"/>
                      </w:tcPr>
                      <w:p w:rsidR="00A919AE" w:rsidRDefault="00A919AE">
                        <w:pPr>
                          <w:pStyle w:val="TableParagraph"/>
                          <w:spacing w:before="8"/>
                          <w:ind w:left="0"/>
                          <w:rPr>
                            <w:sz w:val="27"/>
                          </w:rPr>
                        </w:pPr>
                      </w:p>
                      <w:p w:rsidR="00A919AE" w:rsidRDefault="00865D85">
                        <w:pPr>
                          <w:pStyle w:val="TableParagraph"/>
                          <w:ind w:left="396" w:right="39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[g]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before="1" w:line="233" w:lineRule="exact"/>
                          <w:ind w:left="94" w:right="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</w:t>
                        </w:r>
                        <w:proofErr w:type="gramStart"/>
                        <w:r>
                          <w:rPr>
                            <w:b/>
                          </w:rPr>
                          <w:t>+(</w:t>
                        </w:r>
                        <w:proofErr w:type="spellStart"/>
                        <w:proofErr w:type="gramEnd"/>
                        <w:r>
                          <w:rPr>
                            <w:b/>
                          </w:rPr>
                          <w:t>a,u,o</w:t>
                        </w:r>
                        <w:proofErr w:type="spellEnd"/>
                        <w:r>
                          <w:rPr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 w:line="233" w:lineRule="exact"/>
                        </w:pPr>
                        <w:r>
                          <w:t xml:space="preserve">Garçon, </w:t>
                        </w:r>
                        <w:proofErr w:type="spellStart"/>
                        <w:r>
                          <w:t>game</w:t>
                        </w:r>
                        <w:proofErr w:type="spellEnd"/>
                        <w:r>
                          <w:t>, guide.</w:t>
                        </w:r>
                      </w:p>
                    </w:tc>
                  </w:tr>
                  <w:tr w:rsidR="00A919AE">
                    <w:trPr>
                      <w:trHeight w:val="251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bottom w:val="single" w:sz="6" w:space="0" w:color="000000"/>
                        </w:tcBorders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  <w:ind w:left="94" w:right="86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gh</w:t>
                        </w:r>
                        <w:proofErr w:type="spellEnd"/>
                      </w:p>
                    </w:tc>
                    <w:tc>
                      <w:tcPr>
                        <w:tcW w:w="5672" w:type="dxa"/>
                        <w:tcBorders>
                          <w:bottom w:val="single" w:sz="6" w:space="0" w:color="000000"/>
                        </w:tcBorders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</w:pPr>
                        <w:r>
                          <w:t>ghetto, spaghetti.</w:t>
                        </w:r>
                      </w:p>
                    </w:tc>
                  </w:tr>
                  <w:tr w:rsidR="00A919AE">
                    <w:trPr>
                      <w:trHeight w:val="249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</w:tcBorders>
                      </w:tcPr>
                      <w:p w:rsidR="00A919AE" w:rsidRDefault="00865D85">
                        <w:pPr>
                          <w:pStyle w:val="TableParagraph"/>
                          <w:spacing w:line="229" w:lineRule="exact"/>
                          <w:ind w:left="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c>
                    <w:tc>
                      <w:tcPr>
                        <w:tcW w:w="5672" w:type="dxa"/>
                        <w:tcBorders>
                          <w:top w:val="single" w:sz="6" w:space="0" w:color="000000"/>
                        </w:tcBorders>
                      </w:tcPr>
                      <w:p w:rsidR="00A919AE" w:rsidRDefault="00865D85">
                        <w:pPr>
                          <w:pStyle w:val="TableParagraph"/>
                          <w:spacing w:line="229" w:lineRule="exact"/>
                        </w:pPr>
                        <w:r>
                          <w:t>Second, secondaire.</w:t>
                        </w:r>
                      </w:p>
                    </w:tc>
                  </w:tr>
                  <w:tr w:rsidR="00A919AE">
                    <w:trPr>
                      <w:trHeight w:val="253"/>
                    </w:trPr>
                    <w:tc>
                      <w:tcPr>
                        <w:tcW w:w="1135" w:type="dxa"/>
                        <w:vMerge w:val="restart"/>
                      </w:tcPr>
                      <w:p w:rsidR="00A919AE" w:rsidRDefault="00A919AE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919AE" w:rsidRDefault="00A919AE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919AE" w:rsidRDefault="00A919AE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919AE" w:rsidRDefault="00A919AE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919AE" w:rsidRDefault="00A919AE">
                        <w:pPr>
                          <w:pStyle w:val="TableParagraph"/>
                          <w:ind w:left="0"/>
                          <w:rPr>
                            <w:sz w:val="34"/>
                          </w:rPr>
                        </w:pPr>
                      </w:p>
                      <w:p w:rsidR="00A919AE" w:rsidRDefault="00865D85">
                        <w:pPr>
                          <w:pStyle w:val="TableParagraph"/>
                          <w:spacing w:before="1"/>
                          <w:ind w:left="399" w:right="39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[k]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  <w:ind w:left="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</w:pPr>
                        <w:proofErr w:type="spellStart"/>
                        <w:r>
                          <w:t>kabylie</w:t>
                        </w:r>
                        <w:proofErr w:type="spellEnd"/>
                        <w:r>
                          <w:t>, steak, kayak, kiwi, képi.</w:t>
                        </w:r>
                      </w:p>
                    </w:tc>
                  </w:tr>
                  <w:tr w:rsidR="00A919AE">
                    <w:trPr>
                      <w:trHeight w:val="251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  <w:ind w:left="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</w:pPr>
                        <w:r>
                          <w:t>Acte, secte, octobre, parc, turc, arc, talc.</w:t>
                        </w:r>
                      </w:p>
                    </w:tc>
                  </w:tr>
                  <w:tr w:rsidR="00A919AE">
                    <w:trPr>
                      <w:trHeight w:val="254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before="1" w:line="233" w:lineRule="exact"/>
                          <w:ind w:left="94" w:right="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  <w:proofErr w:type="gramStart"/>
                        <w:r>
                          <w:rPr>
                            <w:b/>
                          </w:rPr>
                          <w:t>+(</w:t>
                        </w:r>
                        <w:proofErr w:type="spellStart"/>
                        <w:proofErr w:type="gramEnd"/>
                        <w:r>
                          <w:rPr>
                            <w:b/>
                          </w:rPr>
                          <w:t>a,o,u</w:t>
                        </w:r>
                        <w:proofErr w:type="spellEnd"/>
                        <w:r>
                          <w:rPr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 w:line="233" w:lineRule="exact"/>
                        </w:pPr>
                        <w:r>
                          <w:t>Cartable, école, culture.</w:t>
                        </w:r>
                      </w:p>
                    </w:tc>
                  </w:tr>
                  <w:tr w:rsidR="00A919AE">
                    <w:trPr>
                      <w:trHeight w:val="253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  <w:ind w:left="94" w:right="8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cc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</w:pPr>
                        <w:r>
                          <w:t>Accabler, accorder, accuser, accueil.</w:t>
                        </w:r>
                      </w:p>
                    </w:tc>
                  </w:tr>
                  <w:tr w:rsidR="00A919AE">
                    <w:trPr>
                      <w:trHeight w:val="251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  <w:ind w:left="94" w:right="83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ck</w:t>
                        </w:r>
                        <w:proofErr w:type="spellEnd"/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</w:pPr>
                        <w:r>
                          <w:t>Stock.</w:t>
                        </w:r>
                      </w:p>
                    </w:tc>
                  </w:tr>
                  <w:tr w:rsidR="00A919AE">
                    <w:trPr>
                      <w:trHeight w:val="253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  <w:ind w:left="94" w:right="83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ch</w:t>
                        </w:r>
                        <w:proofErr w:type="spellEnd"/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</w:pPr>
                        <w:r>
                          <w:t>Archaïque, Munich, dichotomie, technologie, chlore.</w:t>
                        </w:r>
                      </w:p>
                    </w:tc>
                  </w:tr>
                  <w:tr w:rsidR="00A919AE">
                    <w:trPr>
                      <w:trHeight w:val="251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  <w:ind w:left="94" w:right="81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cch</w:t>
                        </w:r>
                        <w:proofErr w:type="spellEnd"/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</w:pPr>
                        <w:r>
                          <w:t>Bacchus, gnocchi, ecchymose.</w:t>
                        </w:r>
                      </w:p>
                    </w:tc>
                  </w:tr>
                  <w:tr w:rsidR="00A919AE">
                    <w:trPr>
                      <w:trHeight w:val="253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  <w:ind w:left="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</w:pPr>
                        <w:r>
                          <w:t>Coq, cinq.</w:t>
                        </w:r>
                      </w:p>
                    </w:tc>
                  </w:tr>
                  <w:tr w:rsidR="00A919AE">
                    <w:trPr>
                      <w:trHeight w:val="252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  <w:ind w:left="94" w:right="84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qu</w:t>
                        </w:r>
                        <w:proofErr w:type="spellEnd"/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</w:pPr>
                        <w:r>
                          <w:t>Que, quelque, qualité.</w:t>
                        </w:r>
                      </w:p>
                    </w:tc>
                  </w:tr>
                  <w:tr w:rsidR="00A919AE">
                    <w:trPr>
                      <w:trHeight w:val="253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before="1" w:line="233" w:lineRule="exact"/>
                          <w:ind w:left="94" w:right="86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cqu</w:t>
                        </w:r>
                        <w:proofErr w:type="spellEnd"/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 w:line="233" w:lineRule="exact"/>
                        </w:pPr>
                        <w:r>
                          <w:t>Jacquard.</w:t>
                        </w:r>
                      </w:p>
                    </w:tc>
                  </w:tr>
                  <w:tr w:rsidR="00A919AE">
                    <w:trPr>
                      <w:trHeight w:val="254"/>
                    </w:trPr>
                    <w:tc>
                      <w:tcPr>
                        <w:tcW w:w="1135" w:type="dxa"/>
                        <w:vMerge w:val="restart"/>
                      </w:tcPr>
                      <w:p w:rsidR="00A919AE" w:rsidRDefault="00865D85">
                        <w:pPr>
                          <w:pStyle w:val="TableParagraph"/>
                          <w:spacing w:line="275" w:lineRule="exact"/>
                          <w:ind w:left="396" w:right="39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[v]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</w:pPr>
                        <w:r>
                          <w:t>Ville, vie, ouvrir, vrai.</w:t>
                        </w:r>
                      </w:p>
                    </w:tc>
                  </w:tr>
                  <w:tr w:rsidR="00A919AE">
                    <w:trPr>
                      <w:trHeight w:val="251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</w:pPr>
                        <w:r>
                          <w:t>Wagon, Wagner.</w:t>
                        </w:r>
                      </w:p>
                    </w:tc>
                  </w:tr>
                  <w:tr w:rsidR="00A919AE">
                    <w:trPr>
                      <w:trHeight w:val="254"/>
                    </w:trPr>
                    <w:tc>
                      <w:tcPr>
                        <w:tcW w:w="1135" w:type="dxa"/>
                        <w:vMerge w:val="restart"/>
                      </w:tcPr>
                      <w:p w:rsidR="00A919AE" w:rsidRDefault="00A919AE">
                        <w:pPr>
                          <w:pStyle w:val="TableParagraph"/>
                          <w:spacing w:before="7"/>
                          <w:ind w:left="0"/>
                          <w:rPr>
                            <w:sz w:val="27"/>
                          </w:rPr>
                        </w:pPr>
                      </w:p>
                      <w:p w:rsidR="00A919AE" w:rsidRDefault="00865D85">
                        <w:pPr>
                          <w:pStyle w:val="TableParagraph"/>
                          <w:ind w:left="397" w:right="39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[f]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  <w:ind w:left="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</w:pPr>
                        <w:r>
                          <w:t>réfléchir, positif, franche.</w:t>
                        </w:r>
                      </w:p>
                    </w:tc>
                  </w:tr>
                  <w:tr w:rsidR="00A919AE">
                    <w:trPr>
                      <w:trHeight w:val="251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  <w:ind w:left="94" w:right="8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ff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</w:pPr>
                        <w:r>
                          <w:t xml:space="preserve">Étoffe, </w:t>
                        </w:r>
                        <w:proofErr w:type="gramStart"/>
                        <w:r>
                          <w:t>souffler</w:t>
                        </w:r>
                        <w:proofErr w:type="gramEnd"/>
                        <w:r>
                          <w:t>,</w:t>
                        </w:r>
                      </w:p>
                    </w:tc>
                  </w:tr>
                  <w:tr w:rsidR="00A919AE">
                    <w:trPr>
                      <w:trHeight w:val="253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  <w:ind w:left="94" w:right="8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ph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</w:pPr>
                        <w:r>
                          <w:t>Phrase, phone, phonème.</w:t>
                        </w:r>
                      </w:p>
                    </w:tc>
                  </w:tr>
                  <w:tr w:rsidR="00A919AE">
                    <w:trPr>
                      <w:trHeight w:val="251"/>
                    </w:trPr>
                    <w:tc>
                      <w:tcPr>
                        <w:tcW w:w="1135" w:type="dxa"/>
                        <w:vMerge w:val="restart"/>
                      </w:tcPr>
                      <w:p w:rsidR="00A919AE" w:rsidRDefault="00A919AE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919AE" w:rsidRDefault="00A919AE">
                        <w:pPr>
                          <w:pStyle w:val="TableParagraph"/>
                          <w:ind w:left="0"/>
                          <w:rPr>
                            <w:sz w:val="29"/>
                          </w:rPr>
                        </w:pPr>
                      </w:p>
                      <w:p w:rsidR="00A919AE" w:rsidRDefault="00865D85">
                        <w:pPr>
                          <w:pStyle w:val="TableParagraph"/>
                          <w:ind w:left="395" w:right="39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[z]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  <w:ind w:left="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</w:pPr>
                        <w:r>
                          <w:t>Zoo, zone, blazer.</w:t>
                        </w:r>
                      </w:p>
                    </w:tc>
                  </w:tr>
                  <w:tr w:rsidR="00A919AE">
                    <w:trPr>
                      <w:trHeight w:val="253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before="1" w:line="233" w:lineRule="exact"/>
                          <w:ind w:left="94" w:right="84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zz</w:t>
                        </w:r>
                        <w:proofErr w:type="spellEnd"/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 w:line="233" w:lineRule="exact"/>
                        </w:pPr>
                        <w:r>
                          <w:t>Puzzle, blizzard, grizzly.</w:t>
                        </w:r>
                      </w:p>
                    </w:tc>
                  </w:tr>
                  <w:tr w:rsidR="00A919AE">
                    <w:trPr>
                      <w:trHeight w:val="254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  <w:ind w:left="94" w:right="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 (</w:t>
                        </w:r>
                        <w:proofErr w:type="spellStart"/>
                        <w:r>
                          <w:rPr>
                            <w:b/>
                          </w:rPr>
                          <w:t>vsv</w:t>
                        </w:r>
                        <w:proofErr w:type="spellEnd"/>
                        <w:r>
                          <w:rPr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</w:pPr>
                        <w:r>
                          <w:t>Raison, vision, oser, rose.</w:t>
                        </w:r>
                      </w:p>
                    </w:tc>
                  </w:tr>
                  <w:tr w:rsidR="00A919AE">
                    <w:trPr>
                      <w:trHeight w:val="252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  <w:ind w:left="94" w:right="85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s(</w:t>
                        </w:r>
                        <w:proofErr w:type="spellStart"/>
                        <w:proofErr w:type="gramEnd"/>
                        <w:r>
                          <w:rPr>
                            <w:b/>
                          </w:rPr>
                          <w:t>vsc</w:t>
                        </w:r>
                        <w:proofErr w:type="spellEnd"/>
                        <w:r>
                          <w:rPr>
                            <w:b/>
                          </w:rPr>
                          <w:t>/csv)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</w:pPr>
                        <w:r>
                          <w:t>Strasbourg, Lisbonne, alsace, transition, subsistance.</w:t>
                        </w:r>
                      </w:p>
                    </w:tc>
                  </w:tr>
                  <w:tr w:rsidR="00A919AE">
                    <w:trPr>
                      <w:trHeight w:val="263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44" w:lineRule="exact"/>
                          <w:ind w:left="1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44" w:lineRule="exact"/>
                        </w:pPr>
                        <w:r>
                          <w:t>Deuxième, sixième, dixième, dix-huit.</w:t>
                        </w:r>
                      </w:p>
                    </w:tc>
                  </w:tr>
                  <w:tr w:rsidR="00A919AE">
                    <w:trPr>
                      <w:trHeight w:val="251"/>
                    </w:trPr>
                    <w:tc>
                      <w:tcPr>
                        <w:tcW w:w="1135" w:type="dxa"/>
                        <w:vMerge w:val="restart"/>
                      </w:tcPr>
                      <w:p w:rsidR="00A919AE" w:rsidRDefault="00A919AE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919AE" w:rsidRDefault="00A919AE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919AE" w:rsidRDefault="00A919AE">
                        <w:pPr>
                          <w:pStyle w:val="TableParagraph"/>
                          <w:spacing w:before="8"/>
                          <w:ind w:left="0"/>
                          <w:rPr>
                            <w:sz w:val="30"/>
                          </w:rPr>
                        </w:pPr>
                      </w:p>
                      <w:p w:rsidR="00A919AE" w:rsidRDefault="00865D85">
                        <w:pPr>
                          <w:pStyle w:val="TableParagraph"/>
                          <w:ind w:left="398" w:right="39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[s]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</w:pPr>
                        <w:r>
                          <w:t>Sac, salle, sirène, semblable.</w:t>
                        </w:r>
                      </w:p>
                    </w:tc>
                  </w:tr>
                  <w:tr w:rsidR="00A919AE">
                    <w:trPr>
                      <w:trHeight w:val="253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before="1" w:line="233" w:lineRule="exact"/>
                          <w:ind w:left="94" w:right="82"/>
                          <w:jc w:val="center"/>
                        </w:pPr>
                        <w:r>
                          <w:rPr>
                            <w:b/>
                          </w:rPr>
                          <w:t xml:space="preserve">s </w:t>
                        </w:r>
                        <w:r>
                          <w:t>cas part.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 w:line="233" w:lineRule="exact"/>
                        </w:pPr>
                        <w:r>
                          <w:t>Resaler, resaluer, resurchauffer, resurgir, asocial, aérosol.</w:t>
                        </w:r>
                      </w:p>
                    </w:tc>
                  </w:tr>
                  <w:tr w:rsidR="00A919AE">
                    <w:trPr>
                      <w:trHeight w:val="253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  <w:ind w:left="94" w:right="84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ss</w:t>
                        </w:r>
                        <w:proofErr w:type="spellEnd"/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</w:pPr>
                        <w:r>
                          <w:t>Expression, coussin, tasse.</w:t>
                        </w:r>
                      </w:p>
                    </w:tc>
                  </w:tr>
                  <w:tr w:rsidR="00A919AE">
                    <w:trPr>
                      <w:trHeight w:val="251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  <w:ind w:left="94" w:right="81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sc</w:t>
                        </w:r>
                        <w:proofErr w:type="spellEnd"/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</w:pPr>
                        <w:r>
                          <w:t>Science, adolescent, ascenseur.</w:t>
                        </w:r>
                      </w:p>
                    </w:tc>
                  </w:tr>
                  <w:tr w:rsidR="00A919AE">
                    <w:trPr>
                      <w:trHeight w:val="254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  <w:ind w:left="94" w:right="84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sth</w:t>
                        </w:r>
                        <w:proofErr w:type="spellEnd"/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</w:pPr>
                        <w:r>
                          <w:t>Asthme, asthmatique.</w:t>
                        </w:r>
                      </w:p>
                    </w:tc>
                  </w:tr>
                  <w:tr w:rsidR="00A919AE">
                    <w:trPr>
                      <w:trHeight w:val="251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  <w:ind w:left="94" w:right="88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c(</w:t>
                        </w:r>
                        <w:proofErr w:type="spellStart"/>
                        <w:proofErr w:type="gramEnd"/>
                        <w:r>
                          <w:rPr>
                            <w:b/>
                          </w:rPr>
                          <w:t>e.é.i.y</w:t>
                        </w:r>
                        <w:proofErr w:type="spellEnd"/>
                        <w:r>
                          <w:rPr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</w:pPr>
                        <w:r>
                          <w:t>Cela, célèbre, cire, cycle.</w:t>
                        </w:r>
                      </w:p>
                    </w:tc>
                  </w:tr>
                  <w:tr w:rsidR="00A919AE">
                    <w:trPr>
                      <w:trHeight w:val="254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  <w:ind w:left="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ç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4" w:lineRule="exact"/>
                        </w:pPr>
                        <w:r>
                          <w:t>Français, ça, façon, commençons.</w:t>
                        </w:r>
                      </w:p>
                    </w:tc>
                  </w:tr>
                  <w:tr w:rsidR="00A919AE">
                    <w:trPr>
                      <w:trHeight w:val="252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  <w:ind w:left="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line="232" w:lineRule="exact"/>
                        </w:pPr>
                        <w:r>
                          <w:t>Patient, Croatie, diplomatie, idiotie.</w:t>
                        </w:r>
                      </w:p>
                    </w:tc>
                  </w:tr>
                  <w:tr w:rsidR="00A919AE">
                    <w:trPr>
                      <w:trHeight w:val="254"/>
                    </w:trPr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A919AE" w:rsidRDefault="00A91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919AE" w:rsidRDefault="00865D85">
                        <w:pPr>
                          <w:pStyle w:val="TableParagraph"/>
                          <w:spacing w:before="1" w:line="233" w:lineRule="exact"/>
                          <w:ind w:left="1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A919AE" w:rsidRDefault="00865D85">
                        <w:pPr>
                          <w:pStyle w:val="TableParagraph"/>
                          <w:spacing w:before="1" w:line="233" w:lineRule="exact"/>
                        </w:pPr>
                        <w:r>
                          <w:t>six, dix, soixante.</w:t>
                        </w:r>
                      </w:p>
                    </w:tc>
                  </w:tr>
                </w:tbl>
                <w:p w:rsidR="00A919AE" w:rsidRDefault="00A919AE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 w:rsidR="00865D85">
        <w:rPr>
          <w:b/>
        </w:rPr>
        <w:t>Les consonnes orales</w:t>
      </w:r>
    </w:p>
    <w:p w:rsidR="00A919AE" w:rsidRDefault="00865D85">
      <w:pPr>
        <w:pStyle w:val="Corpsdetexte"/>
        <w:spacing w:before="7"/>
        <w:rPr>
          <w:b/>
          <w:sz w:val="6"/>
        </w:r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133"/>
        <w:gridCol w:w="5672"/>
      </w:tblGrid>
      <w:tr w:rsidR="00A919AE">
        <w:trPr>
          <w:trHeight w:val="760"/>
        </w:trPr>
        <w:tc>
          <w:tcPr>
            <w:tcW w:w="1136" w:type="dxa"/>
            <w:vMerge w:val="restart"/>
          </w:tcPr>
          <w:p w:rsidR="00A919AE" w:rsidRDefault="00A919AE">
            <w:pPr>
              <w:pStyle w:val="TableParagraph"/>
              <w:ind w:left="0"/>
              <w:rPr>
                <w:b/>
              </w:rPr>
            </w:pPr>
          </w:p>
          <w:p w:rsidR="00A919AE" w:rsidRDefault="00865D85">
            <w:pPr>
              <w:pStyle w:val="TableParagraph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[ʒ]</w:t>
            </w: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51" w:lineRule="exact"/>
              <w:ind w:left="174" w:hanging="68"/>
              <w:rPr>
                <w:b/>
              </w:rPr>
            </w:pPr>
            <w:r>
              <w:rPr>
                <w:b/>
              </w:rPr>
              <w:t>g(</w:t>
            </w:r>
            <w:proofErr w:type="spellStart"/>
            <w:r>
              <w:rPr>
                <w:b/>
              </w:rPr>
              <w:t>e</w:t>
            </w:r>
            <w:proofErr w:type="gramStart"/>
            <w:r>
              <w:rPr>
                <w:b/>
              </w:rPr>
              <w:t>,é,è,ê,i</w:t>
            </w:r>
            <w:proofErr w:type="spellEnd"/>
            <w:proofErr w:type="gramEnd"/>
            <w:r>
              <w:rPr>
                <w:b/>
              </w:rPr>
              <w:t>,</w:t>
            </w:r>
          </w:p>
          <w:p w:rsidR="00A919AE" w:rsidRDefault="00865D85">
            <w:pPr>
              <w:pStyle w:val="TableParagraph"/>
              <w:spacing w:before="5" w:line="252" w:lineRule="exact"/>
              <w:ind w:left="433" w:right="153" w:hanging="260"/>
              <w:rPr>
                <w:b/>
              </w:rPr>
            </w:pPr>
            <w:proofErr w:type="spellStart"/>
            <w:r>
              <w:rPr>
                <w:b/>
              </w:rPr>
              <w:t>y</w:t>
            </w:r>
            <w:proofErr w:type="gramStart"/>
            <w:r>
              <w:rPr>
                <w:b/>
              </w:rPr>
              <w:t>,en,in,e</w:t>
            </w:r>
            <w:proofErr w:type="spellEnd"/>
            <w:proofErr w:type="gramEnd"/>
            <w:r>
              <w:rPr>
                <w:b/>
              </w:rPr>
              <w:t xml:space="preserve"> m)</w:t>
            </w:r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line="251" w:lineRule="exact"/>
              <w:ind w:left="107"/>
            </w:pPr>
            <w:r>
              <w:t>Gel, gérer, gène, gêne, givrer, Égypte, gentil, gingembre,</w:t>
            </w:r>
          </w:p>
        </w:tc>
      </w:tr>
      <w:tr w:rsidR="00A919AE">
        <w:trPr>
          <w:trHeight w:val="273"/>
        </w:trPr>
        <w:tc>
          <w:tcPr>
            <w:tcW w:w="1136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5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line="252" w:lineRule="exact"/>
              <w:ind w:left="107"/>
            </w:pPr>
            <w:r>
              <w:t>Jules, joli, juste.</w:t>
            </w:r>
          </w:p>
        </w:tc>
      </w:tr>
      <w:tr w:rsidR="00A919AE">
        <w:trPr>
          <w:trHeight w:val="254"/>
        </w:trPr>
        <w:tc>
          <w:tcPr>
            <w:tcW w:w="1136" w:type="dxa"/>
            <w:vMerge w:val="restart"/>
          </w:tcPr>
          <w:p w:rsidR="00A919AE" w:rsidRDefault="00A919A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919AE" w:rsidRDefault="00865D85">
            <w:pPr>
              <w:pStyle w:val="TableParagraph"/>
              <w:ind w:left="342" w:right="33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99"/>
                <w:sz w:val="24"/>
              </w:rPr>
              <w:t>[</w:t>
            </w:r>
            <w:r>
              <w:rPr>
                <w:b/>
                <w:spacing w:val="-1"/>
                <w:w w:val="38"/>
                <w:sz w:val="24"/>
              </w:rPr>
              <w:t>ʃ</w:t>
            </w:r>
            <w:r>
              <w:rPr>
                <w:b/>
                <w:w w:val="99"/>
                <w:sz w:val="24"/>
              </w:rPr>
              <w:t>]</w:t>
            </w: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before="1" w:line="233" w:lineRule="exact"/>
              <w:ind w:left="94" w:right="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1" w:line="233" w:lineRule="exact"/>
              <w:ind w:left="107"/>
            </w:pPr>
            <w:r>
              <w:t>Roche, achat, chalet.</w:t>
            </w:r>
          </w:p>
        </w:tc>
      </w:tr>
      <w:tr w:rsidR="00A919AE">
        <w:trPr>
          <w:trHeight w:val="253"/>
        </w:trPr>
        <w:tc>
          <w:tcPr>
            <w:tcW w:w="1136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34" w:lineRule="exact"/>
              <w:ind w:left="94" w:right="92"/>
              <w:jc w:val="center"/>
              <w:rPr>
                <w:b/>
              </w:rPr>
            </w:pPr>
            <w:r>
              <w:rPr>
                <w:b/>
              </w:rPr>
              <w:t>sh</w:t>
            </w:r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line="234" w:lineRule="exact"/>
              <w:ind w:left="107"/>
            </w:pPr>
            <w:r>
              <w:t>Shérif, shift.</w:t>
            </w:r>
          </w:p>
        </w:tc>
      </w:tr>
      <w:tr w:rsidR="00A919AE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32" w:lineRule="exact"/>
              <w:ind w:left="94" w:right="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sch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line="232" w:lineRule="exact"/>
              <w:ind w:left="107"/>
            </w:pPr>
            <w:r>
              <w:t>Schéma, schiste, schilling.</w:t>
            </w:r>
          </w:p>
        </w:tc>
      </w:tr>
      <w:tr w:rsidR="00A919AE">
        <w:trPr>
          <w:trHeight w:val="253"/>
        </w:trPr>
        <w:tc>
          <w:tcPr>
            <w:tcW w:w="1136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34" w:lineRule="exact"/>
              <w:ind w:left="94" w:right="8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line="234" w:lineRule="exact"/>
              <w:ind w:left="107"/>
            </w:pPr>
            <w:r>
              <w:t>Fasciste, fascisme.</w:t>
            </w:r>
          </w:p>
        </w:tc>
      </w:tr>
      <w:tr w:rsidR="00A919AE">
        <w:trPr>
          <w:trHeight w:val="251"/>
        </w:trPr>
        <w:tc>
          <w:tcPr>
            <w:tcW w:w="1136" w:type="dxa"/>
            <w:vMerge w:val="restart"/>
          </w:tcPr>
          <w:p w:rsidR="00A919AE" w:rsidRDefault="00A919A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919AE" w:rsidRDefault="00865D85">
            <w:pPr>
              <w:pStyle w:val="TableParagraph"/>
              <w:ind w:left="342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[R]</w:t>
            </w: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line="232" w:lineRule="exact"/>
              <w:ind w:left="107"/>
            </w:pPr>
            <w:r>
              <w:t>Résumé, rare, russe.</w:t>
            </w:r>
          </w:p>
        </w:tc>
      </w:tr>
      <w:tr w:rsidR="00A919AE">
        <w:trPr>
          <w:trHeight w:val="254"/>
        </w:trPr>
        <w:tc>
          <w:tcPr>
            <w:tcW w:w="1136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before="1" w:line="233" w:lineRule="exact"/>
              <w:ind w:left="94" w:right="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rr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1" w:line="233" w:lineRule="exact"/>
              <w:ind w:left="107"/>
            </w:pPr>
            <w:r>
              <w:t>Arrêter, terre, beurre.</w:t>
            </w:r>
          </w:p>
        </w:tc>
      </w:tr>
      <w:tr w:rsidR="00A919AE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32" w:lineRule="exact"/>
              <w:ind w:left="94" w:right="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rh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line="232" w:lineRule="exact"/>
              <w:ind w:left="107"/>
            </w:pPr>
            <w:r>
              <w:t>Rhume, rhésus.</w:t>
            </w:r>
          </w:p>
        </w:tc>
      </w:tr>
      <w:tr w:rsidR="00A919AE">
        <w:trPr>
          <w:trHeight w:val="253"/>
        </w:trPr>
        <w:tc>
          <w:tcPr>
            <w:tcW w:w="1136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before="1" w:line="233" w:lineRule="exact"/>
              <w:ind w:left="94" w:right="8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rrh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1" w:line="233" w:lineRule="exact"/>
              <w:ind w:left="107"/>
            </w:pPr>
            <w:r>
              <w:t>Arrhes.</w:t>
            </w:r>
          </w:p>
        </w:tc>
      </w:tr>
      <w:tr w:rsidR="00A919AE">
        <w:trPr>
          <w:trHeight w:val="254"/>
        </w:trPr>
        <w:tc>
          <w:tcPr>
            <w:tcW w:w="1136" w:type="dxa"/>
            <w:vMerge w:val="restart"/>
          </w:tcPr>
          <w:p w:rsidR="00A919AE" w:rsidRDefault="00865D85">
            <w:pPr>
              <w:pStyle w:val="TableParagraph"/>
              <w:spacing w:line="275" w:lineRule="exact"/>
              <w:ind w:left="346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[l]</w:t>
            </w: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35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line="235" w:lineRule="exact"/>
              <w:ind w:left="107"/>
            </w:pPr>
            <w:r>
              <w:t>Lire, leur, laboratoire.</w:t>
            </w:r>
          </w:p>
        </w:tc>
      </w:tr>
      <w:tr w:rsidR="00A919AE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32" w:lineRule="exact"/>
              <w:ind w:left="94" w:right="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ll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line="232" w:lineRule="exact"/>
              <w:ind w:left="107"/>
            </w:pPr>
            <w:r>
              <w:t>Elle, aller, balle.</w:t>
            </w:r>
          </w:p>
        </w:tc>
      </w:tr>
    </w:tbl>
    <w:p w:rsidR="00A919AE" w:rsidRDefault="00865D85">
      <w:pPr>
        <w:spacing w:before="2"/>
        <w:ind w:left="123"/>
        <w:rPr>
          <w:b/>
        </w:rPr>
      </w:pPr>
      <w:r>
        <w:rPr>
          <w:b/>
        </w:rPr>
        <w:t>Les consonnes nasales</w:t>
      </w:r>
    </w:p>
    <w:p w:rsidR="00A919AE" w:rsidRDefault="00A919AE">
      <w:pPr>
        <w:pStyle w:val="Corpsdetexte"/>
        <w:spacing w:before="4"/>
        <w:rPr>
          <w:b/>
          <w:sz w:val="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133"/>
        <w:gridCol w:w="5672"/>
      </w:tblGrid>
      <w:tr w:rsidR="00A919AE">
        <w:trPr>
          <w:trHeight w:val="251"/>
        </w:trPr>
        <w:tc>
          <w:tcPr>
            <w:tcW w:w="1136" w:type="dxa"/>
            <w:vMerge w:val="restart"/>
          </w:tcPr>
          <w:p w:rsidR="00A919AE" w:rsidRDefault="00865D85">
            <w:pPr>
              <w:pStyle w:val="TableParagraph"/>
              <w:spacing w:line="275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[m]</w:t>
            </w: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line="232" w:lineRule="exact"/>
              <w:ind w:left="107"/>
            </w:pPr>
            <w:r>
              <w:t>Maman, master, amour.</w:t>
            </w:r>
          </w:p>
        </w:tc>
      </w:tr>
      <w:tr w:rsidR="00A919AE">
        <w:trPr>
          <w:trHeight w:val="253"/>
        </w:trPr>
        <w:tc>
          <w:tcPr>
            <w:tcW w:w="1136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34" w:lineRule="exact"/>
              <w:ind w:left="94" w:right="91"/>
              <w:jc w:val="center"/>
              <w:rPr>
                <w:b/>
              </w:rPr>
            </w:pPr>
            <w:r>
              <w:rPr>
                <w:b/>
              </w:rPr>
              <w:t>mm</w:t>
            </w:r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line="234" w:lineRule="exact"/>
              <w:ind w:left="107"/>
            </w:pPr>
            <w:r>
              <w:t>Flamme, homme, comme.</w:t>
            </w:r>
          </w:p>
        </w:tc>
      </w:tr>
      <w:tr w:rsidR="00A919AE">
        <w:trPr>
          <w:trHeight w:val="251"/>
        </w:trPr>
        <w:tc>
          <w:tcPr>
            <w:tcW w:w="1136" w:type="dxa"/>
            <w:vMerge w:val="restart"/>
          </w:tcPr>
          <w:p w:rsidR="00A919AE" w:rsidRDefault="00A919A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919AE" w:rsidRDefault="00865D85">
            <w:pPr>
              <w:pStyle w:val="TableParagraph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[n]</w:t>
            </w: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line="232" w:lineRule="exact"/>
              <w:ind w:left="107"/>
            </w:pPr>
            <w:r>
              <w:t>Note, phonateur, notion.</w:t>
            </w:r>
          </w:p>
        </w:tc>
      </w:tr>
      <w:tr w:rsidR="00A919AE">
        <w:trPr>
          <w:trHeight w:val="254"/>
        </w:trPr>
        <w:tc>
          <w:tcPr>
            <w:tcW w:w="1136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34" w:lineRule="exact"/>
              <w:ind w:left="94" w:right="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nn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line="234" w:lineRule="exact"/>
              <w:ind w:left="107"/>
            </w:pPr>
            <w:r>
              <w:t>Consonne, bonnet, donné.</w:t>
            </w:r>
          </w:p>
        </w:tc>
      </w:tr>
      <w:tr w:rsidR="00A919AE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32" w:lineRule="exact"/>
              <w:ind w:left="94" w:right="89"/>
              <w:jc w:val="center"/>
              <w:rPr>
                <w:b/>
              </w:rPr>
            </w:pPr>
            <w:r>
              <w:rPr>
                <w:b/>
              </w:rPr>
              <w:t>mn</w:t>
            </w:r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line="232" w:lineRule="exact"/>
              <w:ind w:left="107"/>
            </w:pPr>
            <w:r>
              <w:t>Automne, condamné.</w:t>
            </w:r>
          </w:p>
        </w:tc>
      </w:tr>
      <w:tr w:rsidR="00A919AE">
        <w:trPr>
          <w:trHeight w:val="278"/>
        </w:trPr>
        <w:tc>
          <w:tcPr>
            <w:tcW w:w="1136" w:type="dxa"/>
          </w:tcPr>
          <w:p w:rsidR="00A919AE" w:rsidRDefault="00865D85">
            <w:pPr>
              <w:pStyle w:val="TableParagraph"/>
              <w:spacing w:before="1" w:line="257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[ɲ]</w:t>
            </w: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before="1"/>
              <w:ind w:left="94" w:right="9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gn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before="1"/>
              <w:ind w:left="107"/>
            </w:pPr>
            <w:r>
              <w:t>Montagne, magnifique, signe.</w:t>
            </w:r>
          </w:p>
        </w:tc>
      </w:tr>
      <w:tr w:rsidR="00A919AE">
        <w:trPr>
          <w:trHeight w:val="275"/>
        </w:trPr>
        <w:tc>
          <w:tcPr>
            <w:tcW w:w="1136" w:type="dxa"/>
          </w:tcPr>
          <w:p w:rsidR="00A919AE" w:rsidRDefault="00865D85">
            <w:pPr>
              <w:pStyle w:val="TableParagraph"/>
              <w:spacing w:line="256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[ŋ]</w:t>
            </w: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51" w:lineRule="exact"/>
              <w:ind w:left="94" w:right="9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</w:t>
            </w:r>
            <w:proofErr w:type="spellEnd"/>
          </w:p>
        </w:tc>
        <w:tc>
          <w:tcPr>
            <w:tcW w:w="5672" w:type="dxa"/>
          </w:tcPr>
          <w:p w:rsidR="00A919AE" w:rsidRDefault="00865D85">
            <w:pPr>
              <w:pStyle w:val="TableParagraph"/>
              <w:spacing w:line="251" w:lineRule="exact"/>
              <w:ind w:left="107"/>
            </w:pPr>
            <w:r>
              <w:t>Parking, marketing, shopping.</w:t>
            </w:r>
          </w:p>
        </w:tc>
      </w:tr>
    </w:tbl>
    <w:p w:rsidR="00A919AE" w:rsidRDefault="00865D85">
      <w:pPr>
        <w:spacing w:before="1"/>
        <w:ind w:left="123"/>
        <w:rPr>
          <w:b/>
        </w:rPr>
      </w:pPr>
      <w:r>
        <w:rPr>
          <w:b/>
        </w:rPr>
        <w:t>Les glides (Les semi-consonnes ou les semi-voyelles)</w:t>
      </w:r>
    </w:p>
    <w:p w:rsidR="00A919AE" w:rsidRDefault="00A919AE">
      <w:pPr>
        <w:pStyle w:val="Corpsdetexte"/>
        <w:spacing w:before="2"/>
        <w:rPr>
          <w:b/>
          <w:sz w:val="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133"/>
        <w:gridCol w:w="5531"/>
      </w:tblGrid>
      <w:tr w:rsidR="00A919AE">
        <w:trPr>
          <w:trHeight w:val="253"/>
        </w:trPr>
        <w:tc>
          <w:tcPr>
            <w:tcW w:w="1136" w:type="dxa"/>
            <w:vMerge w:val="restart"/>
          </w:tcPr>
          <w:p w:rsidR="00A919AE" w:rsidRDefault="00A919A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919AE" w:rsidRDefault="00865D85">
            <w:pPr>
              <w:pStyle w:val="TableParagraph"/>
              <w:ind w:left="343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[j]</w:t>
            </w: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34" w:lineRule="exact"/>
              <w:ind w:left="94" w:right="92"/>
              <w:jc w:val="center"/>
              <w:rPr>
                <w:b/>
              </w:rPr>
            </w:pPr>
            <w:r>
              <w:rPr>
                <w:b/>
              </w:rPr>
              <w:t>il</w:t>
            </w:r>
          </w:p>
        </w:tc>
        <w:tc>
          <w:tcPr>
            <w:tcW w:w="5531" w:type="dxa"/>
          </w:tcPr>
          <w:p w:rsidR="00A919AE" w:rsidRDefault="00865D85">
            <w:pPr>
              <w:pStyle w:val="TableParagraph"/>
              <w:spacing w:line="234" w:lineRule="exact"/>
              <w:ind w:left="107"/>
            </w:pPr>
            <w:r>
              <w:t>Œil, travail.</w:t>
            </w:r>
          </w:p>
        </w:tc>
      </w:tr>
      <w:tr w:rsidR="00A919AE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32" w:lineRule="exact"/>
              <w:ind w:left="94" w:right="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ll</w:t>
            </w:r>
            <w:proofErr w:type="spellEnd"/>
          </w:p>
        </w:tc>
        <w:tc>
          <w:tcPr>
            <w:tcW w:w="5531" w:type="dxa"/>
          </w:tcPr>
          <w:p w:rsidR="00A919AE" w:rsidRDefault="00865D85">
            <w:pPr>
              <w:pStyle w:val="TableParagraph"/>
              <w:spacing w:line="232" w:lineRule="exact"/>
              <w:ind w:left="107"/>
            </w:pPr>
            <w:r>
              <w:t>Fille, paille, brille.</w:t>
            </w:r>
          </w:p>
        </w:tc>
      </w:tr>
      <w:tr w:rsidR="00A919AE">
        <w:trPr>
          <w:trHeight w:val="253"/>
        </w:trPr>
        <w:tc>
          <w:tcPr>
            <w:tcW w:w="1136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531" w:type="dxa"/>
          </w:tcPr>
          <w:p w:rsidR="00A919AE" w:rsidRDefault="00865D85">
            <w:pPr>
              <w:pStyle w:val="TableParagraph"/>
              <w:spacing w:line="234" w:lineRule="exact"/>
              <w:ind w:left="107"/>
            </w:pPr>
            <w:r>
              <w:t>bière, piano, avion.</w:t>
            </w:r>
          </w:p>
        </w:tc>
      </w:tr>
      <w:tr w:rsidR="00A919AE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531" w:type="dxa"/>
          </w:tcPr>
          <w:p w:rsidR="00A919AE" w:rsidRDefault="00865D85">
            <w:pPr>
              <w:pStyle w:val="TableParagraph"/>
              <w:spacing w:line="232" w:lineRule="exact"/>
              <w:ind w:left="107"/>
            </w:pPr>
            <w:r>
              <w:t>Voyelle, yoga, voyage.</w:t>
            </w:r>
          </w:p>
        </w:tc>
      </w:tr>
      <w:tr w:rsidR="00A919AE">
        <w:trPr>
          <w:trHeight w:val="278"/>
        </w:trPr>
        <w:tc>
          <w:tcPr>
            <w:tcW w:w="1136" w:type="dxa"/>
          </w:tcPr>
          <w:p w:rsidR="00A919AE" w:rsidRDefault="00865D85">
            <w:pPr>
              <w:pStyle w:val="TableParagraph"/>
              <w:spacing w:before="1" w:line="257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[ɥ]</w:t>
            </w: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ind w:left="9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 </w:t>
            </w:r>
            <w:r>
              <w:rPr>
                <w:b/>
                <w:i/>
                <w:sz w:val="20"/>
              </w:rPr>
              <w:t xml:space="preserve">suivi de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5531" w:type="dxa"/>
          </w:tcPr>
          <w:p w:rsidR="00A919AE" w:rsidRDefault="00865D85">
            <w:pPr>
              <w:pStyle w:val="TableParagraph"/>
              <w:spacing w:before="1"/>
              <w:ind w:left="107"/>
            </w:pPr>
            <w:r>
              <w:t>Nuit, lui, huit, suivre.</w:t>
            </w:r>
          </w:p>
        </w:tc>
      </w:tr>
      <w:tr w:rsidR="00A919AE">
        <w:trPr>
          <w:trHeight w:val="251"/>
        </w:trPr>
        <w:tc>
          <w:tcPr>
            <w:tcW w:w="1136" w:type="dxa"/>
            <w:vMerge w:val="restart"/>
          </w:tcPr>
          <w:p w:rsidR="00A919AE" w:rsidRDefault="00A919A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919AE" w:rsidRDefault="00865D85">
            <w:pPr>
              <w:pStyle w:val="TableParagraph"/>
              <w:ind w:left="342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[w]</w:t>
            </w: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32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531" w:type="dxa"/>
          </w:tcPr>
          <w:p w:rsidR="00A919AE" w:rsidRDefault="00865D85">
            <w:pPr>
              <w:pStyle w:val="TableParagraph"/>
              <w:spacing w:line="232" w:lineRule="exact"/>
              <w:ind w:left="107"/>
            </w:pPr>
            <w:r>
              <w:t>Watt, willaya, western.</w:t>
            </w:r>
          </w:p>
        </w:tc>
      </w:tr>
      <w:tr w:rsidR="00A919AE">
        <w:trPr>
          <w:trHeight w:val="253"/>
        </w:trPr>
        <w:tc>
          <w:tcPr>
            <w:tcW w:w="1136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34" w:lineRule="exact"/>
              <w:ind w:left="94" w:right="93"/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</w:tc>
        <w:tc>
          <w:tcPr>
            <w:tcW w:w="5531" w:type="dxa"/>
          </w:tcPr>
          <w:p w:rsidR="00A919AE" w:rsidRDefault="00865D85">
            <w:pPr>
              <w:pStyle w:val="TableParagraph"/>
              <w:spacing w:line="234" w:lineRule="exact"/>
              <w:ind w:left="107"/>
            </w:pPr>
            <w:r>
              <w:t>Louis, ouest, oui, loué.</w:t>
            </w:r>
          </w:p>
        </w:tc>
      </w:tr>
      <w:tr w:rsidR="00A919AE">
        <w:trPr>
          <w:trHeight w:val="254"/>
        </w:trPr>
        <w:tc>
          <w:tcPr>
            <w:tcW w:w="1136" w:type="dxa"/>
            <w:vMerge/>
            <w:tcBorders>
              <w:top w:val="nil"/>
            </w:tcBorders>
          </w:tcPr>
          <w:p w:rsidR="00A919AE" w:rsidRDefault="00A919A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919AE" w:rsidRDefault="00865D85">
            <w:pPr>
              <w:pStyle w:val="TableParagraph"/>
              <w:spacing w:line="234" w:lineRule="exact"/>
              <w:ind w:left="94" w:right="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oi</w:t>
            </w:r>
            <w:proofErr w:type="spellEnd"/>
          </w:p>
        </w:tc>
        <w:tc>
          <w:tcPr>
            <w:tcW w:w="5531" w:type="dxa"/>
          </w:tcPr>
          <w:p w:rsidR="00A919AE" w:rsidRDefault="00865D85">
            <w:pPr>
              <w:pStyle w:val="TableParagraph"/>
              <w:spacing w:line="234" w:lineRule="exact"/>
              <w:ind w:left="107"/>
            </w:pPr>
            <w:r>
              <w:t>Voix, joie, lois, oie.</w:t>
            </w:r>
          </w:p>
        </w:tc>
      </w:tr>
    </w:tbl>
    <w:p w:rsidR="00A919AE" w:rsidRDefault="00865D85">
      <w:pPr>
        <w:ind w:left="123"/>
        <w:rPr>
          <w:b/>
          <w:sz w:val="24"/>
        </w:rPr>
      </w:pPr>
      <w:r>
        <w:rPr>
          <w:b/>
          <w:sz w:val="24"/>
        </w:rPr>
        <w:t>La ponctuation :</w:t>
      </w:r>
    </w:p>
    <w:p w:rsidR="00A919AE" w:rsidRDefault="00865D85">
      <w:pPr>
        <w:pStyle w:val="Corpsdetexte"/>
        <w:spacing w:before="42"/>
        <w:ind w:left="123"/>
        <w:rPr>
          <w:b/>
          <w:sz w:val="28"/>
        </w:rPr>
      </w:pPr>
      <w:r>
        <w:t>Le point est représenté par</w:t>
      </w:r>
      <w:r>
        <w:rPr>
          <w:spacing w:val="53"/>
        </w:rPr>
        <w:t xml:space="preserve"> </w:t>
      </w:r>
      <w:r>
        <w:rPr>
          <w:b/>
          <w:sz w:val="28"/>
        </w:rPr>
        <w:t>///</w:t>
      </w:r>
    </w:p>
    <w:p w:rsidR="00A919AE" w:rsidRDefault="00865D85">
      <w:pPr>
        <w:pStyle w:val="Corpsdetexte"/>
        <w:spacing w:before="47"/>
        <w:ind w:left="123"/>
        <w:rPr>
          <w:b/>
          <w:sz w:val="28"/>
        </w:rPr>
      </w:pPr>
      <w:r>
        <w:t xml:space="preserve">Le point-virgule est représenté par </w:t>
      </w:r>
      <w:r>
        <w:rPr>
          <w:b/>
          <w:sz w:val="28"/>
        </w:rPr>
        <w:t>//</w:t>
      </w:r>
    </w:p>
    <w:p w:rsidR="00A919AE" w:rsidRDefault="00865D85">
      <w:pPr>
        <w:pStyle w:val="Corpsdetexte"/>
        <w:spacing w:before="48"/>
        <w:ind w:left="123"/>
        <w:rPr>
          <w:b/>
          <w:sz w:val="28"/>
        </w:rPr>
      </w:pPr>
      <w:r>
        <w:t xml:space="preserve">La virgule est représenté par </w:t>
      </w:r>
      <w:r>
        <w:rPr>
          <w:b/>
          <w:sz w:val="28"/>
        </w:rPr>
        <w:t>/</w:t>
      </w:r>
    </w:p>
    <w:p w:rsidR="00A919AE" w:rsidRDefault="00865D85">
      <w:pPr>
        <w:pStyle w:val="Corpsdetexte"/>
        <w:spacing w:before="50"/>
        <w:ind w:left="123"/>
        <w:rPr>
          <w:sz w:val="28"/>
        </w:rPr>
      </w:pPr>
      <w:r>
        <w:t>Le point d’interrogation est représenté par</w:t>
      </w:r>
      <w:r>
        <w:rPr>
          <w:spacing w:val="-13"/>
        </w:rPr>
        <w:t xml:space="preserve"> </w:t>
      </w:r>
      <w:r>
        <w:rPr>
          <w:sz w:val="28"/>
        </w:rPr>
        <w:t>↑</w:t>
      </w:r>
    </w:p>
    <w:p w:rsidR="00A919AE" w:rsidRDefault="00865D85">
      <w:pPr>
        <w:pStyle w:val="Corpsdetexte"/>
        <w:spacing w:before="48"/>
        <w:ind w:left="123"/>
        <w:rPr>
          <w:sz w:val="28"/>
        </w:rPr>
      </w:pPr>
      <w:r>
        <w:t>Le point d’exclamation est représenté par</w:t>
      </w:r>
      <w:r>
        <w:rPr>
          <w:spacing w:val="-11"/>
        </w:rPr>
        <w:t xml:space="preserve"> </w:t>
      </w:r>
      <w:r>
        <w:rPr>
          <w:sz w:val="28"/>
        </w:rPr>
        <w:t>↓</w:t>
      </w:r>
    </w:p>
    <w:sectPr w:rsidR="00A919AE" w:rsidSect="00A919AE">
      <w:pgSz w:w="16840" w:h="11910" w:orient="landscape"/>
      <w:pgMar w:top="200" w:right="300" w:bottom="0" w:left="160" w:header="720" w:footer="720" w:gutter="0"/>
      <w:cols w:num="2" w:space="720" w:equalWidth="0">
        <w:col w:w="8104" w:space="88"/>
        <w:col w:w="81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919AE"/>
    <w:rsid w:val="00003189"/>
    <w:rsid w:val="001527B5"/>
    <w:rsid w:val="00364496"/>
    <w:rsid w:val="00433F07"/>
    <w:rsid w:val="00506890"/>
    <w:rsid w:val="005E14F5"/>
    <w:rsid w:val="00663934"/>
    <w:rsid w:val="00663ACA"/>
    <w:rsid w:val="00834FF3"/>
    <w:rsid w:val="008623FB"/>
    <w:rsid w:val="00865D85"/>
    <w:rsid w:val="00934BD9"/>
    <w:rsid w:val="009408F6"/>
    <w:rsid w:val="00A919AE"/>
    <w:rsid w:val="00DB072E"/>
    <w:rsid w:val="00E20A75"/>
    <w:rsid w:val="00F7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19AE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9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919AE"/>
  </w:style>
  <w:style w:type="paragraph" w:customStyle="1" w:styleId="Heading1">
    <w:name w:val="Heading 1"/>
    <w:basedOn w:val="Normal"/>
    <w:uiPriority w:val="1"/>
    <w:qFormat/>
    <w:rsid w:val="00A919AE"/>
    <w:pPr>
      <w:ind w:left="123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A919AE"/>
  </w:style>
  <w:style w:type="paragraph" w:customStyle="1" w:styleId="TableParagraph">
    <w:name w:val="Table Paragraph"/>
    <w:basedOn w:val="Normal"/>
    <w:uiPriority w:val="1"/>
    <w:qFormat/>
    <w:rsid w:val="00A919AE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</cp:lastModifiedBy>
  <cp:revision>4</cp:revision>
  <dcterms:created xsi:type="dcterms:W3CDTF">2020-04-12T13:23:00Z</dcterms:created>
  <dcterms:modified xsi:type="dcterms:W3CDTF">2023-11-26T14:24:00Z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2020-04-12T00:00:00Z</vt:filetime>
  </property>
</Properties>
</file>