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FE" w:rsidRDefault="009C63FE" w:rsidP="009C63F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Les étapes de la recherche documentaire</w:t>
      </w:r>
    </w:p>
    <w:p w:rsidR="009C63FE" w:rsidRDefault="009C63FE" w:rsidP="009C63F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7448CC" w:rsidRDefault="002B12E2" w:rsidP="002B12E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12E2">
        <w:rPr>
          <w:rFonts w:asciiTheme="majorBidi" w:hAnsiTheme="majorBidi" w:cstheme="majorBidi"/>
          <w:b/>
          <w:bCs/>
          <w:sz w:val="28"/>
          <w:szCs w:val="28"/>
        </w:rPr>
        <w:t xml:space="preserve"> La démarche documentaire adoptée pour préparer son travail de recherche, quel qu’il soit, s’organise essentiellement en u</w:t>
      </w:r>
      <w:r w:rsidR="003A285B">
        <w:rPr>
          <w:rFonts w:asciiTheme="majorBidi" w:hAnsiTheme="majorBidi" w:cstheme="majorBidi"/>
          <w:b/>
          <w:bCs/>
          <w:sz w:val="28"/>
          <w:szCs w:val="28"/>
        </w:rPr>
        <w:t xml:space="preserve">n processus de 3 grandes </w:t>
      </w:r>
      <w:proofErr w:type="gramStart"/>
      <w:r w:rsidR="003A285B">
        <w:rPr>
          <w:rFonts w:asciiTheme="majorBidi" w:hAnsiTheme="majorBidi" w:cstheme="majorBidi"/>
          <w:b/>
          <w:bCs/>
          <w:sz w:val="28"/>
          <w:szCs w:val="28"/>
        </w:rPr>
        <w:t>étapes</w:t>
      </w:r>
      <w:r w:rsidRPr="002B12E2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  <w:r w:rsidRPr="002B12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448CC" w:rsidRDefault="002B12E2" w:rsidP="002B12E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12E2">
        <w:rPr>
          <w:rFonts w:asciiTheme="majorBidi" w:hAnsiTheme="majorBidi" w:cstheme="majorBidi"/>
          <w:b/>
          <w:bCs/>
          <w:sz w:val="28"/>
          <w:szCs w:val="28"/>
        </w:rPr>
        <w:t>• Étape 1 : La préparation de la recherche qui consiste à analyser son sujet de recherche et à déterminer les types de documents permettant de fournir des informations pertinentes.</w:t>
      </w:r>
    </w:p>
    <w:p w:rsidR="007448CC" w:rsidRDefault="002B12E2" w:rsidP="002B12E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12E2">
        <w:rPr>
          <w:rFonts w:asciiTheme="majorBidi" w:hAnsiTheme="majorBidi" w:cstheme="majorBidi"/>
          <w:b/>
          <w:bCs/>
          <w:sz w:val="28"/>
          <w:szCs w:val="28"/>
        </w:rPr>
        <w:t xml:space="preserve"> • Étape 2 : La recherche proprement dite qui consiste à chercher les références et à vérifier leur véracité et leur pertinence, et à sélectionner les informations.</w:t>
      </w:r>
    </w:p>
    <w:p w:rsidR="007448CC" w:rsidRDefault="002B12E2" w:rsidP="007448C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12E2">
        <w:rPr>
          <w:rFonts w:asciiTheme="majorBidi" w:hAnsiTheme="majorBidi" w:cstheme="majorBidi"/>
          <w:b/>
          <w:bCs/>
          <w:sz w:val="28"/>
          <w:szCs w:val="28"/>
        </w:rPr>
        <w:t xml:space="preserve"> • Étape 3 : Citer correctement les sources et présenter une bibliographie afin d’éviter le plagiat. </w:t>
      </w:r>
    </w:p>
    <w:p w:rsidR="007448CC" w:rsidRDefault="007448CC" w:rsidP="007448C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448CC" w:rsidRPr="007448CC" w:rsidRDefault="002B12E2" w:rsidP="007448CC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48CC">
        <w:rPr>
          <w:rFonts w:asciiTheme="majorBidi" w:hAnsiTheme="majorBidi" w:cstheme="majorBidi"/>
          <w:b/>
          <w:bCs/>
          <w:sz w:val="28"/>
          <w:szCs w:val="28"/>
          <w:u w:val="single"/>
        </w:rPr>
        <w:t>Analyser le sujet de recherche</w:t>
      </w:r>
      <w:r w:rsidR="007448CC" w:rsidRPr="007448CC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</w:p>
    <w:p w:rsidR="002B12E2" w:rsidRDefault="007448CC" w:rsidP="007448C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2B12E2" w:rsidRPr="002B12E2">
        <w:rPr>
          <w:rFonts w:asciiTheme="majorBidi" w:hAnsiTheme="majorBidi" w:cstheme="majorBidi"/>
          <w:b/>
          <w:bCs/>
          <w:sz w:val="28"/>
          <w:szCs w:val="28"/>
        </w:rPr>
        <w:t>Analyser son sujet de recherche permet de bien comprendre le travail demandé, d’éviter les hors-sujet et les oublis, et surtout de bien choisir les questions à traiter. Pour ce faire, il faut commencer par comprendre et délimiter son sujet, ensuite questionner son sujet, pour parvenir enfin à organiser ses recherches. L'analyse du sujet est une étape essentielle avant de commencer toute recherche dans la bibliothèque, sur un catalogue, dans une base de données, ou sur internet.</w:t>
      </w:r>
    </w:p>
    <w:p w:rsidR="002B12E2" w:rsidRDefault="002B12E2" w:rsidP="007448C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12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448CC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9326D1" w:rsidRPr="002B12E2">
        <w:rPr>
          <w:rFonts w:asciiTheme="majorBidi" w:hAnsiTheme="majorBidi" w:cstheme="majorBidi"/>
          <w:b/>
          <w:bCs/>
          <w:sz w:val="28"/>
          <w:szCs w:val="28"/>
        </w:rPr>
        <w:t xml:space="preserve"> Comprendre</w:t>
      </w:r>
      <w:r w:rsidRPr="002B12E2">
        <w:rPr>
          <w:rFonts w:asciiTheme="majorBidi" w:hAnsiTheme="majorBidi" w:cstheme="majorBidi"/>
          <w:b/>
          <w:bCs/>
          <w:sz w:val="28"/>
          <w:szCs w:val="28"/>
        </w:rPr>
        <w:t xml:space="preserve"> et délimiter le sujet • Lire attentivement son sujet et repérer les mots importants qui constituent ses concepts clés qui se traduisent en mots clés. • Utiliser certains usuels comme les dictionnaires pour chercher la signification des mots qui semblent très importants, peu clairs, complexes, polysémiques. • Utiliser d’autres usuels comme les encyclopédies pour avoir une vue d'ensemble du sujet. • Penser également à mobiliser ses connaissances personnelles et à utiliser ses cours pour mieux comprendre son sujet. Traduire les concepts en mots clés - Un mot clé décrit le sujet, il permet de cibler ses différents aspects. Mots-clés = termes généraux et/ou spécifiques, termes associés, synonymes, mots traduits. </w:t>
      </w:r>
    </w:p>
    <w:p w:rsidR="007448CC" w:rsidRPr="007448CC" w:rsidRDefault="007448CC" w:rsidP="002B12E2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B12E2" w:rsidRPr="007448C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Questionner le sujet </w:t>
      </w:r>
    </w:p>
    <w:p w:rsidR="003A285B" w:rsidRDefault="007448CC" w:rsidP="002B12E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r w:rsidR="002B12E2" w:rsidRPr="002B12E2">
        <w:rPr>
          <w:rFonts w:asciiTheme="majorBidi" w:hAnsiTheme="majorBidi" w:cstheme="majorBidi"/>
          <w:b/>
          <w:bCs/>
          <w:sz w:val="28"/>
          <w:szCs w:val="28"/>
        </w:rPr>
        <w:t xml:space="preserve">Questionner le sujet permet de s’orienter dans ses recherches de documents, et de s’orienter par là même dans sa prise de notes, afin de </w:t>
      </w:r>
      <w:r w:rsidR="002B12E2" w:rsidRPr="002B12E2">
        <w:rPr>
          <w:rFonts w:asciiTheme="majorBidi" w:hAnsiTheme="majorBidi" w:cstheme="majorBidi"/>
          <w:b/>
          <w:bCs/>
          <w:sz w:val="28"/>
          <w:szCs w:val="28"/>
        </w:rPr>
        <w:lastRenderedPageBreak/>
        <w:t>sélectionner les informations les plus pertinentes en relation avec son travail de recherche.</w:t>
      </w:r>
    </w:p>
    <w:p w:rsidR="003A285B" w:rsidRDefault="002B12E2" w:rsidP="003A285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12E2">
        <w:rPr>
          <w:rFonts w:asciiTheme="majorBidi" w:hAnsiTheme="majorBidi" w:cstheme="majorBidi"/>
          <w:b/>
          <w:bCs/>
          <w:sz w:val="28"/>
          <w:szCs w:val="28"/>
        </w:rPr>
        <w:t xml:space="preserve"> Le questionnement du sujet peut alors me donner les différentes directions que pourront prendre mes recherches, telles que je les découvrirai en consultant les usuels. </w:t>
      </w:r>
    </w:p>
    <w:p w:rsidR="00D34F74" w:rsidRPr="002B12E2" w:rsidRDefault="002B12E2" w:rsidP="003A285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12E2">
        <w:rPr>
          <w:rFonts w:asciiTheme="majorBidi" w:hAnsiTheme="majorBidi" w:cstheme="majorBidi"/>
          <w:b/>
          <w:bCs/>
          <w:sz w:val="28"/>
          <w:szCs w:val="28"/>
        </w:rPr>
        <w:t>• Avant de se lancer dans la recherche documentaire, il est primordial de questionner son sujet de recherche afin de délimiter le périmètre de recherche. • Pour cela on peut utiliser la méthode journalistique des 3QPOC : QUOI ? QUI ? QUAND ? POURQUOI ? OÙ ? COMMENT ? • Ces questions aideront à définir et connaître les divers angles de son sujet. Il sera ensuite plus simple de savoir quels documents utiliser pour collecter des informations pertinentes par rapport à son su</w:t>
      </w:r>
      <w:r w:rsidR="003A285B">
        <w:rPr>
          <w:rFonts w:asciiTheme="majorBidi" w:hAnsiTheme="majorBidi" w:cstheme="majorBidi"/>
          <w:b/>
          <w:bCs/>
          <w:sz w:val="28"/>
          <w:szCs w:val="28"/>
        </w:rPr>
        <w:t xml:space="preserve">jet. </w:t>
      </w:r>
    </w:p>
    <w:sectPr w:rsidR="00D34F74" w:rsidRPr="002B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E2"/>
    <w:rsid w:val="002B12E2"/>
    <w:rsid w:val="003A285B"/>
    <w:rsid w:val="00637A2E"/>
    <w:rsid w:val="007448CC"/>
    <w:rsid w:val="00845BBE"/>
    <w:rsid w:val="009326D1"/>
    <w:rsid w:val="009C63FE"/>
    <w:rsid w:val="00D3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BAEC-AA6E-42B4-899C-C68140F4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 GSM</dc:creator>
  <cp:keywords/>
  <dc:description/>
  <cp:lastModifiedBy>DATA GSM</cp:lastModifiedBy>
  <cp:revision>6</cp:revision>
  <dcterms:created xsi:type="dcterms:W3CDTF">2023-11-13T09:53:00Z</dcterms:created>
  <dcterms:modified xsi:type="dcterms:W3CDTF">2023-11-28T23:50:00Z</dcterms:modified>
</cp:coreProperties>
</file>