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21" w:rsidRPr="00C20FE9" w:rsidRDefault="00993621" w:rsidP="00993621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8D3EE1">
        <w:rPr>
          <w:rFonts w:ascii="Times New Roman" w:hAnsi="Times New Roman"/>
          <w:b/>
          <w:bCs/>
          <w:cap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-408940</wp:posOffset>
            </wp:positionV>
            <wp:extent cx="1293495" cy="536575"/>
            <wp:effectExtent l="19050" t="19050" r="20955" b="15875"/>
            <wp:wrapNone/>
            <wp:docPr id="19" name="Image 19" descr="http://f.hypotheses.org/wp-content/blogs.dir/1155/files/2013/07/Logo-Beja%C3%AF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http://f.hypotheses.org/wp-content/blogs.dir/1155/files/2013/07/Logo-Beja%C3%AF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5365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17375E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3EE1">
        <w:rPr>
          <w:rFonts w:ascii="Times New Roman" w:hAnsi="Times New Roman"/>
          <w:b/>
          <w:bCs/>
          <w:cap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4965537</wp:posOffset>
            </wp:positionH>
            <wp:positionV relativeFrom="paragraph">
              <wp:posOffset>-383540</wp:posOffset>
            </wp:positionV>
            <wp:extent cx="1293495" cy="536575"/>
            <wp:effectExtent l="19050" t="19050" r="20955" b="15875"/>
            <wp:wrapNone/>
            <wp:docPr id="1" name="Image 1" descr="http://f.hypotheses.org/wp-content/blogs.dir/1155/files/2013/07/Logo-Beja%C3%AF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http://f.hypotheses.org/wp-content/blogs.dir/1155/files/2013/07/Logo-Beja%C3%AF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5365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17375E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0FE9">
        <w:rPr>
          <w:rFonts w:asciiTheme="majorHAnsi" w:hAnsiTheme="majorHAnsi"/>
          <w:b/>
          <w:bCs/>
          <w:sz w:val="24"/>
          <w:szCs w:val="24"/>
        </w:rPr>
        <w:t>Université Abderrahmane MIRA de Bejaia</w:t>
      </w:r>
    </w:p>
    <w:p w:rsidR="00993621" w:rsidRPr="00C20FE9" w:rsidRDefault="00993621" w:rsidP="0099362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20FE9">
        <w:rPr>
          <w:rFonts w:asciiTheme="majorHAnsi" w:hAnsiTheme="majorHAnsi"/>
          <w:sz w:val="24"/>
          <w:szCs w:val="24"/>
        </w:rPr>
        <w:t xml:space="preserve">Faculté des Sciences </w:t>
      </w:r>
      <w:r w:rsidRPr="00C20FE9">
        <w:rPr>
          <w:rFonts w:asciiTheme="majorHAnsi" w:hAnsiTheme="majorHAnsi" w:cstheme="majorBidi"/>
          <w:sz w:val="24"/>
          <w:szCs w:val="24"/>
        </w:rPr>
        <w:t>É</w:t>
      </w:r>
      <w:r w:rsidRPr="00C20FE9">
        <w:rPr>
          <w:rFonts w:asciiTheme="majorHAnsi" w:hAnsiTheme="majorHAnsi"/>
          <w:sz w:val="24"/>
          <w:szCs w:val="24"/>
        </w:rPr>
        <w:t>conomiques, Commerciales et des Sciences de Gestion</w:t>
      </w:r>
    </w:p>
    <w:p w:rsidR="00993621" w:rsidRPr="00C20FE9" w:rsidRDefault="00993621" w:rsidP="007D7819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C20FE9">
        <w:rPr>
          <w:rFonts w:asciiTheme="majorHAnsi" w:hAnsiTheme="majorHAnsi"/>
          <w:b/>
          <w:bCs/>
          <w:sz w:val="28"/>
          <w:szCs w:val="28"/>
        </w:rPr>
        <w:t xml:space="preserve">Département des </w:t>
      </w:r>
      <w:r w:rsidR="007D7819">
        <w:rPr>
          <w:rFonts w:asciiTheme="majorHAnsi" w:hAnsiTheme="majorHAnsi"/>
          <w:b/>
          <w:bCs/>
          <w:sz w:val="28"/>
          <w:szCs w:val="28"/>
        </w:rPr>
        <w:t xml:space="preserve">Sciences économiques </w:t>
      </w:r>
    </w:p>
    <w:p w:rsidR="00993621" w:rsidRDefault="00993621" w:rsidP="00993621"/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26"/>
        <w:gridCol w:w="708"/>
        <w:gridCol w:w="33"/>
        <w:gridCol w:w="299"/>
        <w:gridCol w:w="223"/>
        <w:gridCol w:w="579"/>
        <w:gridCol w:w="1134"/>
        <w:gridCol w:w="851"/>
        <w:gridCol w:w="361"/>
        <w:gridCol w:w="64"/>
        <w:gridCol w:w="142"/>
        <w:gridCol w:w="25"/>
        <w:gridCol w:w="399"/>
        <w:gridCol w:w="1844"/>
        <w:gridCol w:w="142"/>
        <w:gridCol w:w="850"/>
        <w:gridCol w:w="567"/>
        <w:gridCol w:w="425"/>
        <w:gridCol w:w="993"/>
      </w:tblGrid>
      <w:tr w:rsidR="00993621" w:rsidRPr="0050480E" w:rsidTr="00A42ED1">
        <w:trPr>
          <w:trHeight w:val="425"/>
          <w:jc w:val="center"/>
        </w:trPr>
        <w:tc>
          <w:tcPr>
            <w:tcW w:w="11194" w:type="dxa"/>
            <w:gridSpan w:val="20"/>
            <w:shd w:val="clear" w:color="auto" w:fill="auto"/>
            <w:vAlign w:val="center"/>
          </w:tcPr>
          <w:p w:rsidR="00993621" w:rsidRPr="00111A99" w:rsidRDefault="00993621" w:rsidP="00066214">
            <w:pPr>
              <w:shd w:val="clear" w:color="auto" w:fill="F2DBDB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1610CE">
              <w:rPr>
                <w:b/>
                <w:sz w:val="40"/>
                <w:szCs w:val="40"/>
              </w:rPr>
              <w:t>Guide de la matière d’enseignement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11194" w:type="dxa"/>
            <w:gridSpan w:val="20"/>
            <w:shd w:val="clear" w:color="auto" w:fill="FFFF00"/>
            <w:vAlign w:val="center"/>
          </w:tcPr>
          <w:p w:rsidR="00D46960" w:rsidRDefault="00993621" w:rsidP="00D46960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12078A">
              <w:rPr>
                <w:b/>
                <w:bCs/>
                <w:sz w:val="24"/>
                <w:szCs w:val="24"/>
              </w:rPr>
              <w:t>Nom d</w:t>
            </w:r>
            <w:r>
              <w:rPr>
                <w:b/>
                <w:bCs/>
                <w:sz w:val="24"/>
                <w:szCs w:val="24"/>
              </w:rPr>
              <w:t xml:space="preserve">e la matière </w:t>
            </w:r>
            <w:r w:rsidRPr="0012078A">
              <w:rPr>
                <w:b/>
                <w:bCs/>
                <w:sz w:val="24"/>
                <w:szCs w:val="24"/>
              </w:rPr>
              <w:t>:</w:t>
            </w:r>
          </w:p>
          <w:p w:rsidR="00993621" w:rsidRPr="00D46960" w:rsidRDefault="00D46960" w:rsidP="00E45FC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32"/>
                <w:szCs w:val="32"/>
              </w:rPr>
              <w:t>COMMUNICATION ET R</w:t>
            </w:r>
            <w:r w:rsidR="00E45FCC">
              <w:rPr>
                <w:rFonts w:cstheme="minorHAnsi"/>
                <w:b/>
                <w:bCs/>
                <w:sz w:val="32"/>
                <w:szCs w:val="32"/>
              </w:rPr>
              <w:t>É</w:t>
            </w:r>
            <w:r>
              <w:rPr>
                <w:b/>
                <w:bCs/>
                <w:sz w:val="32"/>
                <w:szCs w:val="32"/>
              </w:rPr>
              <w:t>DACTION ADMINISTRATIVE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93621" w:rsidRPr="001308A2" w:rsidRDefault="00993621" w:rsidP="00D46960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Domaine</w:t>
            </w:r>
          </w:p>
        </w:tc>
        <w:tc>
          <w:tcPr>
            <w:tcW w:w="5244" w:type="dxa"/>
            <w:gridSpan w:val="13"/>
            <w:shd w:val="clear" w:color="auto" w:fill="auto"/>
            <w:vAlign w:val="center"/>
          </w:tcPr>
          <w:p w:rsidR="00E45FCC" w:rsidRPr="001308A2" w:rsidRDefault="00D46960" w:rsidP="00E45FCC">
            <w:pPr>
              <w:spacing w:after="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1308A2">
              <w:rPr>
                <w:b/>
                <w:bCs/>
                <w:color w:val="0000FF"/>
                <w:sz w:val="24"/>
                <w:szCs w:val="24"/>
              </w:rPr>
              <w:t xml:space="preserve">SCIENCES </w:t>
            </w:r>
            <w:r w:rsidR="00E45FCC" w:rsidRPr="001308A2">
              <w:rPr>
                <w:b/>
                <w:bCs/>
                <w:color w:val="0000FF"/>
                <w:sz w:val="24"/>
                <w:szCs w:val="24"/>
              </w:rPr>
              <w:t>ÉCONOMIQUES, COMMERCIALES</w:t>
            </w:r>
          </w:p>
          <w:p w:rsidR="00993621" w:rsidRPr="001308A2" w:rsidRDefault="00E45FCC" w:rsidP="00E45FCC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b/>
                <w:bCs/>
                <w:color w:val="0000FF"/>
                <w:sz w:val="24"/>
                <w:szCs w:val="24"/>
              </w:rPr>
              <w:t>ET SCIENCES DE GESTION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993621" w:rsidRPr="001308A2" w:rsidRDefault="00993621" w:rsidP="00066214">
            <w:pPr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993621" w:rsidRPr="001308A2" w:rsidRDefault="00E45FCC" w:rsidP="00E45FCC">
            <w:pPr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b/>
                <w:bCs/>
                <w:sz w:val="24"/>
                <w:szCs w:val="24"/>
              </w:rPr>
              <w:t xml:space="preserve"> Sections : une section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2263" w:type="dxa"/>
            <w:gridSpan w:val="3"/>
            <w:shd w:val="clear" w:color="auto" w:fill="auto"/>
            <w:vAlign w:val="center"/>
          </w:tcPr>
          <w:p w:rsidR="00993621" w:rsidRPr="001308A2" w:rsidRDefault="00993621" w:rsidP="00066214">
            <w:pPr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b/>
                <w:bCs/>
                <w:sz w:val="24"/>
                <w:szCs w:val="24"/>
              </w:rPr>
              <w:t>Spécialisation</w:t>
            </w:r>
          </w:p>
        </w:tc>
        <w:tc>
          <w:tcPr>
            <w:tcW w:w="3711" w:type="dxa"/>
            <w:gridSpan w:val="10"/>
            <w:shd w:val="clear" w:color="auto" w:fill="auto"/>
            <w:vAlign w:val="center"/>
          </w:tcPr>
          <w:p w:rsidR="00993621" w:rsidRPr="001308A2" w:rsidRDefault="00E45FCC" w:rsidP="00E45FCC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Économie Monétaire et Financière</w:t>
            </w:r>
          </w:p>
        </w:tc>
        <w:tc>
          <w:tcPr>
            <w:tcW w:w="2243" w:type="dxa"/>
            <w:gridSpan w:val="2"/>
            <w:shd w:val="clear" w:color="auto" w:fill="auto"/>
            <w:vAlign w:val="center"/>
          </w:tcPr>
          <w:p w:rsidR="00993621" w:rsidRPr="001308A2" w:rsidRDefault="00993621" w:rsidP="00066214">
            <w:pPr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b/>
                <w:bCs/>
                <w:sz w:val="24"/>
                <w:szCs w:val="24"/>
              </w:rPr>
              <w:t>Niveau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993621" w:rsidRPr="001308A2" w:rsidRDefault="00E45FCC" w:rsidP="00E45FCC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MASTER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2263" w:type="dxa"/>
            <w:gridSpan w:val="3"/>
            <w:shd w:val="clear" w:color="auto" w:fill="auto"/>
            <w:vAlign w:val="center"/>
          </w:tcPr>
          <w:p w:rsidR="00993621" w:rsidRPr="001308A2" w:rsidRDefault="00993621" w:rsidP="00066214">
            <w:pPr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b/>
                <w:bCs/>
                <w:sz w:val="24"/>
                <w:szCs w:val="24"/>
              </w:rPr>
              <w:t xml:space="preserve">Semestre </w:t>
            </w:r>
          </w:p>
        </w:tc>
        <w:tc>
          <w:tcPr>
            <w:tcW w:w="3711" w:type="dxa"/>
            <w:gridSpan w:val="10"/>
            <w:shd w:val="clear" w:color="auto" w:fill="auto"/>
            <w:vAlign w:val="center"/>
          </w:tcPr>
          <w:p w:rsidR="00993621" w:rsidRPr="001308A2" w:rsidRDefault="00E45FCC" w:rsidP="00E45FCC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</w:t>
            </w:r>
            <w:r w:rsidRPr="001308A2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</w:rPr>
              <w:t>er</w:t>
            </w:r>
            <w:r w:rsidRPr="001308A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SEMESTRE (SI)</w:t>
            </w:r>
          </w:p>
        </w:tc>
        <w:tc>
          <w:tcPr>
            <w:tcW w:w="3235" w:type="dxa"/>
            <w:gridSpan w:val="4"/>
            <w:shd w:val="clear" w:color="auto" w:fill="auto"/>
            <w:vAlign w:val="center"/>
          </w:tcPr>
          <w:p w:rsidR="00993621" w:rsidRPr="001308A2" w:rsidRDefault="00993621" w:rsidP="00066214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b/>
                <w:bCs/>
                <w:sz w:val="24"/>
                <w:szCs w:val="24"/>
              </w:rPr>
              <w:t>Année académique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993621" w:rsidRPr="001308A2" w:rsidRDefault="00993621" w:rsidP="007D7819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b/>
                <w:bCs/>
                <w:color w:val="0000FF"/>
                <w:sz w:val="24"/>
                <w:szCs w:val="24"/>
              </w:rPr>
              <w:t>202</w:t>
            </w:r>
            <w:r w:rsidR="007D7819" w:rsidRPr="001308A2">
              <w:rPr>
                <w:b/>
                <w:bCs/>
                <w:color w:val="0000FF"/>
                <w:sz w:val="24"/>
                <w:szCs w:val="24"/>
              </w:rPr>
              <w:t>3</w:t>
            </w:r>
            <w:r w:rsidRPr="001308A2">
              <w:rPr>
                <w:b/>
                <w:bCs/>
                <w:color w:val="0000FF"/>
                <w:sz w:val="24"/>
                <w:szCs w:val="24"/>
              </w:rPr>
              <w:t>/ 202</w:t>
            </w:r>
            <w:r w:rsidR="007D7819" w:rsidRPr="001308A2">
              <w:rPr>
                <w:b/>
                <w:bCs/>
                <w:color w:val="0000FF"/>
                <w:sz w:val="24"/>
                <w:szCs w:val="24"/>
              </w:rPr>
              <w:t>4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11194" w:type="dxa"/>
            <w:gridSpan w:val="20"/>
            <w:shd w:val="clear" w:color="auto" w:fill="FBE4D5" w:themeFill="accent2" w:themeFillTint="33"/>
            <w:vAlign w:val="center"/>
          </w:tcPr>
          <w:p w:rsidR="00993621" w:rsidRPr="001308A2" w:rsidRDefault="00993621" w:rsidP="00066214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b/>
                <w:bCs/>
                <w:sz w:val="24"/>
                <w:szCs w:val="24"/>
              </w:rPr>
              <w:t xml:space="preserve">Identification de la matière 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993621" w:rsidRPr="001308A2" w:rsidRDefault="00993621" w:rsidP="0006621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b/>
                <w:bCs/>
                <w:sz w:val="24"/>
                <w:szCs w:val="24"/>
              </w:rPr>
              <w:t>Nom du cours</w:t>
            </w:r>
          </w:p>
        </w:tc>
        <w:tc>
          <w:tcPr>
            <w:tcW w:w="4252" w:type="dxa"/>
            <w:gridSpan w:val="9"/>
            <w:shd w:val="clear" w:color="auto" w:fill="FFFFFF" w:themeFill="background1"/>
            <w:vAlign w:val="center"/>
          </w:tcPr>
          <w:p w:rsidR="00993621" w:rsidRPr="001308A2" w:rsidRDefault="00727401" w:rsidP="00727401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308A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Communication et Rédaction Administrative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993621" w:rsidRPr="001308A2" w:rsidRDefault="00993621" w:rsidP="00B22D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b/>
                <w:bCs/>
                <w:sz w:val="24"/>
                <w:szCs w:val="24"/>
              </w:rPr>
              <w:t xml:space="preserve">Unité d’enseignement </w:t>
            </w:r>
            <w:r w:rsidR="00A42ED1">
              <w:rPr>
                <w:b/>
                <w:bCs/>
                <w:sz w:val="24"/>
                <w:szCs w:val="24"/>
              </w:rPr>
              <w:t>(en présentiel)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993621" w:rsidRPr="001308A2" w:rsidRDefault="00727401" w:rsidP="00A42ED1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308A2">
              <w:rPr>
                <w:rFonts w:ascii="Calibri" w:hAnsi="Calibri" w:cs="Calibri"/>
                <w:sz w:val="24"/>
                <w:szCs w:val="24"/>
              </w:rPr>
              <w:t>Méthodologiqu</w:t>
            </w:r>
            <w:r w:rsidR="00A42ED1">
              <w:rPr>
                <w:rFonts w:ascii="Calibri" w:hAnsi="Calibri" w:cs="Calibri"/>
                <w:sz w:val="24"/>
                <w:szCs w:val="24"/>
              </w:rPr>
              <w:t>e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2296" w:type="dxa"/>
            <w:gridSpan w:val="4"/>
            <w:shd w:val="clear" w:color="auto" w:fill="auto"/>
            <w:vAlign w:val="center"/>
          </w:tcPr>
          <w:p w:rsidR="00993621" w:rsidRPr="001308A2" w:rsidRDefault="00993621" w:rsidP="0006621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b/>
                <w:bCs/>
                <w:sz w:val="24"/>
                <w:szCs w:val="24"/>
              </w:rPr>
              <w:t>Nombre de crédits</w:t>
            </w:r>
          </w:p>
        </w:tc>
        <w:tc>
          <w:tcPr>
            <w:tcW w:w="3511" w:type="dxa"/>
            <w:gridSpan w:val="7"/>
            <w:shd w:val="clear" w:color="auto" w:fill="auto"/>
          </w:tcPr>
          <w:p w:rsidR="00993621" w:rsidRPr="001308A2" w:rsidRDefault="00727401" w:rsidP="00727401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308A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993621" w:rsidRPr="001308A2" w:rsidRDefault="00993621" w:rsidP="0006621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Coefficient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993621" w:rsidRPr="001308A2" w:rsidRDefault="00727401" w:rsidP="00727401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308A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2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2818" w:type="dxa"/>
            <w:gridSpan w:val="6"/>
            <w:shd w:val="clear" w:color="auto" w:fill="auto"/>
            <w:vAlign w:val="center"/>
          </w:tcPr>
          <w:p w:rsidR="00993621" w:rsidRPr="001308A2" w:rsidRDefault="00993621" w:rsidP="0006621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b/>
                <w:bCs/>
                <w:sz w:val="24"/>
                <w:szCs w:val="24"/>
              </w:rPr>
              <w:t>Volume horaire hebdomadaire</w:t>
            </w:r>
          </w:p>
        </w:tc>
        <w:tc>
          <w:tcPr>
            <w:tcW w:w="2989" w:type="dxa"/>
            <w:gridSpan w:val="5"/>
            <w:shd w:val="clear" w:color="auto" w:fill="auto"/>
            <w:vAlign w:val="center"/>
          </w:tcPr>
          <w:p w:rsidR="00993621" w:rsidRPr="001308A2" w:rsidRDefault="00727401" w:rsidP="00727401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308A2">
              <w:rPr>
                <w:rFonts w:ascii="Sakkal Majalla" w:hAnsi="Sakkal Majalla" w:cs="Sakkal Majalla"/>
                <w:b/>
                <w:bCs/>
                <w:color w:val="0000FF"/>
                <w:sz w:val="24"/>
                <w:szCs w:val="24"/>
              </w:rPr>
              <w:t>03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993621" w:rsidRPr="001308A2" w:rsidRDefault="00993621" w:rsidP="00B22D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b/>
                <w:bCs/>
                <w:sz w:val="24"/>
                <w:szCs w:val="24"/>
              </w:rPr>
              <w:t>Conférence (</w:t>
            </w:r>
            <w:proofErr w:type="spellStart"/>
            <w:r w:rsidRPr="001308A2">
              <w:rPr>
                <w:b/>
                <w:bCs/>
                <w:sz w:val="24"/>
                <w:szCs w:val="24"/>
              </w:rPr>
              <w:t>Nbr</w:t>
            </w:r>
            <w:proofErr w:type="spellEnd"/>
            <w:r w:rsidRPr="001308A2">
              <w:rPr>
                <w:b/>
                <w:bCs/>
                <w:sz w:val="24"/>
                <w:szCs w:val="24"/>
              </w:rPr>
              <w:t xml:space="preserve"> d’Heure /semaine)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993621" w:rsidRPr="001308A2" w:rsidRDefault="00993621" w:rsidP="00066214">
            <w:pPr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308A2">
              <w:rPr>
                <w:b/>
                <w:bCs/>
                <w:color w:val="0000FF"/>
                <w:sz w:val="24"/>
                <w:szCs w:val="24"/>
              </w:rPr>
              <w:t xml:space="preserve">1 heure 30 mn  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4531" w:type="dxa"/>
            <w:gridSpan w:val="8"/>
            <w:shd w:val="clear" w:color="auto" w:fill="auto"/>
            <w:vAlign w:val="center"/>
          </w:tcPr>
          <w:p w:rsidR="00993621" w:rsidRPr="001308A2" w:rsidRDefault="00993621" w:rsidP="0006621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b/>
                <w:bCs/>
                <w:sz w:val="24"/>
                <w:szCs w:val="24"/>
              </w:rPr>
              <w:t>Travaux M/T (nombre d’heures par semaine)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93621" w:rsidRPr="001308A2" w:rsidRDefault="00727401" w:rsidP="00C641C6">
            <w:pPr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b/>
                <w:bCs/>
                <w:sz w:val="24"/>
                <w:szCs w:val="24"/>
              </w:rPr>
              <w:t xml:space="preserve">1 </w:t>
            </w:r>
            <w:r w:rsidR="00C641C6" w:rsidRPr="001308A2">
              <w:rPr>
                <w:b/>
                <w:bCs/>
                <w:sz w:val="24"/>
                <w:szCs w:val="24"/>
              </w:rPr>
              <w:t>H</w:t>
            </w:r>
            <w:r w:rsidR="00993621" w:rsidRPr="001308A2">
              <w:rPr>
                <w:b/>
                <w:bCs/>
                <w:sz w:val="24"/>
                <w:szCs w:val="24"/>
              </w:rPr>
              <w:t>/</w:t>
            </w:r>
            <w:r w:rsidRPr="001308A2">
              <w:rPr>
                <w:b/>
                <w:bCs/>
                <w:sz w:val="24"/>
                <w:szCs w:val="24"/>
              </w:rPr>
              <w:t>30 mm</w:t>
            </w:r>
          </w:p>
        </w:tc>
        <w:tc>
          <w:tcPr>
            <w:tcW w:w="4394" w:type="dxa"/>
            <w:gridSpan w:val="8"/>
            <w:shd w:val="clear" w:color="auto" w:fill="auto"/>
            <w:vAlign w:val="center"/>
          </w:tcPr>
          <w:p w:rsidR="00993621" w:rsidRPr="001308A2" w:rsidRDefault="00993621" w:rsidP="0006621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b/>
                <w:bCs/>
                <w:sz w:val="24"/>
                <w:szCs w:val="24"/>
              </w:rPr>
              <w:t>Travaux M/T (nombre d’heures/ semaine)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3621" w:rsidRPr="001308A2" w:rsidRDefault="00993621" w:rsidP="00066214">
            <w:pPr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b/>
                <w:bCs/>
                <w:sz w:val="24"/>
                <w:szCs w:val="24"/>
              </w:rPr>
              <w:t>/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11194" w:type="dxa"/>
            <w:gridSpan w:val="20"/>
            <w:shd w:val="clear" w:color="auto" w:fill="FBE4D5" w:themeFill="accent2" w:themeFillTint="33"/>
            <w:vAlign w:val="center"/>
          </w:tcPr>
          <w:p w:rsidR="00993621" w:rsidRPr="001308A2" w:rsidRDefault="00993621" w:rsidP="00066214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b/>
                <w:bCs/>
                <w:sz w:val="24"/>
                <w:szCs w:val="24"/>
              </w:rPr>
              <w:t>Administrateur du matériel pédagogique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2296" w:type="dxa"/>
            <w:gridSpan w:val="4"/>
            <w:shd w:val="clear" w:color="auto" w:fill="auto"/>
            <w:vAlign w:val="center"/>
          </w:tcPr>
          <w:p w:rsidR="00993621" w:rsidRPr="001308A2" w:rsidRDefault="00993621" w:rsidP="0006621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b/>
                <w:bCs/>
                <w:sz w:val="24"/>
                <w:szCs w:val="24"/>
              </w:rPr>
              <w:t>Nom, prénom</w:t>
            </w:r>
          </w:p>
        </w:tc>
        <w:tc>
          <w:tcPr>
            <w:tcW w:w="3511" w:type="dxa"/>
            <w:gridSpan w:val="7"/>
            <w:shd w:val="clear" w:color="auto" w:fill="auto"/>
          </w:tcPr>
          <w:p w:rsidR="00993621" w:rsidRPr="001308A2" w:rsidRDefault="00993621" w:rsidP="00066214">
            <w:pPr>
              <w:spacing w:after="0"/>
              <w:rPr>
                <w:rFonts w:ascii="Sakkal Majalla" w:hAnsi="Sakkal Majalla" w:cs="Sakkal Majalla"/>
                <w:b/>
                <w:bCs/>
                <w:color w:val="0000FF"/>
                <w:sz w:val="24"/>
                <w:szCs w:val="24"/>
              </w:rPr>
            </w:pPr>
            <w:r w:rsidRPr="001308A2">
              <w:rPr>
                <w:b/>
                <w:bCs/>
                <w:color w:val="0000FF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993621" w:rsidRPr="001308A2" w:rsidRDefault="00993621" w:rsidP="0006621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b/>
                <w:bCs/>
                <w:sz w:val="24"/>
                <w:szCs w:val="24"/>
              </w:rPr>
              <w:t xml:space="preserve">Grade 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993621" w:rsidRPr="001308A2" w:rsidRDefault="00993621" w:rsidP="00066214">
            <w:pPr>
              <w:spacing w:after="0"/>
              <w:rPr>
                <w:rFonts w:ascii="Sakkal Majalla" w:hAnsi="Sakkal Majalla" w:cs="Sakkal Majalla"/>
                <w:b/>
                <w:bCs/>
                <w:color w:val="2717F1"/>
                <w:sz w:val="24"/>
                <w:szCs w:val="24"/>
              </w:rPr>
            </w:pPr>
            <w:r w:rsidRPr="001308A2">
              <w:rPr>
                <w:b/>
                <w:bCs/>
                <w:color w:val="2717F1"/>
                <w:sz w:val="24"/>
                <w:szCs w:val="24"/>
              </w:rPr>
              <w:t>………………………………….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2296" w:type="dxa"/>
            <w:gridSpan w:val="4"/>
            <w:shd w:val="clear" w:color="auto" w:fill="auto"/>
            <w:vAlign w:val="center"/>
          </w:tcPr>
          <w:p w:rsidR="00993621" w:rsidRPr="001308A2" w:rsidRDefault="00993621" w:rsidP="0006621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b/>
                <w:bCs/>
                <w:sz w:val="24"/>
                <w:szCs w:val="24"/>
              </w:rPr>
              <w:t>Localiser le bureau</w:t>
            </w:r>
          </w:p>
        </w:tc>
        <w:tc>
          <w:tcPr>
            <w:tcW w:w="3511" w:type="dxa"/>
            <w:gridSpan w:val="7"/>
            <w:shd w:val="clear" w:color="auto" w:fill="auto"/>
          </w:tcPr>
          <w:p w:rsidR="00993621" w:rsidRPr="001308A2" w:rsidRDefault="00993621" w:rsidP="00066214">
            <w:pPr>
              <w:spacing w:after="0"/>
              <w:rPr>
                <w:rFonts w:ascii="Sakkal Majalla" w:hAnsi="Sakkal Majalla" w:cs="Sakkal Majalla"/>
                <w:b/>
                <w:bCs/>
                <w:color w:val="0000FF"/>
                <w:sz w:val="24"/>
                <w:szCs w:val="24"/>
              </w:rPr>
            </w:pPr>
            <w:r w:rsidRPr="001308A2">
              <w:rPr>
                <w:b/>
                <w:bCs/>
                <w:color w:val="0000FF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993621" w:rsidRPr="001308A2" w:rsidRDefault="00993621" w:rsidP="0006621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b/>
                <w:bCs/>
                <w:sz w:val="24"/>
                <w:szCs w:val="24"/>
              </w:rPr>
              <w:t>Adresse e-mail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993621" w:rsidRPr="001308A2" w:rsidRDefault="00993621" w:rsidP="00066214">
            <w:pPr>
              <w:spacing w:after="0"/>
              <w:rPr>
                <w:rFonts w:cstheme="minorHAnsi"/>
                <w:b/>
                <w:bCs/>
                <w:color w:val="2717F1"/>
                <w:sz w:val="24"/>
                <w:szCs w:val="24"/>
              </w:rPr>
            </w:pPr>
            <w:r w:rsidRPr="001308A2">
              <w:rPr>
                <w:rFonts w:cstheme="minorHAnsi"/>
                <w:b/>
                <w:bCs/>
                <w:color w:val="2717F1"/>
                <w:spacing w:val="2"/>
                <w:sz w:val="24"/>
                <w:szCs w:val="24"/>
                <w:shd w:val="clear" w:color="auto" w:fill="FFFFFF"/>
              </w:rPr>
              <w:t>……………………………………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2296" w:type="dxa"/>
            <w:gridSpan w:val="4"/>
            <w:shd w:val="clear" w:color="auto" w:fill="auto"/>
            <w:vAlign w:val="center"/>
          </w:tcPr>
          <w:p w:rsidR="00993621" w:rsidRPr="001308A2" w:rsidRDefault="00993621" w:rsidP="0006621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b/>
                <w:bCs/>
                <w:sz w:val="24"/>
                <w:szCs w:val="24"/>
              </w:rPr>
              <w:t>Numéro de téléphone</w:t>
            </w:r>
          </w:p>
        </w:tc>
        <w:tc>
          <w:tcPr>
            <w:tcW w:w="3511" w:type="dxa"/>
            <w:gridSpan w:val="7"/>
            <w:shd w:val="clear" w:color="auto" w:fill="auto"/>
          </w:tcPr>
          <w:p w:rsidR="00993621" w:rsidRPr="001308A2" w:rsidRDefault="00993621" w:rsidP="00066214">
            <w:pPr>
              <w:spacing w:after="0"/>
              <w:rPr>
                <w:rFonts w:ascii="Sakkal Majalla" w:hAnsi="Sakkal Majalla" w:cs="Sakkal Majalla"/>
                <w:b/>
                <w:bCs/>
                <w:color w:val="0000FF"/>
                <w:sz w:val="24"/>
                <w:szCs w:val="24"/>
              </w:rPr>
            </w:pPr>
            <w:r w:rsidRPr="001308A2">
              <w:rPr>
                <w:rFonts w:ascii="Sakkal Majalla" w:hAnsi="Sakkal Majalla" w:cs="Sakkal Majalla"/>
                <w:b/>
                <w:bCs/>
                <w:color w:val="0000FF"/>
                <w:sz w:val="24"/>
                <w:szCs w:val="24"/>
              </w:rPr>
              <w:t>……………………………………………………………</w:t>
            </w:r>
            <w:r w:rsidR="00F32C37" w:rsidRPr="001308A2">
              <w:rPr>
                <w:rFonts w:ascii="Sakkal Majalla" w:hAnsi="Sakkal Majalla" w:cs="Sakkal Majalla"/>
                <w:b/>
                <w:bCs/>
                <w:color w:val="0000FF"/>
                <w:sz w:val="24"/>
                <w:szCs w:val="24"/>
              </w:rPr>
              <w:t>…</w:t>
            </w:r>
            <w:r w:rsidRPr="001308A2">
              <w:rPr>
                <w:rFonts w:ascii="Sakkal Majalla" w:hAnsi="Sakkal Majalla" w:cs="Sakkal Majalla"/>
                <w:b/>
                <w:bCs/>
                <w:color w:val="0000FF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993621" w:rsidRPr="001308A2" w:rsidRDefault="00993621" w:rsidP="0006621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b/>
                <w:bCs/>
                <w:sz w:val="24"/>
                <w:szCs w:val="24"/>
              </w:rPr>
              <w:t>Horaire et lieu de la leçon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993621" w:rsidRPr="001308A2" w:rsidRDefault="00993621" w:rsidP="00066214">
            <w:pPr>
              <w:spacing w:after="0"/>
              <w:rPr>
                <w:rFonts w:ascii="Sakkal Majalla" w:hAnsi="Sakkal Majalla" w:cs="Sakkal Majalla"/>
                <w:b/>
                <w:bCs/>
                <w:color w:val="0000FF"/>
                <w:sz w:val="24"/>
                <w:szCs w:val="24"/>
              </w:rPr>
            </w:pPr>
            <w:r w:rsidRPr="001308A2">
              <w:rPr>
                <w:b/>
                <w:bCs/>
                <w:color w:val="0000FF"/>
                <w:sz w:val="24"/>
                <w:szCs w:val="24"/>
              </w:rPr>
              <w:t>...........................................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11194" w:type="dxa"/>
            <w:gridSpan w:val="20"/>
            <w:shd w:val="clear" w:color="auto" w:fill="FBE4D5" w:themeFill="accent2" w:themeFillTint="33"/>
            <w:vAlign w:val="center"/>
          </w:tcPr>
          <w:p w:rsidR="00993621" w:rsidRPr="001308A2" w:rsidRDefault="00993621" w:rsidP="00066214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b/>
                <w:bCs/>
                <w:sz w:val="24"/>
                <w:szCs w:val="24"/>
              </w:rPr>
              <w:t>Description de la matière d’enseignement</w:t>
            </w:r>
          </w:p>
        </w:tc>
      </w:tr>
      <w:tr w:rsidR="00993621" w:rsidRPr="0050480E" w:rsidTr="00A42ED1">
        <w:trPr>
          <w:trHeight w:val="426"/>
          <w:jc w:val="center"/>
        </w:trPr>
        <w:tc>
          <w:tcPr>
            <w:tcW w:w="2263" w:type="dxa"/>
            <w:gridSpan w:val="3"/>
            <w:shd w:val="clear" w:color="auto" w:fill="auto"/>
            <w:vAlign w:val="center"/>
          </w:tcPr>
          <w:p w:rsidR="00993621" w:rsidRPr="001308A2" w:rsidRDefault="00993621" w:rsidP="00066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308A2">
              <w:rPr>
                <w:b/>
                <w:bCs/>
                <w:sz w:val="24"/>
                <w:szCs w:val="24"/>
              </w:rPr>
              <w:t xml:space="preserve">Prérequis </w:t>
            </w:r>
          </w:p>
        </w:tc>
        <w:tc>
          <w:tcPr>
            <w:tcW w:w="8931" w:type="dxa"/>
            <w:gridSpan w:val="17"/>
            <w:shd w:val="clear" w:color="auto" w:fill="auto"/>
            <w:vAlign w:val="center"/>
          </w:tcPr>
          <w:p w:rsidR="00993621" w:rsidRPr="001308A2" w:rsidRDefault="00197CA0" w:rsidP="00197CA0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1308A2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        </w:t>
            </w:r>
            <w:r w:rsidR="00B22D48" w:rsidRPr="001308A2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Pour permettre à l’étudiant d’étudier le contenu de cette matière, il lui est nécessaire de s’imprégner des fonctions de l’administration, c’est-à-dire </w:t>
            </w:r>
            <w:r w:rsidR="00375633" w:rsidRPr="001308A2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l</w:t>
            </w:r>
            <w:r w:rsidR="00B22D48" w:rsidRPr="001308A2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a gestion (planification, organisation, </w:t>
            </w:r>
            <w:r w:rsidR="00375633" w:rsidRPr="001308A2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orientation et </w:t>
            </w:r>
            <w:r w:rsidR="00B22D48" w:rsidRPr="001308A2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contrôle</w:t>
            </w:r>
            <w:r w:rsidR="00375633" w:rsidRPr="001308A2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) e</w:t>
            </w:r>
            <w:r w:rsidR="00B22D48" w:rsidRPr="001308A2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t</w:t>
            </w:r>
            <w:r w:rsidR="00375633" w:rsidRPr="001308A2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c’est ce qui est abordé dans la matière « Introduction à l’administration des affaires »</w:t>
            </w:r>
            <w:r w:rsidRPr="001308A2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et</w:t>
            </w:r>
            <w:r w:rsidR="00375633" w:rsidRPr="001308A2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la matière « Gestion de l’entreprise »</w:t>
            </w:r>
            <w:r w:rsidRPr="001308A2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.De même, il doit avoir une</w:t>
            </w:r>
            <w:r w:rsidR="00375633" w:rsidRPr="001308A2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capacité élémentaire de maîtriser l’outil de rédaction</w:t>
            </w:r>
            <w:r w:rsidRPr="001308A2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,</w:t>
            </w:r>
            <w:r w:rsidR="00375633" w:rsidRPr="001308A2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en usant notamment des programmes bibliographiques</w:t>
            </w:r>
            <w:r w:rsidR="00B22D48" w:rsidRPr="001308A2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</w:t>
            </w:r>
            <w:r w:rsidR="00375633" w:rsidRPr="001308A2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contenus dans la matière « Informatique »</w:t>
            </w:r>
            <w:r w:rsidRPr="001308A2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.</w:t>
            </w:r>
          </w:p>
        </w:tc>
      </w:tr>
      <w:tr w:rsidR="00993621" w:rsidRPr="0050480E" w:rsidTr="00A42ED1">
        <w:trPr>
          <w:trHeight w:val="416"/>
          <w:jc w:val="center"/>
        </w:trPr>
        <w:tc>
          <w:tcPr>
            <w:tcW w:w="2263" w:type="dxa"/>
            <w:gridSpan w:val="3"/>
            <w:shd w:val="clear" w:color="auto" w:fill="auto"/>
            <w:vAlign w:val="center"/>
          </w:tcPr>
          <w:p w:rsidR="00993621" w:rsidRPr="001308A2" w:rsidRDefault="00993621" w:rsidP="00066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308A2">
              <w:rPr>
                <w:b/>
                <w:bCs/>
                <w:sz w:val="24"/>
                <w:szCs w:val="24"/>
              </w:rPr>
              <w:t>L’objectif global du matériel pédagogique</w:t>
            </w:r>
          </w:p>
        </w:tc>
        <w:tc>
          <w:tcPr>
            <w:tcW w:w="8931" w:type="dxa"/>
            <w:gridSpan w:val="17"/>
            <w:shd w:val="clear" w:color="auto" w:fill="auto"/>
            <w:vAlign w:val="center"/>
          </w:tcPr>
          <w:p w:rsidR="00993621" w:rsidRPr="001308A2" w:rsidRDefault="00F630D0" w:rsidP="00B17D40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1308A2">
              <w:rPr>
                <w:rFonts w:ascii="Sakkal Majalla" w:hAnsi="Sakkal Majalla" w:cs="Sakkal Majalla"/>
                <w:sz w:val="24"/>
                <w:szCs w:val="24"/>
              </w:rPr>
              <w:t>Cette matière d’enseignement a pour objectif la réalisation des acquis suivants :</w:t>
            </w:r>
          </w:p>
          <w:p w:rsidR="00AD1D26" w:rsidRPr="001308A2" w:rsidRDefault="00AD1D26" w:rsidP="00B17D40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1308A2">
              <w:rPr>
                <w:rFonts w:ascii="Sakkal Majalla" w:hAnsi="Sakkal Majalla" w:cs="Sakkal Majalla"/>
                <w:sz w:val="24"/>
                <w:szCs w:val="24"/>
              </w:rPr>
              <w:t xml:space="preserve">- de permettre à l’étudiant de prendre conscience de l’importance de la communication dans les organisations, notamment la communication écrite, qui se matérialise par sa capacité à acquérir sa qualification dans la rédaction administrative ; </w:t>
            </w:r>
          </w:p>
          <w:p w:rsidR="00D62DEA" w:rsidRPr="001308A2" w:rsidRDefault="00AD1D26" w:rsidP="00B17D40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1308A2">
              <w:rPr>
                <w:rFonts w:ascii="Sakkal Majalla" w:hAnsi="Sakkal Majalla" w:cs="Sakkal Majalla"/>
                <w:sz w:val="24"/>
                <w:szCs w:val="24"/>
              </w:rPr>
              <w:t xml:space="preserve">- </w:t>
            </w:r>
            <w:r w:rsidR="00D62DEA" w:rsidRPr="001308A2">
              <w:rPr>
                <w:rFonts w:ascii="Sakkal Majalla" w:hAnsi="Sakkal Majalla" w:cs="Sakkal Majalla"/>
                <w:sz w:val="24"/>
                <w:szCs w:val="24"/>
              </w:rPr>
              <w:t>l’amélioration de l’opération de communication dans l’organisation, en axant sur sa compréhension de l’importance de celle-ci ;</w:t>
            </w:r>
          </w:p>
          <w:p w:rsidR="00AD1D26" w:rsidRPr="001308A2" w:rsidRDefault="00D62DEA" w:rsidP="00B17D40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1308A2">
              <w:rPr>
                <w:rFonts w:ascii="Sakkal Majalla" w:hAnsi="Sakkal Majalla" w:cs="Sakkal Majalla"/>
                <w:sz w:val="24"/>
                <w:szCs w:val="24"/>
              </w:rPr>
              <w:lastRenderedPageBreak/>
              <w:t xml:space="preserve">- </w:t>
            </w:r>
            <w:r w:rsidR="005C56C9" w:rsidRPr="001308A2">
              <w:rPr>
                <w:rFonts w:ascii="Sakkal Majalla" w:hAnsi="Sakkal Majalla" w:cs="Sakkal Majalla"/>
                <w:sz w:val="24"/>
                <w:szCs w:val="24"/>
              </w:rPr>
              <w:t xml:space="preserve">de </w:t>
            </w:r>
            <w:r w:rsidRPr="001308A2">
              <w:rPr>
                <w:rFonts w:ascii="Sakkal Majalla" w:hAnsi="Sakkal Majalla" w:cs="Sakkal Majalla"/>
                <w:sz w:val="24"/>
                <w:szCs w:val="24"/>
              </w:rPr>
              <w:t xml:space="preserve">faire la distinction entre le style </w:t>
            </w:r>
            <w:r w:rsidR="005C56C9" w:rsidRPr="001308A2">
              <w:rPr>
                <w:rFonts w:ascii="Sakkal Majalla" w:hAnsi="Sakkal Majalla" w:cs="Sakkal Majalla"/>
                <w:sz w:val="24"/>
                <w:szCs w:val="24"/>
              </w:rPr>
              <w:t>de la rédaction administrative et les styles des autres rédactions (littéraire, philosophique, journalistique, scientifique) ;</w:t>
            </w:r>
          </w:p>
          <w:p w:rsidR="005C56C9" w:rsidRPr="001308A2" w:rsidRDefault="005C56C9" w:rsidP="00B17D40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308A2">
              <w:rPr>
                <w:rFonts w:ascii="Sakkal Majalla" w:hAnsi="Sakkal Majalla" w:cs="Sakkal Majalla"/>
                <w:sz w:val="24"/>
                <w:szCs w:val="24"/>
              </w:rPr>
              <w:t xml:space="preserve">- de rédiger une correspondance administrative selon des bases formelles, </w:t>
            </w:r>
            <w:r w:rsidR="00B17D40" w:rsidRPr="001308A2">
              <w:rPr>
                <w:rFonts w:ascii="Sakkal Majalla" w:hAnsi="Sakkal Majalla" w:cs="Sakkal Majalla"/>
                <w:sz w:val="24"/>
                <w:szCs w:val="24"/>
              </w:rPr>
              <w:t>linguistiques et juridiques.</w:t>
            </w:r>
          </w:p>
        </w:tc>
      </w:tr>
      <w:tr w:rsidR="00993621" w:rsidRPr="0050480E" w:rsidTr="00A42ED1">
        <w:trPr>
          <w:trHeight w:val="500"/>
          <w:jc w:val="center"/>
        </w:trPr>
        <w:tc>
          <w:tcPr>
            <w:tcW w:w="2263" w:type="dxa"/>
            <w:gridSpan w:val="3"/>
            <w:shd w:val="clear" w:color="auto" w:fill="auto"/>
            <w:vAlign w:val="center"/>
          </w:tcPr>
          <w:p w:rsidR="00993621" w:rsidRPr="001308A2" w:rsidRDefault="00993621" w:rsidP="0006621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993621" w:rsidRPr="001308A2" w:rsidRDefault="00993621" w:rsidP="0006621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b/>
                <w:bCs/>
                <w:sz w:val="24"/>
                <w:szCs w:val="24"/>
              </w:rPr>
              <w:t>Objectifs d’apprentissage (compétences à atteindre)</w:t>
            </w:r>
          </w:p>
          <w:p w:rsidR="00993621" w:rsidRPr="001308A2" w:rsidRDefault="00993621" w:rsidP="000662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31" w:type="dxa"/>
            <w:gridSpan w:val="17"/>
            <w:shd w:val="clear" w:color="auto" w:fill="auto"/>
            <w:vAlign w:val="center"/>
          </w:tcPr>
          <w:p w:rsidR="00993621" w:rsidRPr="001308A2" w:rsidRDefault="00993621" w:rsidP="00B17D40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11194" w:type="dxa"/>
            <w:gridSpan w:val="20"/>
            <w:shd w:val="clear" w:color="auto" w:fill="FBE4D5" w:themeFill="accent2" w:themeFillTint="33"/>
            <w:vAlign w:val="center"/>
          </w:tcPr>
          <w:p w:rsidR="00993621" w:rsidRPr="001308A2" w:rsidRDefault="00993621" w:rsidP="00066214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b/>
                <w:bCs/>
                <w:sz w:val="24"/>
                <w:szCs w:val="24"/>
              </w:rPr>
              <w:t xml:space="preserve">Contenu de la matière 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2263" w:type="dxa"/>
            <w:gridSpan w:val="3"/>
            <w:shd w:val="clear" w:color="auto" w:fill="auto"/>
            <w:vAlign w:val="center"/>
          </w:tcPr>
          <w:p w:rsidR="00993621" w:rsidRPr="001308A2" w:rsidRDefault="00993621" w:rsidP="00066214">
            <w:pPr>
              <w:spacing w:before="40"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08A2">
              <w:rPr>
                <w:b/>
                <w:bCs/>
                <w:sz w:val="24"/>
                <w:szCs w:val="24"/>
              </w:rPr>
              <w:t>Premier Chapitre</w:t>
            </w:r>
          </w:p>
        </w:tc>
        <w:tc>
          <w:tcPr>
            <w:tcW w:w="8931" w:type="dxa"/>
            <w:gridSpan w:val="17"/>
            <w:shd w:val="clear" w:color="auto" w:fill="auto"/>
            <w:vAlign w:val="center"/>
          </w:tcPr>
          <w:p w:rsidR="004700F3" w:rsidRPr="00C916D5" w:rsidRDefault="00B17D40" w:rsidP="00C916D5">
            <w:pPr>
              <w:spacing w:before="40"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C916D5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Compréhension de la communication</w:t>
            </w:r>
            <w:r w:rsidR="00556958" w:rsidRPr="00C916D5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 : </w:t>
            </w:r>
            <w:r w:rsidR="004700F3" w:rsidRPr="00C916D5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définition de la communication et de ses formes : 1/orale ou verbale, 2/écrite, 3/non verbale comme le langage corporel et autres ; les éléments de l’opération de communication « plan de communication »</w:t>
            </w:r>
            <w:r w:rsidR="001308A2" w:rsidRPr="00C916D5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; définition de la communication de l’organisation/de l’entreprise ;</w:t>
            </w:r>
            <w:r w:rsidR="00556958" w:rsidRPr="00C916D5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importance de la communication des organisations.</w:t>
            </w:r>
            <w:r w:rsidR="004700F3" w:rsidRPr="00C916D5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- 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2263" w:type="dxa"/>
            <w:gridSpan w:val="3"/>
            <w:shd w:val="clear" w:color="auto" w:fill="auto"/>
            <w:vAlign w:val="center"/>
          </w:tcPr>
          <w:p w:rsidR="00993621" w:rsidRPr="00516B6E" w:rsidRDefault="00993621" w:rsidP="00066214">
            <w:pPr>
              <w:spacing w:before="40"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16B6E">
              <w:rPr>
                <w:b/>
                <w:bCs/>
              </w:rPr>
              <w:t xml:space="preserve">Deuxième </w:t>
            </w:r>
            <w:r>
              <w:rPr>
                <w:b/>
                <w:bCs/>
              </w:rPr>
              <w:t>Chapitre</w:t>
            </w:r>
          </w:p>
        </w:tc>
        <w:tc>
          <w:tcPr>
            <w:tcW w:w="8931" w:type="dxa"/>
            <w:gridSpan w:val="17"/>
            <w:shd w:val="clear" w:color="auto" w:fill="auto"/>
            <w:vAlign w:val="center"/>
          </w:tcPr>
          <w:p w:rsidR="00993621" w:rsidRPr="00C916D5" w:rsidRDefault="00556958" w:rsidP="00C916D5">
            <w:pPr>
              <w:spacing w:before="40"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16D5">
              <w:rPr>
                <w:rFonts w:asciiTheme="majorBidi" w:hAnsiTheme="majorBidi" w:cstheme="majorBidi"/>
                <w:sz w:val="24"/>
                <w:szCs w:val="24"/>
              </w:rPr>
              <w:t xml:space="preserve">Différentes communications de l’organisation : la communication globale de l’organisation </w:t>
            </w:r>
            <w:r w:rsidR="00E43315" w:rsidRPr="00C916D5">
              <w:rPr>
                <w:rFonts w:asciiTheme="majorBidi" w:hAnsiTheme="majorBidi" w:cstheme="majorBidi"/>
                <w:sz w:val="24"/>
                <w:szCs w:val="24"/>
              </w:rPr>
              <w:t xml:space="preserve">se divise en plusieurs sortes dont les principales </w:t>
            </w:r>
            <w:r w:rsidRPr="00C916D5">
              <w:rPr>
                <w:rFonts w:asciiTheme="majorBidi" w:hAnsiTheme="majorBidi" w:cstheme="majorBidi"/>
                <w:sz w:val="24"/>
                <w:szCs w:val="24"/>
              </w:rPr>
              <w:t>son</w:t>
            </w:r>
            <w:r w:rsidR="00E43315" w:rsidRPr="00C916D5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C916D5">
              <w:rPr>
                <w:rFonts w:asciiTheme="majorBidi" w:hAnsiTheme="majorBidi" w:cstheme="majorBidi"/>
                <w:sz w:val="24"/>
                <w:szCs w:val="24"/>
              </w:rPr>
              <w:t xml:space="preserve"> la communication interne et la communication externe ; </w:t>
            </w:r>
            <w:r w:rsidR="00E43315" w:rsidRPr="00C916D5">
              <w:rPr>
                <w:rFonts w:asciiTheme="majorBidi" w:hAnsiTheme="majorBidi" w:cstheme="majorBidi"/>
                <w:sz w:val="24"/>
                <w:szCs w:val="24"/>
              </w:rPr>
              <w:t xml:space="preserve">la communication commerciale ; la communication financière ; la communication institutionnelle ; etc. </w:t>
            </w:r>
            <w:r w:rsidRPr="00C916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2263" w:type="dxa"/>
            <w:gridSpan w:val="3"/>
            <w:shd w:val="clear" w:color="auto" w:fill="auto"/>
            <w:vAlign w:val="center"/>
          </w:tcPr>
          <w:p w:rsidR="00993621" w:rsidRPr="00516B6E" w:rsidRDefault="00993621" w:rsidP="00066214">
            <w:pPr>
              <w:spacing w:before="40"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16269">
              <w:rPr>
                <w:b/>
                <w:bCs/>
              </w:rPr>
              <w:t>Troisième</w:t>
            </w:r>
            <w:r w:rsidRPr="00516B6E">
              <w:rPr>
                <w:b/>
                <w:bCs/>
              </w:rPr>
              <w:t>Chapitre</w:t>
            </w:r>
          </w:p>
        </w:tc>
        <w:tc>
          <w:tcPr>
            <w:tcW w:w="8931" w:type="dxa"/>
            <w:gridSpan w:val="17"/>
            <w:shd w:val="clear" w:color="auto" w:fill="auto"/>
            <w:vAlign w:val="center"/>
          </w:tcPr>
          <w:p w:rsidR="00993621" w:rsidRPr="00C916D5" w:rsidRDefault="00E43315" w:rsidP="00C916D5">
            <w:pPr>
              <w:spacing w:before="40"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C916D5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Compréhension de la rédaction administrative : sa définition ; son importance ; </w:t>
            </w:r>
            <w:r w:rsidR="00455AC5" w:rsidRPr="00C916D5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le style administratif est ses caractéristiques.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2263" w:type="dxa"/>
            <w:gridSpan w:val="3"/>
            <w:shd w:val="clear" w:color="auto" w:fill="auto"/>
            <w:vAlign w:val="center"/>
          </w:tcPr>
          <w:p w:rsidR="00993621" w:rsidRPr="00516B6E" w:rsidRDefault="00993621" w:rsidP="00066214">
            <w:pPr>
              <w:spacing w:before="40"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16B6E">
              <w:rPr>
                <w:b/>
                <w:bCs/>
              </w:rPr>
              <w:t>Quatrième Chapitre</w:t>
            </w:r>
          </w:p>
        </w:tc>
        <w:tc>
          <w:tcPr>
            <w:tcW w:w="8931" w:type="dxa"/>
            <w:gridSpan w:val="17"/>
            <w:shd w:val="clear" w:color="auto" w:fill="auto"/>
            <w:vAlign w:val="center"/>
          </w:tcPr>
          <w:p w:rsidR="00993621" w:rsidRPr="00C916D5" w:rsidRDefault="00455AC5" w:rsidP="00C916D5">
            <w:pPr>
              <w:spacing w:before="40"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16D5">
              <w:rPr>
                <w:rFonts w:asciiTheme="majorBidi" w:hAnsiTheme="majorBidi" w:cstheme="majorBidi"/>
                <w:sz w:val="24"/>
                <w:szCs w:val="24"/>
              </w:rPr>
              <w:t>Les graphiques formels de la lettre administratif (les graphiques formels de la lettre d’</w:t>
            </w:r>
            <w:r w:rsidR="00754A46" w:rsidRPr="00C916D5">
              <w:rPr>
                <w:rFonts w:asciiTheme="majorBidi" w:hAnsiTheme="majorBidi" w:cstheme="majorBidi"/>
                <w:sz w:val="24"/>
                <w:szCs w:val="24"/>
              </w:rPr>
              <w:t>une institution</w:t>
            </w:r>
            <w:r w:rsidRPr="00C916D5">
              <w:rPr>
                <w:rFonts w:asciiTheme="majorBidi" w:hAnsiTheme="majorBidi" w:cstheme="majorBidi"/>
                <w:sz w:val="24"/>
                <w:szCs w:val="24"/>
              </w:rPr>
              <w:t xml:space="preserve"> ; la distinction entre celle-ci et la lettre administrative ayant </w:t>
            </w:r>
            <w:r w:rsidR="00754A46" w:rsidRPr="00C916D5">
              <w:rPr>
                <w:rFonts w:asciiTheme="majorBidi" w:hAnsiTheme="majorBidi" w:cstheme="majorBidi"/>
                <w:sz w:val="24"/>
                <w:szCs w:val="24"/>
              </w:rPr>
              <w:t>un</w:t>
            </w:r>
            <w:r w:rsidRPr="00C916D5">
              <w:rPr>
                <w:rFonts w:asciiTheme="majorBidi" w:hAnsiTheme="majorBidi" w:cstheme="majorBidi"/>
                <w:sz w:val="24"/>
                <w:szCs w:val="24"/>
              </w:rPr>
              <w:t xml:space="preserve"> caractère</w:t>
            </w:r>
            <w:r w:rsidR="00754A46" w:rsidRPr="00C916D5">
              <w:rPr>
                <w:rFonts w:asciiTheme="majorBidi" w:hAnsiTheme="majorBidi" w:cstheme="majorBidi"/>
                <w:sz w:val="24"/>
                <w:szCs w:val="24"/>
              </w:rPr>
              <w:t xml:space="preserve"> personnel comme </w:t>
            </w:r>
            <w:r w:rsidRPr="00C916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54A46" w:rsidRPr="00C916D5">
              <w:rPr>
                <w:rFonts w:asciiTheme="majorBidi" w:hAnsiTheme="majorBidi" w:cstheme="majorBidi"/>
                <w:sz w:val="24"/>
                <w:szCs w:val="24"/>
              </w:rPr>
              <w:t>les demandes manuscrites.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2263" w:type="dxa"/>
            <w:gridSpan w:val="3"/>
            <w:shd w:val="clear" w:color="auto" w:fill="auto"/>
            <w:vAlign w:val="center"/>
          </w:tcPr>
          <w:p w:rsidR="00993621" w:rsidRPr="00516B6E" w:rsidRDefault="00993621" w:rsidP="00066214">
            <w:pPr>
              <w:spacing w:before="40"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16B6E">
              <w:rPr>
                <w:b/>
                <w:bCs/>
              </w:rPr>
              <w:t xml:space="preserve">Cinquième </w:t>
            </w:r>
            <w:r>
              <w:rPr>
                <w:b/>
                <w:bCs/>
              </w:rPr>
              <w:t>Chapitre</w:t>
            </w:r>
          </w:p>
        </w:tc>
        <w:tc>
          <w:tcPr>
            <w:tcW w:w="8931" w:type="dxa"/>
            <w:gridSpan w:val="17"/>
            <w:shd w:val="clear" w:color="auto" w:fill="auto"/>
            <w:vAlign w:val="center"/>
          </w:tcPr>
          <w:p w:rsidR="00993621" w:rsidRPr="00C916D5" w:rsidRDefault="00754A46" w:rsidP="00FB0DBC">
            <w:pPr>
              <w:spacing w:before="40"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16D5">
              <w:rPr>
                <w:rFonts w:asciiTheme="majorBidi" w:hAnsiTheme="majorBidi" w:cstheme="majorBidi"/>
                <w:sz w:val="24"/>
                <w:szCs w:val="24"/>
              </w:rPr>
              <w:t xml:space="preserve">La formulation de l’expression (langage) administrative : la formulation </w:t>
            </w:r>
            <w:r w:rsidR="003F2E29" w:rsidRPr="00C916D5">
              <w:rPr>
                <w:rFonts w:asciiTheme="majorBidi" w:hAnsiTheme="majorBidi" w:cstheme="majorBidi"/>
                <w:sz w:val="24"/>
                <w:szCs w:val="24"/>
              </w:rPr>
              <w:t xml:space="preserve">en ayant recours à une référence et celle sans référence ; la formulation d’un exposé ou d’une discussion (développement) ; </w:t>
            </w:r>
            <w:r w:rsidRPr="00C916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F2E29" w:rsidRPr="00C916D5">
              <w:rPr>
                <w:rFonts w:asciiTheme="majorBidi" w:hAnsiTheme="majorBidi" w:cstheme="majorBidi"/>
                <w:sz w:val="24"/>
                <w:szCs w:val="24"/>
              </w:rPr>
              <w:t>la formulation d’une co</w:t>
            </w:r>
            <w:r w:rsidR="00FB0DBC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3F2E29" w:rsidRPr="00C916D5">
              <w:rPr>
                <w:rFonts w:asciiTheme="majorBidi" w:hAnsiTheme="majorBidi" w:cstheme="majorBidi"/>
                <w:sz w:val="24"/>
                <w:szCs w:val="24"/>
              </w:rPr>
              <w:t>clusion.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2263" w:type="dxa"/>
            <w:gridSpan w:val="3"/>
            <w:shd w:val="clear" w:color="auto" w:fill="auto"/>
            <w:vAlign w:val="center"/>
          </w:tcPr>
          <w:p w:rsidR="00993621" w:rsidRPr="00516B6E" w:rsidRDefault="00993621" w:rsidP="00066214">
            <w:pPr>
              <w:spacing w:before="40"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16B6E">
              <w:rPr>
                <w:b/>
                <w:bCs/>
              </w:rPr>
              <w:t xml:space="preserve">Sixième </w:t>
            </w:r>
            <w:r>
              <w:rPr>
                <w:b/>
                <w:bCs/>
              </w:rPr>
              <w:t>Chapitre</w:t>
            </w:r>
          </w:p>
        </w:tc>
        <w:tc>
          <w:tcPr>
            <w:tcW w:w="8931" w:type="dxa"/>
            <w:gridSpan w:val="17"/>
            <w:shd w:val="clear" w:color="auto" w:fill="auto"/>
            <w:vAlign w:val="center"/>
          </w:tcPr>
          <w:p w:rsidR="00993621" w:rsidRPr="00C916D5" w:rsidRDefault="003F2E29" w:rsidP="00C916D5">
            <w:pPr>
              <w:spacing w:before="40"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16D5">
              <w:rPr>
                <w:rFonts w:asciiTheme="majorBidi" w:hAnsiTheme="majorBidi" w:cstheme="majorBidi"/>
                <w:sz w:val="24"/>
                <w:szCs w:val="24"/>
              </w:rPr>
              <w:t xml:space="preserve">Les correspondances administratives : les lettres administratives ; les invitations ; les convocations ; </w:t>
            </w:r>
            <w:r w:rsidR="00B3058A" w:rsidRPr="00C916D5">
              <w:rPr>
                <w:rFonts w:asciiTheme="majorBidi" w:hAnsiTheme="majorBidi" w:cstheme="majorBidi"/>
                <w:sz w:val="24"/>
                <w:szCs w:val="24"/>
              </w:rPr>
              <w:t xml:space="preserve"> les bordereaux d’envoi ; les télégrammes.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2263" w:type="dxa"/>
            <w:gridSpan w:val="3"/>
            <w:shd w:val="clear" w:color="auto" w:fill="auto"/>
            <w:vAlign w:val="center"/>
          </w:tcPr>
          <w:p w:rsidR="00993621" w:rsidRPr="00516B6E" w:rsidRDefault="00993621" w:rsidP="00066214">
            <w:pPr>
              <w:spacing w:before="40"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16B6E">
              <w:rPr>
                <w:b/>
                <w:bCs/>
              </w:rPr>
              <w:t xml:space="preserve">Septième </w:t>
            </w:r>
            <w:r>
              <w:rPr>
                <w:b/>
                <w:bCs/>
              </w:rPr>
              <w:t>Chapitre</w:t>
            </w:r>
          </w:p>
        </w:tc>
        <w:tc>
          <w:tcPr>
            <w:tcW w:w="8931" w:type="dxa"/>
            <w:gridSpan w:val="17"/>
            <w:shd w:val="clear" w:color="auto" w:fill="auto"/>
            <w:vAlign w:val="center"/>
          </w:tcPr>
          <w:p w:rsidR="00993621" w:rsidRPr="00C916D5" w:rsidRDefault="00B3058A" w:rsidP="00E931BC">
            <w:pPr>
              <w:spacing w:before="40"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16D5">
              <w:rPr>
                <w:rFonts w:asciiTheme="majorBidi" w:hAnsiTheme="majorBidi" w:cstheme="majorBidi"/>
                <w:sz w:val="24"/>
                <w:szCs w:val="24"/>
              </w:rPr>
              <w:t>Les documents de description, de dissertation et ceux d’analyse ; les rapports ; les comptes rendus ; les procès</w:t>
            </w:r>
            <w:r w:rsidR="00E931B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C916D5">
              <w:rPr>
                <w:rFonts w:asciiTheme="majorBidi" w:hAnsiTheme="majorBidi" w:cstheme="majorBidi"/>
                <w:sz w:val="24"/>
                <w:szCs w:val="24"/>
              </w:rPr>
              <w:t>verbaux.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2263" w:type="dxa"/>
            <w:gridSpan w:val="3"/>
            <w:shd w:val="clear" w:color="auto" w:fill="auto"/>
            <w:vAlign w:val="center"/>
          </w:tcPr>
          <w:p w:rsidR="00993621" w:rsidRPr="00516B6E" w:rsidRDefault="00993621" w:rsidP="00066214">
            <w:pPr>
              <w:spacing w:before="40"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16B6E">
              <w:rPr>
                <w:b/>
                <w:bCs/>
              </w:rPr>
              <w:t xml:space="preserve">Huitième </w:t>
            </w:r>
            <w:r>
              <w:rPr>
                <w:b/>
                <w:bCs/>
              </w:rPr>
              <w:t>Chapitre</w:t>
            </w:r>
          </w:p>
        </w:tc>
        <w:tc>
          <w:tcPr>
            <w:tcW w:w="8931" w:type="dxa"/>
            <w:gridSpan w:val="17"/>
            <w:shd w:val="clear" w:color="auto" w:fill="auto"/>
            <w:vAlign w:val="center"/>
          </w:tcPr>
          <w:p w:rsidR="00993621" w:rsidRPr="00C916D5" w:rsidRDefault="004B51A8" w:rsidP="00C916D5">
            <w:pPr>
              <w:spacing w:before="40"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16D5">
              <w:rPr>
                <w:rFonts w:asciiTheme="majorBidi" w:hAnsiTheme="majorBidi" w:cstheme="majorBidi"/>
                <w:sz w:val="24"/>
                <w:szCs w:val="24"/>
              </w:rPr>
              <w:t>Les textes administratifs organiques : les décrets ; les arrêtés et les décisions.</w:t>
            </w:r>
          </w:p>
        </w:tc>
      </w:tr>
      <w:tr w:rsidR="00993621" w:rsidRPr="0050480E" w:rsidTr="00A42ED1">
        <w:trPr>
          <w:trHeight w:val="397"/>
          <w:jc w:val="center"/>
        </w:trPr>
        <w:tc>
          <w:tcPr>
            <w:tcW w:w="226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621" w:rsidRPr="00516B6E" w:rsidRDefault="00993621" w:rsidP="00066214">
            <w:pPr>
              <w:spacing w:before="40"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16B6E">
              <w:rPr>
                <w:b/>
                <w:bCs/>
              </w:rPr>
              <w:t xml:space="preserve">Neuvième </w:t>
            </w:r>
            <w:r>
              <w:rPr>
                <w:b/>
                <w:bCs/>
              </w:rPr>
              <w:t>Chapitre</w:t>
            </w:r>
          </w:p>
        </w:tc>
        <w:tc>
          <w:tcPr>
            <w:tcW w:w="8931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621" w:rsidRPr="00C916D5" w:rsidRDefault="004B51A8" w:rsidP="00C916D5">
            <w:pPr>
              <w:spacing w:before="40"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916D5">
              <w:rPr>
                <w:rFonts w:asciiTheme="majorBidi" w:hAnsiTheme="majorBidi" w:cstheme="majorBidi"/>
                <w:sz w:val="24"/>
                <w:szCs w:val="24"/>
              </w:rPr>
              <w:t xml:space="preserve">Les textes administratifs d’explication : </w:t>
            </w:r>
            <w:r w:rsidR="008B3E03" w:rsidRPr="00C916D5">
              <w:rPr>
                <w:rFonts w:asciiTheme="majorBidi" w:hAnsiTheme="majorBidi" w:cstheme="majorBidi"/>
                <w:sz w:val="24"/>
                <w:szCs w:val="24"/>
              </w:rPr>
              <w:t>les ordonnances ; les circulaires ; les textes d’orientation ; les avis.</w:t>
            </w:r>
          </w:p>
        </w:tc>
      </w:tr>
      <w:tr w:rsidR="00993621" w:rsidRPr="0050480E" w:rsidTr="00A42ED1">
        <w:trPr>
          <w:trHeight w:val="401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621" w:rsidRPr="00516B6E" w:rsidRDefault="00993621" w:rsidP="00066214">
            <w:pPr>
              <w:spacing w:before="4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Dixième Chapitre</w:t>
            </w:r>
          </w:p>
        </w:tc>
        <w:tc>
          <w:tcPr>
            <w:tcW w:w="893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621" w:rsidRPr="00C916D5" w:rsidRDefault="008B3E03" w:rsidP="000C60EE">
            <w:pPr>
              <w:spacing w:before="40"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16D5">
              <w:rPr>
                <w:rFonts w:asciiTheme="majorBidi" w:hAnsiTheme="majorBidi" w:cstheme="majorBidi"/>
                <w:sz w:val="24"/>
                <w:szCs w:val="24"/>
              </w:rPr>
              <w:t>Les concepts administratifs.</w:t>
            </w:r>
          </w:p>
        </w:tc>
      </w:tr>
      <w:tr w:rsidR="00993621" w:rsidRPr="0050480E" w:rsidTr="00A42ED1">
        <w:trPr>
          <w:trHeight w:val="504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621" w:rsidRDefault="00993621" w:rsidP="0006621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Onzième chapitre</w:t>
            </w:r>
          </w:p>
        </w:tc>
        <w:tc>
          <w:tcPr>
            <w:tcW w:w="893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3621" w:rsidRPr="00C916D5" w:rsidRDefault="008B3E03" w:rsidP="000C60E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16D5">
              <w:rPr>
                <w:rFonts w:asciiTheme="majorBidi" w:hAnsiTheme="majorBidi" w:cstheme="majorBidi"/>
                <w:sz w:val="24"/>
                <w:szCs w:val="24"/>
              </w:rPr>
              <w:t xml:space="preserve">Les correspondances électroniques par internet comme instrument moderne de communication dans une organisation (veiller à </w:t>
            </w:r>
            <w:r w:rsidR="00132D71" w:rsidRPr="00C916D5">
              <w:rPr>
                <w:rFonts w:asciiTheme="majorBidi" w:hAnsiTheme="majorBidi" w:cstheme="majorBidi"/>
                <w:sz w:val="24"/>
                <w:szCs w:val="24"/>
              </w:rPr>
              <w:t xml:space="preserve">l’aspect formel de construction d’un courrier électronique professionnel, ainsi qu’aux normes de rédaction d’un courrier électronique du point de vue de l’écriture de l’objet et la notation de l’e-mail de sorte à bien le présenter et l’exposer (la </w:t>
            </w:r>
            <w:r w:rsidR="00C916D5" w:rsidRPr="00C916D5">
              <w:rPr>
                <w:rFonts w:asciiTheme="majorBidi" w:hAnsiTheme="majorBidi" w:cstheme="majorBidi"/>
                <w:sz w:val="24"/>
                <w:szCs w:val="24"/>
              </w:rPr>
              <w:t>finalisation</w:t>
            </w:r>
            <w:r w:rsidR="00132D71" w:rsidRPr="00C916D5">
              <w:rPr>
                <w:rFonts w:asciiTheme="majorBidi" w:hAnsiTheme="majorBidi" w:cstheme="majorBidi"/>
                <w:sz w:val="24"/>
                <w:szCs w:val="24"/>
              </w:rPr>
              <w:t xml:space="preserve">), </w:t>
            </w:r>
            <w:r w:rsidR="00C916D5" w:rsidRPr="00C916D5">
              <w:rPr>
                <w:rFonts w:asciiTheme="majorBidi" w:hAnsiTheme="majorBidi" w:cstheme="majorBidi"/>
                <w:sz w:val="24"/>
                <w:szCs w:val="24"/>
              </w:rPr>
              <w:t xml:space="preserve">l’envoi du message avec l’assurance d’un accusé de réception, en intégrant une signature automatique. 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11194" w:type="dxa"/>
            <w:gridSpan w:val="20"/>
            <w:shd w:val="clear" w:color="auto" w:fill="FBE4D5" w:themeFill="accent2" w:themeFillTint="33"/>
            <w:vAlign w:val="center"/>
          </w:tcPr>
          <w:p w:rsidR="00993621" w:rsidRPr="0050480E" w:rsidRDefault="00993621" w:rsidP="00066214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065D1F">
              <w:rPr>
                <w:b/>
                <w:bCs/>
                <w:sz w:val="24"/>
                <w:szCs w:val="24"/>
              </w:rPr>
              <w:t xml:space="preserve">Méthode d’évaluation 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3397" w:type="dxa"/>
            <w:gridSpan w:val="7"/>
            <w:shd w:val="clear" w:color="auto" w:fill="auto"/>
          </w:tcPr>
          <w:p w:rsidR="00993621" w:rsidRPr="0012078A" w:rsidRDefault="00993621" w:rsidP="0006621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2078A">
              <w:rPr>
                <w:b/>
                <w:bCs/>
              </w:rPr>
              <w:t>Évaluation en pourcentage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993621" w:rsidRPr="0012078A" w:rsidRDefault="00993621" w:rsidP="00066214">
            <w:pPr>
              <w:tabs>
                <w:tab w:val="right" w:pos="1863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b/>
                <w:bCs/>
              </w:rPr>
              <w:t>Note</w:t>
            </w:r>
          </w:p>
        </w:tc>
        <w:tc>
          <w:tcPr>
            <w:tcW w:w="5387" w:type="dxa"/>
            <w:gridSpan w:val="9"/>
            <w:shd w:val="clear" w:color="auto" w:fill="auto"/>
          </w:tcPr>
          <w:p w:rsidR="00993621" w:rsidRPr="0012078A" w:rsidRDefault="00993621" w:rsidP="0006621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2078A">
              <w:rPr>
                <w:b/>
                <w:bCs/>
              </w:rPr>
              <w:t>Poids relatif de l’évaluation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3397" w:type="dxa"/>
            <w:gridSpan w:val="7"/>
            <w:shd w:val="clear" w:color="auto" w:fill="auto"/>
          </w:tcPr>
          <w:p w:rsidR="00993621" w:rsidRPr="0012078A" w:rsidRDefault="00993621" w:rsidP="00066214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  <w:r w:rsidRPr="00065D1F">
              <w:rPr>
                <w:b/>
                <w:bCs/>
              </w:rPr>
              <w:t xml:space="preserve">Examen 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993621" w:rsidRPr="0012078A" w:rsidRDefault="00993621" w:rsidP="00066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78A">
              <w:rPr>
                <w:b/>
                <w:bCs/>
                <w:color w:val="0000FF"/>
              </w:rPr>
              <w:t>20/20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993621" w:rsidRPr="0012078A" w:rsidRDefault="00993621" w:rsidP="00066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78A">
              <w:rPr>
                <w:b/>
                <w:bCs/>
              </w:rPr>
              <w:t>Poids de la conférence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21" w:rsidRPr="0012078A" w:rsidRDefault="000C60EE" w:rsidP="00066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60 </w:t>
            </w:r>
            <w:r w:rsidR="00993621" w:rsidRPr="0012078A">
              <w:rPr>
                <w:b/>
                <w:bCs/>
                <w:color w:val="0000FF"/>
              </w:rPr>
              <w:t>%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993621" w:rsidRPr="0012078A" w:rsidRDefault="000C60EE" w:rsidP="00066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  <w:r w:rsidR="00993621" w:rsidRPr="0012078A">
              <w:rPr>
                <w:b/>
                <w:bCs/>
                <w:color w:val="0000FF"/>
              </w:rPr>
              <w:t>0 %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3397" w:type="dxa"/>
            <w:gridSpan w:val="7"/>
            <w:shd w:val="clear" w:color="auto" w:fill="auto"/>
          </w:tcPr>
          <w:p w:rsidR="00993621" w:rsidRPr="00761979" w:rsidRDefault="00993621" w:rsidP="006052E5">
            <w:pPr>
              <w:spacing w:after="0" w:line="240" w:lineRule="auto"/>
              <w:rPr>
                <w:rFonts w:ascii="Sakkal Majalla" w:hAnsi="Sakkal Majalla" w:cs="Sakkal Majalla"/>
                <w:rtl/>
              </w:rPr>
            </w:pPr>
            <w:r w:rsidRPr="00761979">
              <w:t xml:space="preserve">Examen partiel          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93621" w:rsidRPr="0012078A" w:rsidRDefault="00993621" w:rsidP="00066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78A">
              <w:t>-</w:t>
            </w: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621" w:rsidRPr="0012078A" w:rsidRDefault="00993621" w:rsidP="00066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78A">
              <w:t>-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:rsidR="00993621" w:rsidRPr="0012078A" w:rsidRDefault="00993621" w:rsidP="0006621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</w:p>
          <w:p w:rsidR="00993621" w:rsidRPr="0012078A" w:rsidRDefault="00993621" w:rsidP="0006621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</w:p>
          <w:p w:rsidR="00993621" w:rsidRDefault="00993621" w:rsidP="00066214">
            <w:pPr>
              <w:spacing w:after="0" w:line="240" w:lineRule="auto"/>
              <w:jc w:val="center"/>
            </w:pPr>
          </w:p>
          <w:p w:rsidR="00993621" w:rsidRPr="0012078A" w:rsidRDefault="00993621" w:rsidP="00066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12078A">
              <w:rPr>
                <w:b/>
                <w:bCs/>
              </w:rPr>
              <w:t>Poids des travaux dirigées et appliquées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93621" w:rsidRPr="0012078A" w:rsidRDefault="000C60EE" w:rsidP="00066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40 %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993621" w:rsidRPr="0012078A" w:rsidRDefault="000C60EE" w:rsidP="00066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40%</w:t>
            </w:r>
            <w:r w:rsidR="00993621" w:rsidRPr="0012078A">
              <w:t>-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3397" w:type="dxa"/>
            <w:gridSpan w:val="7"/>
            <w:shd w:val="clear" w:color="auto" w:fill="auto"/>
          </w:tcPr>
          <w:p w:rsidR="00993621" w:rsidRPr="00761979" w:rsidRDefault="00993621" w:rsidP="00066214">
            <w:pPr>
              <w:spacing w:after="0" w:line="240" w:lineRule="auto"/>
              <w:rPr>
                <w:rFonts w:ascii="Sakkal Majalla" w:hAnsi="Sakkal Majalla" w:cs="Sakkal Majalla"/>
              </w:rPr>
            </w:pPr>
            <w:r w:rsidRPr="00761979">
              <w:lastRenderedPageBreak/>
              <w:t xml:space="preserve">Travaux dirigés (Recherche : Préparation/Livraison)  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93621" w:rsidRPr="0012078A" w:rsidRDefault="00993621" w:rsidP="00066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78A">
              <w:t>-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93621" w:rsidRPr="0012078A" w:rsidRDefault="00993621" w:rsidP="0006621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:rsidR="00993621" w:rsidRPr="0012078A" w:rsidRDefault="00993621" w:rsidP="0006621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93621" w:rsidRPr="0012078A" w:rsidRDefault="00993621" w:rsidP="0006621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993621" w:rsidRPr="0012078A" w:rsidRDefault="00993621" w:rsidP="00066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78A">
              <w:t>-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3397" w:type="dxa"/>
            <w:gridSpan w:val="7"/>
            <w:shd w:val="clear" w:color="auto" w:fill="auto"/>
          </w:tcPr>
          <w:p w:rsidR="00993621" w:rsidRPr="00761979" w:rsidRDefault="00993621" w:rsidP="00066214">
            <w:pPr>
              <w:spacing w:after="0" w:line="240" w:lineRule="auto"/>
              <w:rPr>
                <w:rFonts w:ascii="Sakkal Majalla" w:hAnsi="Sakkal Majalla" w:cs="Sakkal Majalla"/>
              </w:rPr>
            </w:pPr>
            <w:r w:rsidRPr="00761979">
              <w:lastRenderedPageBreak/>
              <w:t xml:space="preserve">Œuvres appliquées                                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93621" w:rsidRPr="0012078A" w:rsidRDefault="00993621" w:rsidP="00066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78A">
              <w:t>-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93621" w:rsidRPr="0012078A" w:rsidRDefault="00993621" w:rsidP="00066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:rsidR="00993621" w:rsidRPr="0012078A" w:rsidRDefault="00993621" w:rsidP="00066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93621" w:rsidRPr="0012078A" w:rsidRDefault="00993621" w:rsidP="00066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993621" w:rsidRPr="0012078A" w:rsidRDefault="00993621" w:rsidP="00066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78A">
              <w:t>-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3397" w:type="dxa"/>
            <w:gridSpan w:val="7"/>
            <w:shd w:val="clear" w:color="auto" w:fill="auto"/>
          </w:tcPr>
          <w:p w:rsidR="00993621" w:rsidRPr="00761979" w:rsidRDefault="00993621" w:rsidP="00066214">
            <w:pPr>
              <w:spacing w:after="0" w:line="240" w:lineRule="auto"/>
              <w:rPr>
                <w:rFonts w:ascii="Sakkal Majalla" w:hAnsi="Sakkal Majalla" w:cs="Sakkal Majalla"/>
              </w:rPr>
            </w:pPr>
            <w:r w:rsidRPr="00761979">
              <w:t xml:space="preserve">Projet individuel                             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93621" w:rsidRPr="0012078A" w:rsidRDefault="00993621" w:rsidP="00066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78A">
              <w:t>-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93621" w:rsidRPr="0012078A" w:rsidRDefault="00993621" w:rsidP="0006621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:rsidR="00993621" w:rsidRPr="0012078A" w:rsidRDefault="00993621" w:rsidP="0006621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93621" w:rsidRPr="0012078A" w:rsidRDefault="00993621" w:rsidP="0006621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993621" w:rsidRPr="0012078A" w:rsidRDefault="00993621" w:rsidP="00066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78A">
              <w:t>-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3397" w:type="dxa"/>
            <w:gridSpan w:val="7"/>
            <w:shd w:val="clear" w:color="auto" w:fill="auto"/>
          </w:tcPr>
          <w:p w:rsidR="00993621" w:rsidRPr="00761979" w:rsidRDefault="00993621" w:rsidP="00066214">
            <w:pPr>
              <w:spacing w:after="0" w:line="240" w:lineRule="auto"/>
              <w:rPr>
                <w:rFonts w:ascii="Sakkal Majalla" w:hAnsi="Sakkal Majalla" w:cs="Sakkal Majalla"/>
              </w:rPr>
            </w:pPr>
            <w:r w:rsidRPr="00761979">
              <w:t xml:space="preserve">Travail d’équipe (au sein d’une équipe)  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93621" w:rsidRPr="0012078A" w:rsidRDefault="00993621" w:rsidP="00066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78A">
              <w:t>-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93621" w:rsidRPr="0012078A" w:rsidRDefault="00993621" w:rsidP="0006621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:rsidR="00993621" w:rsidRPr="0012078A" w:rsidRDefault="00993621" w:rsidP="0006621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93621" w:rsidRPr="0012078A" w:rsidRDefault="00993621" w:rsidP="0006621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993621" w:rsidRPr="0012078A" w:rsidRDefault="00993621" w:rsidP="00066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78A">
              <w:t>-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3397" w:type="dxa"/>
            <w:gridSpan w:val="7"/>
            <w:shd w:val="clear" w:color="auto" w:fill="auto"/>
          </w:tcPr>
          <w:p w:rsidR="00993621" w:rsidRPr="00761979" w:rsidRDefault="00993621" w:rsidP="00066214">
            <w:pPr>
              <w:spacing w:after="0" w:line="240" w:lineRule="auto"/>
              <w:rPr>
                <w:rFonts w:ascii="Sakkal Majalla" w:hAnsi="Sakkal Majalla" w:cs="Sakkal Majalla"/>
              </w:rPr>
            </w:pPr>
            <w:r w:rsidRPr="00761979">
              <w:t xml:space="preserve">Sorties sur le terrain                              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93621" w:rsidRPr="0012078A" w:rsidRDefault="00993621" w:rsidP="00066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78A">
              <w:t>-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93621" w:rsidRPr="0012078A" w:rsidRDefault="00993621" w:rsidP="0006621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:rsidR="00993621" w:rsidRPr="0012078A" w:rsidRDefault="00993621" w:rsidP="0006621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93621" w:rsidRPr="0012078A" w:rsidRDefault="00993621" w:rsidP="0006621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993621" w:rsidRPr="0012078A" w:rsidRDefault="00993621" w:rsidP="00066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78A">
              <w:t>-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3397" w:type="dxa"/>
            <w:gridSpan w:val="7"/>
            <w:shd w:val="clear" w:color="auto" w:fill="auto"/>
          </w:tcPr>
          <w:p w:rsidR="00993621" w:rsidRPr="00761979" w:rsidRDefault="00993621" w:rsidP="00066214">
            <w:pPr>
              <w:spacing w:after="0" w:line="240" w:lineRule="auto"/>
              <w:rPr>
                <w:rFonts w:ascii="Sakkal Majalla" w:hAnsi="Sakkal Majalla" w:cs="Sakkal Majalla"/>
                <w:rtl/>
              </w:rPr>
            </w:pPr>
            <w:r w:rsidRPr="00761979">
              <w:t>Présence (présence / absence)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93621" w:rsidRPr="0012078A" w:rsidRDefault="00993621" w:rsidP="00066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78A">
              <w:t>-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93621" w:rsidRPr="0012078A" w:rsidRDefault="00993621" w:rsidP="0006621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:rsidR="00993621" w:rsidRPr="0012078A" w:rsidRDefault="00993621" w:rsidP="0006621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93621" w:rsidRPr="0012078A" w:rsidRDefault="00993621" w:rsidP="0006621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993621" w:rsidRPr="0012078A" w:rsidRDefault="00993621" w:rsidP="00066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78A">
              <w:t>-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3397" w:type="dxa"/>
            <w:gridSpan w:val="7"/>
            <w:shd w:val="clear" w:color="auto" w:fill="auto"/>
          </w:tcPr>
          <w:p w:rsidR="00993621" w:rsidRPr="00761979" w:rsidRDefault="00993621" w:rsidP="00066214">
            <w:pPr>
              <w:spacing w:after="0" w:line="240" w:lineRule="auto"/>
              <w:rPr>
                <w:rFonts w:ascii="Sakkal Majalla" w:hAnsi="Sakkal Majalla" w:cs="Sakkal Majalla"/>
              </w:rPr>
            </w:pPr>
            <w:r w:rsidRPr="00761979">
              <w:t xml:space="preserve">Autres points (Participation)  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93621" w:rsidRPr="0012078A" w:rsidRDefault="00993621" w:rsidP="00066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78A">
              <w:t>-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93621" w:rsidRPr="0012078A" w:rsidRDefault="00993621" w:rsidP="00066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:rsidR="00993621" w:rsidRPr="0012078A" w:rsidRDefault="00993621" w:rsidP="00066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93621" w:rsidRPr="0012078A" w:rsidRDefault="00993621" w:rsidP="00066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993621" w:rsidRPr="0012078A" w:rsidRDefault="00993621" w:rsidP="00066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78A">
              <w:t>-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11194" w:type="dxa"/>
            <w:gridSpan w:val="20"/>
            <w:shd w:val="clear" w:color="auto" w:fill="auto"/>
          </w:tcPr>
          <w:p w:rsidR="00993621" w:rsidRPr="00C20FE9" w:rsidRDefault="00993621" w:rsidP="0006621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20FE9">
              <w:rPr>
                <w:b/>
                <w:bCs/>
              </w:rPr>
              <w:t>Pour la matière enseignée sous forme de cours magistraux ou la nature de son examen d’évaluation sans observation continue, la moyenne du matériel est mesurée au point d’examen à 100%.</w:t>
            </w: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368"/>
              <w:gridCol w:w="2670"/>
            </w:tblGrid>
            <w:tr w:rsidR="00993621" w:rsidRPr="00A91ADB" w:rsidTr="00066214">
              <w:trPr>
                <w:trHeight w:val="143"/>
                <w:jc w:val="center"/>
              </w:trPr>
              <w:tc>
                <w:tcPr>
                  <w:tcW w:w="6368" w:type="dxa"/>
                </w:tcPr>
                <w:p w:rsidR="00993621" w:rsidRPr="00716269" w:rsidRDefault="00993621" w:rsidP="00066214">
                  <w:pPr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</w:pPr>
                  <w:r w:rsidRPr="00716269">
                    <w:rPr>
                      <w:b/>
                      <w:sz w:val="24"/>
                      <w:szCs w:val="24"/>
                    </w:rPr>
                    <w:t>Point d’examen en cours</w:t>
                  </w:r>
                  <w:r w:rsidRPr="00716269">
                    <w:rPr>
                      <w:b/>
                      <w:i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2670" w:type="dxa"/>
                </w:tcPr>
                <w:p w:rsidR="00993621" w:rsidRPr="00716269" w:rsidRDefault="00993621" w:rsidP="00066214">
                  <w:pPr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</w:pPr>
                  <w:r w:rsidRPr="00716269">
                    <w:rPr>
                      <w:b/>
                      <w:sz w:val="24"/>
                      <w:szCs w:val="24"/>
                    </w:rPr>
                    <w:t>Tarif de l’article</w:t>
                  </w:r>
                </w:p>
              </w:tc>
            </w:tr>
            <w:tr w:rsidR="00993621" w:rsidRPr="00A91ADB" w:rsidTr="00066214">
              <w:trPr>
                <w:trHeight w:val="143"/>
                <w:jc w:val="center"/>
              </w:trPr>
              <w:tc>
                <w:tcPr>
                  <w:tcW w:w="6368" w:type="dxa"/>
                </w:tcPr>
                <w:p w:rsidR="00993621" w:rsidRPr="00716269" w:rsidRDefault="00993621" w:rsidP="00066214">
                  <w:pPr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rtl/>
                      <w:lang w:bidi="ar-DZ"/>
                    </w:rPr>
                  </w:pPr>
                  <w:r w:rsidRPr="00716269">
                    <w:rPr>
                      <w:b/>
                      <w:i/>
                      <w:sz w:val="24"/>
                      <w:szCs w:val="24"/>
                    </w:rPr>
                    <w:t>= Note Ex100%</w:t>
                  </w:r>
                </w:p>
              </w:tc>
              <w:tc>
                <w:tcPr>
                  <w:tcW w:w="2670" w:type="dxa"/>
                </w:tcPr>
                <w:p w:rsidR="00993621" w:rsidRPr="00716269" w:rsidRDefault="00993621" w:rsidP="00066214">
                  <w:pPr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bidi="ar-DZ"/>
                    </w:rPr>
                  </w:pPr>
                  <w:proofErr w:type="spellStart"/>
                  <w:r w:rsidRPr="00716269">
                    <w:rPr>
                      <w:b/>
                      <w:i/>
                      <w:sz w:val="24"/>
                      <w:szCs w:val="24"/>
                    </w:rPr>
                    <w:t>Moy.M</w:t>
                  </w:r>
                  <w:proofErr w:type="spellEnd"/>
                </w:p>
              </w:tc>
            </w:tr>
          </w:tbl>
          <w:p w:rsidR="00993621" w:rsidRPr="00FF3D20" w:rsidRDefault="00993621" w:rsidP="0006621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11194" w:type="dxa"/>
            <w:gridSpan w:val="20"/>
            <w:shd w:val="clear" w:color="auto" w:fill="FBE4D5" w:themeFill="accent2" w:themeFillTint="33"/>
          </w:tcPr>
          <w:p w:rsidR="00993621" w:rsidRPr="0050480E" w:rsidRDefault="00993621" w:rsidP="00066214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b/>
                <w:bCs/>
                <w:sz w:val="34"/>
                <w:szCs w:val="34"/>
              </w:rPr>
              <w:tab/>
            </w:r>
            <w:r w:rsidRPr="0050480E">
              <w:rPr>
                <w:b/>
                <w:bCs/>
                <w:sz w:val="34"/>
                <w:szCs w:val="34"/>
              </w:rPr>
              <w:tab/>
            </w:r>
            <w:r w:rsidRPr="007B52BE">
              <w:rPr>
                <w:b/>
                <w:bCs/>
                <w:sz w:val="24"/>
                <w:szCs w:val="24"/>
              </w:rPr>
              <w:t>Sources et références (Harmonisées à l’échelle nationale)</w:t>
            </w:r>
          </w:p>
        </w:tc>
      </w:tr>
      <w:tr w:rsidR="00993621" w:rsidRPr="0050480E" w:rsidTr="00A42ED1">
        <w:trPr>
          <w:trHeight w:val="260"/>
          <w:jc w:val="center"/>
        </w:trPr>
        <w:tc>
          <w:tcPr>
            <w:tcW w:w="11194" w:type="dxa"/>
            <w:gridSpan w:val="20"/>
            <w:shd w:val="clear" w:color="auto" w:fill="auto"/>
          </w:tcPr>
          <w:p w:rsidR="00993621" w:rsidRPr="00516B6E" w:rsidRDefault="00993621" w:rsidP="0006621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516B6E">
              <w:rPr>
                <w:b/>
                <w:bCs/>
              </w:rPr>
              <w:t>Référence principale recommandée :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5949" w:type="dxa"/>
            <w:gridSpan w:val="12"/>
            <w:shd w:val="clear" w:color="auto" w:fill="auto"/>
          </w:tcPr>
          <w:p w:rsidR="00993621" w:rsidRPr="00516B6E" w:rsidRDefault="00993621" w:rsidP="00066214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  <w:r w:rsidRPr="00516B6E">
              <w:rPr>
                <w:b/>
                <w:bCs/>
              </w:rPr>
              <w:t>Titre de la référence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993621" w:rsidRPr="00516B6E" w:rsidRDefault="00993621" w:rsidP="00066214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  <w:r w:rsidRPr="00516B6E">
              <w:rPr>
                <w:b/>
                <w:bCs/>
              </w:rPr>
              <w:t>Auteur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993621" w:rsidRPr="00516B6E" w:rsidRDefault="00993621" w:rsidP="00066214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  <w:r w:rsidRPr="00516B6E">
              <w:rPr>
                <w:b/>
                <w:bCs/>
              </w:rPr>
              <w:t>Maison d’édition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5949" w:type="dxa"/>
            <w:gridSpan w:val="12"/>
            <w:shd w:val="clear" w:color="auto" w:fill="auto"/>
          </w:tcPr>
          <w:p w:rsidR="00993621" w:rsidRPr="00653897" w:rsidRDefault="0085276F" w:rsidP="00513DDD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color w:val="0000FF"/>
                <w:rtl/>
              </w:rPr>
            </w:pPr>
            <w:r>
              <w:rPr>
                <w:rFonts w:ascii="Sakkal Majalla" w:hAnsi="Sakkal Majalla" w:cs="Sakkal Majalla"/>
                <w:color w:val="0000FF"/>
              </w:rPr>
              <w:t xml:space="preserve">Caractéristiques de la correspondance et des documents administratifs, 2005 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993621" w:rsidRPr="00653897" w:rsidRDefault="00513DDD" w:rsidP="00066214">
            <w:pPr>
              <w:spacing w:after="0" w:line="240" w:lineRule="auto"/>
              <w:rPr>
                <w:rFonts w:ascii="Sakkal Majalla" w:hAnsi="Sakkal Majalla" w:cs="Sakkal Majalla"/>
                <w:color w:val="0000FF"/>
                <w:rtl/>
              </w:rPr>
            </w:pPr>
            <w:proofErr w:type="spellStart"/>
            <w:r w:rsidRPr="00513DDD">
              <w:rPr>
                <w:rFonts w:ascii="Sakkal Majalla" w:hAnsi="Sakkal Majalla" w:cs="Sakkal Majalla"/>
                <w:color w:val="0000FF"/>
              </w:rPr>
              <w:t>Berrarma</w:t>
            </w:r>
            <w:proofErr w:type="spellEnd"/>
            <w:r w:rsidRPr="00513DDD">
              <w:rPr>
                <w:rFonts w:ascii="Sakkal Majalla" w:hAnsi="Sakkal Majalla" w:cs="Sakkal Majalla"/>
                <w:color w:val="0000FF"/>
              </w:rPr>
              <w:t xml:space="preserve"> Miloud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993621" w:rsidRPr="00653897" w:rsidRDefault="00513DDD" w:rsidP="0006621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color w:val="0000FF"/>
                <w:rtl/>
              </w:rPr>
            </w:pPr>
            <w:r w:rsidRPr="00513DDD">
              <w:rPr>
                <w:rFonts w:ascii="Sakkal Majalla" w:hAnsi="Sakkal Majalla" w:cs="Sakkal Majalla"/>
                <w:color w:val="0000FF"/>
              </w:rPr>
              <w:t xml:space="preserve">Dar El </w:t>
            </w:r>
            <w:proofErr w:type="spellStart"/>
            <w:r w:rsidRPr="00513DDD">
              <w:rPr>
                <w:rFonts w:ascii="Sakkal Majalla" w:hAnsi="Sakkal Majalla" w:cs="Sakkal Majalla"/>
                <w:color w:val="0000FF"/>
              </w:rPr>
              <w:t>Maârifa</w:t>
            </w:r>
            <w:proofErr w:type="spellEnd"/>
            <w:r w:rsidRPr="00513DDD">
              <w:rPr>
                <w:rFonts w:ascii="Sakkal Majalla" w:hAnsi="Sakkal Majalla" w:cs="Sakkal Majalla"/>
                <w:color w:val="0000FF"/>
              </w:rPr>
              <w:t>, Alger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5949" w:type="dxa"/>
            <w:gridSpan w:val="12"/>
            <w:shd w:val="clear" w:color="auto" w:fill="auto"/>
          </w:tcPr>
          <w:p w:rsidR="0085276F" w:rsidRDefault="0085276F" w:rsidP="007053CD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color w:val="0000FF"/>
              </w:rPr>
            </w:pPr>
            <w:r>
              <w:rPr>
                <w:color w:val="0000FF"/>
              </w:rPr>
              <w:t xml:space="preserve">La Communication dans les Organismes Publiques, </w:t>
            </w:r>
            <w:r w:rsidR="007053CD" w:rsidRPr="007053CD">
              <w:rPr>
                <w:color w:val="0000FF"/>
              </w:rPr>
              <w:t>2018.</w:t>
            </w:r>
          </w:p>
          <w:p w:rsidR="007053CD" w:rsidRDefault="007053CD" w:rsidP="007053CD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color w:val="0000FF"/>
              </w:rPr>
            </w:pPr>
          </w:p>
          <w:p w:rsidR="007053CD" w:rsidRPr="004F020F" w:rsidRDefault="007053CD" w:rsidP="007053CD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color w:val="0000FF"/>
              </w:rPr>
            </w:pPr>
          </w:p>
          <w:tbl>
            <w:tblPr>
              <w:tblStyle w:val="Grilledutableau"/>
              <w:tblW w:w="11175" w:type="dxa"/>
              <w:tblLayout w:type="fixed"/>
              <w:tblLook w:val="04A0" w:firstRow="1" w:lastRow="0" w:firstColumn="1" w:lastColumn="0" w:noHBand="0" w:noVBand="1"/>
            </w:tblPr>
            <w:tblGrid>
              <w:gridCol w:w="6072"/>
              <w:gridCol w:w="2268"/>
              <w:gridCol w:w="2835"/>
            </w:tblGrid>
            <w:tr w:rsidR="0085276F" w:rsidTr="00C04F46">
              <w:tc>
                <w:tcPr>
                  <w:tcW w:w="6072" w:type="dxa"/>
                </w:tcPr>
                <w:p w:rsidR="0085276F" w:rsidRDefault="00E72C2A" w:rsidP="007053CD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Guide des techniques de rédaction administrative et de </w:t>
                  </w:r>
                  <w:proofErr w:type="spellStart"/>
                  <w:r>
                    <w:rPr>
                      <w:color w:val="0000FF"/>
                    </w:rPr>
                    <w:t>crrespondances</w:t>
                  </w:r>
                  <w:proofErr w:type="spellEnd"/>
                  <w:r>
                    <w:rPr>
                      <w:color w:val="0000FF"/>
                    </w:rPr>
                    <w:t xml:space="preserve">, </w:t>
                  </w:r>
                  <w:r w:rsidR="007053CD" w:rsidRPr="007053CD">
                    <w:rPr>
                      <w:color w:val="0000FF"/>
                    </w:rPr>
                    <w:t>2017</w:t>
                  </w:r>
                </w:p>
                <w:p w:rsidR="007053CD" w:rsidRDefault="007053CD" w:rsidP="007053CD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  <w:p w:rsidR="0006510A" w:rsidRDefault="0006510A" w:rsidP="007053CD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</w:tc>
              <w:tc>
                <w:tcPr>
                  <w:tcW w:w="2268" w:type="dxa"/>
                </w:tcPr>
                <w:p w:rsidR="0085276F" w:rsidRDefault="0085276F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</w:tc>
              <w:tc>
                <w:tcPr>
                  <w:tcW w:w="2835" w:type="dxa"/>
                </w:tcPr>
                <w:p w:rsidR="0085276F" w:rsidRDefault="0085276F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</w:tc>
            </w:tr>
            <w:tr w:rsidR="0085276F" w:rsidTr="00C04F46">
              <w:tc>
                <w:tcPr>
                  <w:tcW w:w="6072" w:type="dxa"/>
                </w:tcPr>
                <w:p w:rsidR="0085276F" w:rsidRDefault="00E13585" w:rsidP="007053CD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La Rédaction Administrative, soutien à la formation en direction des catégories administratives, de gestion, </w:t>
                  </w:r>
                  <w:r w:rsidR="007053CD" w:rsidRPr="007053CD">
                    <w:rPr>
                      <w:color w:val="0000FF"/>
                    </w:rPr>
                    <w:t>2010</w:t>
                  </w:r>
                </w:p>
                <w:p w:rsidR="007053CD" w:rsidRDefault="007053CD" w:rsidP="007053CD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  <w:p w:rsidR="007053CD" w:rsidRDefault="007053CD" w:rsidP="007053CD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  <w:p w:rsidR="007053CD" w:rsidRDefault="007053CD" w:rsidP="007053CD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  <w:p w:rsidR="0006510A" w:rsidRDefault="0006510A" w:rsidP="007053CD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</w:tc>
              <w:tc>
                <w:tcPr>
                  <w:tcW w:w="2268" w:type="dxa"/>
                </w:tcPr>
                <w:p w:rsidR="0085276F" w:rsidRDefault="0085276F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</w:tc>
              <w:tc>
                <w:tcPr>
                  <w:tcW w:w="2835" w:type="dxa"/>
                </w:tcPr>
                <w:p w:rsidR="0085276F" w:rsidRDefault="0085276F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</w:tc>
            </w:tr>
            <w:tr w:rsidR="0085276F" w:rsidTr="00C04F46">
              <w:tc>
                <w:tcPr>
                  <w:tcW w:w="6072" w:type="dxa"/>
                </w:tcPr>
                <w:p w:rsidR="0085276F" w:rsidRDefault="00513DDD" w:rsidP="002D26CD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Guide fonctionnel d’encadrement des ressources humaines (concepts et modèles) de rédaction administrative, </w:t>
                  </w:r>
                  <w:r w:rsidR="00DD5498" w:rsidRPr="00DD5498">
                    <w:rPr>
                      <w:color w:val="0000FF"/>
                    </w:rPr>
                    <w:t>2006</w:t>
                  </w:r>
                  <w:r w:rsidR="00DD5498">
                    <w:rPr>
                      <w:color w:val="0000FF"/>
                    </w:rPr>
                    <w:t xml:space="preserve"> </w:t>
                  </w:r>
                </w:p>
                <w:p w:rsidR="0006510A" w:rsidRDefault="0006510A" w:rsidP="002D26CD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</w:tc>
              <w:tc>
                <w:tcPr>
                  <w:tcW w:w="2268" w:type="dxa"/>
                </w:tcPr>
                <w:p w:rsidR="0085276F" w:rsidRDefault="0085276F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</w:tc>
              <w:tc>
                <w:tcPr>
                  <w:tcW w:w="2835" w:type="dxa"/>
                </w:tcPr>
                <w:p w:rsidR="0085276F" w:rsidRDefault="0085276F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</w:tc>
            </w:tr>
            <w:tr w:rsidR="0085276F" w:rsidTr="00C04F46">
              <w:tc>
                <w:tcPr>
                  <w:tcW w:w="6072" w:type="dxa"/>
                </w:tcPr>
                <w:p w:rsidR="0085276F" w:rsidRDefault="002D26CD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Guide de la rédaction administrative, 2012</w:t>
                  </w:r>
                </w:p>
                <w:p w:rsidR="0006510A" w:rsidRDefault="0006510A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  <w:p w:rsidR="0006510A" w:rsidRDefault="0006510A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</w:tc>
              <w:tc>
                <w:tcPr>
                  <w:tcW w:w="2268" w:type="dxa"/>
                </w:tcPr>
                <w:p w:rsidR="0085276F" w:rsidRDefault="0085276F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</w:tc>
              <w:tc>
                <w:tcPr>
                  <w:tcW w:w="2835" w:type="dxa"/>
                </w:tcPr>
                <w:p w:rsidR="0085276F" w:rsidRDefault="0085276F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</w:tc>
            </w:tr>
            <w:tr w:rsidR="0085276F" w:rsidTr="00C04F46">
              <w:tc>
                <w:tcPr>
                  <w:tcW w:w="6072" w:type="dxa"/>
                </w:tcPr>
                <w:p w:rsidR="0085276F" w:rsidRDefault="002D26CD" w:rsidP="002D26CD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  <w:r w:rsidRPr="002D26CD">
                    <w:rPr>
                      <w:color w:val="0000FF"/>
                    </w:rPr>
                    <w:t>La rédaction Technique, administrative et s</w:t>
                  </w:r>
                  <w:r>
                    <w:rPr>
                      <w:color w:val="0000FF"/>
                    </w:rPr>
                    <w:t>c</w:t>
                  </w:r>
                  <w:r w:rsidRPr="002D26CD">
                    <w:rPr>
                      <w:color w:val="0000FF"/>
                    </w:rPr>
                    <w:t>ientifique</w:t>
                  </w:r>
                  <w:r>
                    <w:rPr>
                      <w:color w:val="0000FF"/>
                    </w:rPr>
                    <w:t>, 1997</w:t>
                  </w:r>
                </w:p>
                <w:p w:rsidR="00313085" w:rsidRDefault="00313085" w:rsidP="002D26CD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  <w:p w:rsidR="00313085" w:rsidRDefault="00313085" w:rsidP="002D26CD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  <w:p w:rsidR="00313085" w:rsidRDefault="00313085" w:rsidP="002D26CD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</w:tc>
              <w:tc>
                <w:tcPr>
                  <w:tcW w:w="2268" w:type="dxa"/>
                </w:tcPr>
                <w:p w:rsidR="0085276F" w:rsidRDefault="0085276F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</w:tc>
              <w:tc>
                <w:tcPr>
                  <w:tcW w:w="2835" w:type="dxa"/>
                </w:tcPr>
                <w:p w:rsidR="0085276F" w:rsidRDefault="0085276F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</w:tc>
            </w:tr>
            <w:tr w:rsidR="0085276F" w:rsidTr="00C04F46">
              <w:tc>
                <w:tcPr>
                  <w:tcW w:w="6072" w:type="dxa"/>
                </w:tcPr>
                <w:p w:rsidR="0085276F" w:rsidRDefault="00313085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  <w:r w:rsidRPr="00313085">
                    <w:rPr>
                      <w:color w:val="0000FF"/>
                    </w:rPr>
                    <w:t>La rédaction administrative en pratique</w:t>
                  </w:r>
                  <w:r>
                    <w:rPr>
                      <w:color w:val="0000FF"/>
                    </w:rPr>
                    <w:t>, 2019</w:t>
                  </w:r>
                </w:p>
                <w:p w:rsidR="00313085" w:rsidRDefault="00313085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  <w:p w:rsidR="00BC526A" w:rsidRDefault="00BC526A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</w:tc>
              <w:tc>
                <w:tcPr>
                  <w:tcW w:w="2268" w:type="dxa"/>
                </w:tcPr>
                <w:p w:rsidR="0085276F" w:rsidRDefault="0085276F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</w:tc>
              <w:tc>
                <w:tcPr>
                  <w:tcW w:w="2835" w:type="dxa"/>
                </w:tcPr>
                <w:p w:rsidR="0085276F" w:rsidRDefault="0085276F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</w:tc>
            </w:tr>
            <w:tr w:rsidR="0085276F" w:rsidRPr="0094562E" w:rsidTr="00C04F46">
              <w:tc>
                <w:tcPr>
                  <w:tcW w:w="6072" w:type="dxa"/>
                </w:tcPr>
                <w:p w:rsidR="0006510A" w:rsidRDefault="00901B1C" w:rsidP="00BC526A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  <w:lang w:val="en-US"/>
                    </w:rPr>
                  </w:pPr>
                  <w:r w:rsidRPr="00901B1C">
                    <w:rPr>
                      <w:color w:val="0000FF"/>
                      <w:lang w:val="en-US"/>
                    </w:rPr>
                    <w:t>Handbook of administrative communication (Vol. 63)</w:t>
                  </w:r>
                  <w:r>
                    <w:rPr>
                      <w:color w:val="0000FF"/>
                      <w:lang w:val="en-US"/>
                    </w:rPr>
                    <w:t>, 1997</w:t>
                  </w:r>
                </w:p>
                <w:p w:rsidR="00BC526A" w:rsidRPr="00901B1C" w:rsidRDefault="00BC526A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:rsidR="0085276F" w:rsidRPr="00901B1C" w:rsidRDefault="0085276F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  <w:lang w:val="en-US"/>
                    </w:rPr>
                  </w:pPr>
                </w:p>
              </w:tc>
              <w:tc>
                <w:tcPr>
                  <w:tcW w:w="2835" w:type="dxa"/>
                </w:tcPr>
                <w:p w:rsidR="0085276F" w:rsidRPr="00901B1C" w:rsidRDefault="0085276F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  <w:lang w:val="en-US"/>
                    </w:rPr>
                  </w:pPr>
                </w:p>
              </w:tc>
            </w:tr>
            <w:tr w:rsidR="0085276F" w:rsidRPr="00901B1C" w:rsidTr="00C04F46">
              <w:tc>
                <w:tcPr>
                  <w:tcW w:w="6072" w:type="dxa"/>
                </w:tcPr>
                <w:p w:rsidR="0085276F" w:rsidRPr="00901B1C" w:rsidRDefault="00901B1C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  <w:r w:rsidRPr="00901B1C">
                    <w:rPr>
                      <w:color w:val="0000FF"/>
                    </w:rPr>
                    <w:t>Rédiger avec succès lettres, e-mails et documents administratifs</w:t>
                  </w:r>
                  <w:r>
                    <w:rPr>
                      <w:color w:val="0000FF"/>
                    </w:rPr>
                    <w:t>,2020</w:t>
                  </w:r>
                </w:p>
              </w:tc>
              <w:tc>
                <w:tcPr>
                  <w:tcW w:w="2268" w:type="dxa"/>
                </w:tcPr>
                <w:p w:rsidR="0085276F" w:rsidRPr="00901B1C" w:rsidRDefault="0085276F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</w:tc>
              <w:tc>
                <w:tcPr>
                  <w:tcW w:w="2835" w:type="dxa"/>
                </w:tcPr>
                <w:p w:rsidR="0085276F" w:rsidRPr="00901B1C" w:rsidRDefault="0085276F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</w:tc>
            </w:tr>
            <w:tr w:rsidR="0085276F" w:rsidRPr="00901B1C" w:rsidTr="00C04F46">
              <w:tc>
                <w:tcPr>
                  <w:tcW w:w="6072" w:type="dxa"/>
                </w:tcPr>
                <w:p w:rsidR="00BC526A" w:rsidRDefault="00BC526A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  <w:p w:rsidR="0085276F" w:rsidRDefault="00901B1C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  <w:r w:rsidRPr="00901B1C">
                    <w:rPr>
                      <w:color w:val="0000FF"/>
                    </w:rPr>
                    <w:lastRenderedPageBreak/>
                    <w:t>Communicator : toute la communication d'entreprise</w:t>
                  </w:r>
                  <w:r>
                    <w:rPr>
                      <w:color w:val="0000FF"/>
                    </w:rPr>
                    <w:t>, 2012</w:t>
                  </w:r>
                </w:p>
                <w:p w:rsidR="00BC526A" w:rsidRDefault="00BC526A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  <w:p w:rsidR="0006510A" w:rsidRDefault="0006510A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  <w:p w:rsidR="0006510A" w:rsidRDefault="0006510A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  <w:p w:rsidR="00DE55C7" w:rsidRDefault="00DE55C7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  <w:p w:rsidR="00DE55C7" w:rsidRDefault="00DE55C7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  <w:p w:rsidR="00DE55C7" w:rsidRDefault="00DE55C7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  <w:p w:rsidR="00DE55C7" w:rsidRDefault="00DE55C7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  <w:p w:rsidR="00DE55C7" w:rsidRPr="00901B1C" w:rsidRDefault="00DE55C7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</w:tc>
              <w:tc>
                <w:tcPr>
                  <w:tcW w:w="2268" w:type="dxa"/>
                </w:tcPr>
                <w:p w:rsidR="0085276F" w:rsidRPr="00901B1C" w:rsidRDefault="0085276F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</w:tc>
              <w:tc>
                <w:tcPr>
                  <w:tcW w:w="2835" w:type="dxa"/>
                </w:tcPr>
                <w:p w:rsidR="0085276F" w:rsidRPr="00901B1C" w:rsidRDefault="0085276F" w:rsidP="0085276F">
                  <w:pPr>
                    <w:tabs>
                      <w:tab w:val="left" w:pos="2367"/>
                      <w:tab w:val="center" w:pos="5066"/>
                    </w:tabs>
                    <w:spacing w:after="0" w:line="240" w:lineRule="auto"/>
                    <w:rPr>
                      <w:color w:val="0000FF"/>
                    </w:rPr>
                  </w:pPr>
                </w:p>
              </w:tc>
            </w:tr>
          </w:tbl>
          <w:p w:rsidR="00993621" w:rsidRPr="00901B1C" w:rsidRDefault="00993621" w:rsidP="0085276F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color w:val="0000FF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993621" w:rsidRDefault="00C04F46" w:rsidP="00066214">
            <w:pPr>
              <w:spacing w:after="0" w:line="240" w:lineRule="auto"/>
              <w:rPr>
                <w:color w:val="0000FF"/>
              </w:rPr>
            </w:pPr>
            <w:r w:rsidRPr="00C04F46">
              <w:rPr>
                <w:color w:val="0000FF"/>
              </w:rPr>
              <w:lastRenderedPageBreak/>
              <w:t xml:space="preserve">Bachir El </w:t>
            </w:r>
            <w:proofErr w:type="spellStart"/>
            <w:r w:rsidRPr="00C04F46">
              <w:rPr>
                <w:color w:val="0000FF"/>
              </w:rPr>
              <w:t>Âllag</w:t>
            </w:r>
            <w:proofErr w:type="spellEnd"/>
          </w:p>
          <w:p w:rsidR="00C04F46" w:rsidRDefault="00C04F46" w:rsidP="00066214">
            <w:pPr>
              <w:spacing w:after="0" w:line="240" w:lineRule="auto"/>
              <w:rPr>
                <w:color w:val="0000FF"/>
              </w:rPr>
            </w:pPr>
          </w:p>
          <w:p w:rsidR="007053CD" w:rsidRDefault="007053CD" w:rsidP="00066214">
            <w:pPr>
              <w:spacing w:after="0" w:line="240" w:lineRule="auto"/>
              <w:rPr>
                <w:color w:val="0000FF"/>
              </w:rPr>
            </w:pPr>
          </w:p>
          <w:p w:rsidR="007053CD" w:rsidRDefault="007053CD" w:rsidP="00066214">
            <w:pPr>
              <w:spacing w:after="0" w:line="240" w:lineRule="auto"/>
              <w:rPr>
                <w:color w:val="0000FF"/>
              </w:rPr>
            </w:pPr>
            <w:r>
              <w:rPr>
                <w:color w:val="0000FF"/>
              </w:rPr>
              <w:t xml:space="preserve">Rachid </w:t>
            </w:r>
            <w:proofErr w:type="spellStart"/>
            <w:r>
              <w:rPr>
                <w:color w:val="0000FF"/>
              </w:rPr>
              <w:t>Habani</w:t>
            </w:r>
            <w:proofErr w:type="spellEnd"/>
          </w:p>
          <w:p w:rsidR="007053CD" w:rsidRDefault="007053CD" w:rsidP="00066214">
            <w:pPr>
              <w:spacing w:after="0" w:line="240" w:lineRule="auto"/>
              <w:rPr>
                <w:color w:val="0000FF"/>
              </w:rPr>
            </w:pPr>
          </w:p>
          <w:p w:rsidR="007053CD" w:rsidRDefault="007053CD" w:rsidP="00066214">
            <w:pPr>
              <w:spacing w:after="0" w:line="240" w:lineRule="auto"/>
              <w:rPr>
                <w:color w:val="0000FF"/>
              </w:rPr>
            </w:pPr>
          </w:p>
          <w:p w:rsidR="0006510A" w:rsidRDefault="0006510A" w:rsidP="00066214">
            <w:pPr>
              <w:spacing w:after="0" w:line="240" w:lineRule="auto"/>
              <w:rPr>
                <w:color w:val="0000FF"/>
              </w:rPr>
            </w:pPr>
          </w:p>
          <w:p w:rsidR="00DD5498" w:rsidRDefault="007053CD" w:rsidP="00066214">
            <w:pPr>
              <w:spacing w:after="0" w:line="240" w:lineRule="auto"/>
            </w:pPr>
            <w:proofErr w:type="spellStart"/>
            <w:r w:rsidRPr="007053CD">
              <w:rPr>
                <w:color w:val="0000FF"/>
              </w:rPr>
              <w:t>Ammiche</w:t>
            </w:r>
            <w:proofErr w:type="spellEnd"/>
            <w:r w:rsidRPr="007053CD">
              <w:rPr>
                <w:color w:val="0000FF"/>
              </w:rPr>
              <w:t xml:space="preserve"> Ali, </w:t>
            </w:r>
            <w:proofErr w:type="spellStart"/>
            <w:r w:rsidRPr="007053CD">
              <w:rPr>
                <w:color w:val="0000FF"/>
              </w:rPr>
              <w:t>Rezzak</w:t>
            </w:r>
            <w:proofErr w:type="spellEnd"/>
            <w:r w:rsidRPr="007053CD">
              <w:rPr>
                <w:color w:val="0000FF"/>
              </w:rPr>
              <w:t xml:space="preserve"> Larbi et Rachid </w:t>
            </w:r>
            <w:proofErr w:type="spellStart"/>
            <w:r w:rsidRPr="007053CD">
              <w:rPr>
                <w:color w:val="0000FF"/>
              </w:rPr>
              <w:t>Djdjik</w:t>
            </w:r>
            <w:proofErr w:type="spellEnd"/>
            <w:r>
              <w:t xml:space="preserve"> </w:t>
            </w:r>
          </w:p>
          <w:p w:rsidR="00DD5498" w:rsidRDefault="00DD5498" w:rsidP="00066214">
            <w:pPr>
              <w:spacing w:after="0" w:line="240" w:lineRule="auto"/>
            </w:pPr>
          </w:p>
          <w:p w:rsidR="00DD5498" w:rsidRDefault="00DD5498" w:rsidP="00066214">
            <w:pPr>
              <w:spacing w:after="0" w:line="240" w:lineRule="auto"/>
            </w:pPr>
          </w:p>
          <w:p w:rsidR="00DD5498" w:rsidRDefault="00DD5498" w:rsidP="00066214">
            <w:pPr>
              <w:spacing w:after="0" w:line="240" w:lineRule="auto"/>
            </w:pPr>
          </w:p>
          <w:p w:rsidR="0006510A" w:rsidRDefault="0006510A" w:rsidP="00DD5498">
            <w:pPr>
              <w:spacing w:after="0" w:line="240" w:lineRule="auto"/>
              <w:rPr>
                <w:color w:val="0000FF"/>
              </w:rPr>
            </w:pPr>
          </w:p>
          <w:p w:rsidR="0006510A" w:rsidRDefault="0006510A" w:rsidP="00DD5498">
            <w:pPr>
              <w:spacing w:after="0" w:line="240" w:lineRule="auto"/>
              <w:rPr>
                <w:color w:val="0000FF"/>
              </w:rPr>
            </w:pPr>
          </w:p>
          <w:p w:rsidR="007053CD" w:rsidRDefault="007053CD" w:rsidP="00DD5498">
            <w:pPr>
              <w:spacing w:after="0" w:line="240" w:lineRule="auto"/>
              <w:rPr>
                <w:color w:val="0000FF"/>
              </w:rPr>
            </w:pPr>
            <w:r w:rsidRPr="007053CD">
              <w:rPr>
                <w:color w:val="0000FF"/>
              </w:rPr>
              <w:t>Le haut conseil de la langue arabe</w:t>
            </w:r>
          </w:p>
          <w:p w:rsidR="0006510A" w:rsidRDefault="0006510A" w:rsidP="00DD5498">
            <w:pPr>
              <w:spacing w:after="0" w:line="240" w:lineRule="auto"/>
              <w:rPr>
                <w:color w:val="0000FF"/>
              </w:rPr>
            </w:pPr>
          </w:p>
          <w:p w:rsidR="002D26CD" w:rsidRDefault="002D26CD" w:rsidP="00DD5498">
            <w:pPr>
              <w:spacing w:after="0" w:line="240" w:lineRule="auto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Ouahiba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Gherarmi</w:t>
            </w:r>
            <w:proofErr w:type="spellEnd"/>
          </w:p>
          <w:p w:rsidR="0006510A" w:rsidRDefault="0006510A" w:rsidP="00DD5498">
            <w:pPr>
              <w:spacing w:after="0" w:line="240" w:lineRule="auto"/>
              <w:rPr>
                <w:color w:val="0000FF"/>
              </w:rPr>
            </w:pPr>
          </w:p>
          <w:p w:rsidR="00313085" w:rsidRDefault="00313085" w:rsidP="00DD5498">
            <w:pPr>
              <w:spacing w:after="0" w:line="240" w:lineRule="auto"/>
            </w:pPr>
            <w:r w:rsidRPr="00313085">
              <w:rPr>
                <w:color w:val="0000FF"/>
              </w:rPr>
              <w:t>Cajolet-</w:t>
            </w:r>
            <w:proofErr w:type="spellStart"/>
            <w:r w:rsidRPr="00313085">
              <w:rPr>
                <w:color w:val="0000FF"/>
              </w:rPr>
              <w:t>Laganiere</w:t>
            </w:r>
            <w:proofErr w:type="spellEnd"/>
            <w:r w:rsidRPr="00313085">
              <w:rPr>
                <w:color w:val="0000FF"/>
              </w:rPr>
              <w:t xml:space="preserve"> </w:t>
            </w:r>
            <w:proofErr w:type="spellStart"/>
            <w:r w:rsidRPr="00313085">
              <w:rPr>
                <w:color w:val="0000FF"/>
              </w:rPr>
              <w:t>Gerard</w:t>
            </w:r>
            <w:proofErr w:type="spellEnd"/>
            <w:r w:rsidRPr="00313085">
              <w:rPr>
                <w:color w:val="0000FF"/>
              </w:rPr>
              <w:t xml:space="preserve">, </w:t>
            </w:r>
            <w:proofErr w:type="spellStart"/>
            <w:r w:rsidRPr="00313085">
              <w:rPr>
                <w:color w:val="0000FF"/>
              </w:rPr>
              <w:t>Collinge</w:t>
            </w:r>
            <w:proofErr w:type="spellEnd"/>
            <w:r w:rsidRPr="00313085">
              <w:rPr>
                <w:color w:val="0000FF"/>
              </w:rPr>
              <w:t xml:space="preserve"> </w:t>
            </w:r>
            <w:proofErr w:type="gramStart"/>
            <w:r w:rsidRPr="00313085">
              <w:rPr>
                <w:color w:val="0000FF"/>
              </w:rPr>
              <w:t>Helene ,</w:t>
            </w:r>
            <w:proofErr w:type="gramEnd"/>
            <w:r w:rsidRPr="00313085">
              <w:rPr>
                <w:color w:val="0000FF"/>
              </w:rPr>
              <w:t xml:space="preserve"> </w:t>
            </w:r>
            <w:proofErr w:type="spellStart"/>
            <w:r w:rsidRPr="00313085">
              <w:rPr>
                <w:color w:val="0000FF"/>
              </w:rPr>
              <w:t>Laganiere</w:t>
            </w:r>
            <w:proofErr w:type="spellEnd"/>
            <w:r w:rsidRPr="00313085">
              <w:rPr>
                <w:color w:val="0000FF"/>
              </w:rPr>
              <w:t xml:space="preserve"> Pierre</w:t>
            </w:r>
            <w:r>
              <w:t xml:space="preserve"> </w:t>
            </w:r>
          </w:p>
          <w:p w:rsidR="0006510A" w:rsidRDefault="0006510A" w:rsidP="00DD5498">
            <w:pPr>
              <w:spacing w:after="0" w:line="240" w:lineRule="auto"/>
              <w:rPr>
                <w:color w:val="0000FF"/>
              </w:rPr>
            </w:pPr>
          </w:p>
          <w:p w:rsidR="00313085" w:rsidRDefault="00313085" w:rsidP="00DD5498">
            <w:pPr>
              <w:spacing w:after="0" w:line="240" w:lineRule="auto"/>
              <w:rPr>
                <w:color w:val="0000FF"/>
              </w:rPr>
            </w:pPr>
            <w:proofErr w:type="spellStart"/>
            <w:r w:rsidRPr="00313085">
              <w:rPr>
                <w:color w:val="0000FF"/>
              </w:rPr>
              <w:t>Ferrandis</w:t>
            </w:r>
            <w:proofErr w:type="spellEnd"/>
            <w:r w:rsidRPr="00313085">
              <w:rPr>
                <w:color w:val="0000FF"/>
              </w:rPr>
              <w:t xml:space="preserve"> Yolande</w:t>
            </w:r>
          </w:p>
          <w:p w:rsidR="00901B1C" w:rsidRDefault="00901B1C" w:rsidP="00DD5498">
            <w:pPr>
              <w:spacing w:after="0" w:line="240" w:lineRule="auto"/>
              <w:rPr>
                <w:color w:val="0000FF"/>
              </w:rPr>
            </w:pPr>
          </w:p>
          <w:p w:rsidR="00BC526A" w:rsidRDefault="00BC526A" w:rsidP="00DD5498">
            <w:pPr>
              <w:spacing w:after="0" w:line="240" w:lineRule="auto"/>
              <w:rPr>
                <w:color w:val="0000FF"/>
              </w:rPr>
            </w:pPr>
          </w:p>
          <w:p w:rsidR="00901B1C" w:rsidRDefault="00901B1C" w:rsidP="00DD5498">
            <w:pPr>
              <w:spacing w:after="0" w:line="240" w:lineRule="auto"/>
              <w:rPr>
                <w:color w:val="0000FF"/>
              </w:rPr>
            </w:pPr>
            <w:proofErr w:type="spellStart"/>
            <w:r w:rsidRPr="00901B1C">
              <w:rPr>
                <w:color w:val="0000FF"/>
              </w:rPr>
              <w:t>Garnett</w:t>
            </w:r>
            <w:proofErr w:type="spellEnd"/>
            <w:r w:rsidRPr="00901B1C">
              <w:rPr>
                <w:color w:val="0000FF"/>
              </w:rPr>
              <w:t>, J. (Ed.)</w:t>
            </w:r>
          </w:p>
          <w:p w:rsidR="00BC526A" w:rsidRDefault="00BC526A" w:rsidP="00DD5498">
            <w:pPr>
              <w:spacing w:after="0" w:line="240" w:lineRule="auto"/>
              <w:rPr>
                <w:color w:val="0000FF"/>
              </w:rPr>
            </w:pPr>
          </w:p>
          <w:p w:rsidR="00BC526A" w:rsidRPr="00A42ED1" w:rsidRDefault="00901B1C" w:rsidP="00BC526A">
            <w:pPr>
              <w:spacing w:after="0" w:line="240" w:lineRule="auto"/>
              <w:rPr>
                <w:color w:val="0000FF"/>
              </w:rPr>
            </w:pPr>
            <w:proofErr w:type="spellStart"/>
            <w:proofErr w:type="gramStart"/>
            <w:r w:rsidRPr="00A42ED1">
              <w:rPr>
                <w:color w:val="0000FF"/>
              </w:rPr>
              <w:t>Kadyss</w:t>
            </w:r>
            <w:proofErr w:type="spellEnd"/>
            <w:r w:rsidRPr="00A42ED1">
              <w:rPr>
                <w:color w:val="0000FF"/>
              </w:rPr>
              <w:t xml:space="preserve">  Roselyne</w:t>
            </w:r>
            <w:proofErr w:type="gramEnd"/>
            <w:r w:rsidRPr="00A42ED1">
              <w:rPr>
                <w:color w:val="0000FF"/>
              </w:rPr>
              <w:t xml:space="preserve">, </w:t>
            </w:r>
            <w:proofErr w:type="spellStart"/>
            <w:r w:rsidRPr="00A42ED1">
              <w:rPr>
                <w:color w:val="0000FF"/>
              </w:rPr>
              <w:t>Nishimata</w:t>
            </w:r>
            <w:proofErr w:type="spellEnd"/>
            <w:r w:rsidRPr="00A42ED1">
              <w:rPr>
                <w:color w:val="0000FF"/>
              </w:rPr>
              <w:t xml:space="preserve"> Aline</w:t>
            </w:r>
          </w:p>
          <w:p w:rsidR="00901B1C" w:rsidRPr="00A42ED1" w:rsidRDefault="00901B1C" w:rsidP="00BC526A">
            <w:pPr>
              <w:spacing w:after="0" w:line="240" w:lineRule="auto"/>
              <w:rPr>
                <w:color w:val="0000FF"/>
              </w:rPr>
            </w:pPr>
            <w:proofErr w:type="spellStart"/>
            <w:r w:rsidRPr="00A42ED1">
              <w:rPr>
                <w:color w:val="0000FF"/>
              </w:rPr>
              <w:lastRenderedPageBreak/>
              <w:t>Libaert</w:t>
            </w:r>
            <w:proofErr w:type="spellEnd"/>
            <w:r w:rsidRPr="00A42ED1">
              <w:rPr>
                <w:color w:val="0000FF"/>
              </w:rPr>
              <w:t xml:space="preserve"> Thierry, </w:t>
            </w:r>
            <w:proofErr w:type="spellStart"/>
            <w:r w:rsidRPr="00A42ED1">
              <w:rPr>
                <w:color w:val="0000FF"/>
              </w:rPr>
              <w:t>Westphalen</w:t>
            </w:r>
            <w:proofErr w:type="spellEnd"/>
            <w:r w:rsidRPr="00A42ED1">
              <w:rPr>
                <w:color w:val="0000FF"/>
              </w:rPr>
              <w:t xml:space="preserve"> Marie-Hélène</w:t>
            </w:r>
          </w:p>
          <w:p w:rsidR="00901B1C" w:rsidRPr="00A42ED1" w:rsidRDefault="00901B1C" w:rsidP="00DD5498">
            <w:pPr>
              <w:spacing w:after="0" w:line="240" w:lineRule="auto"/>
              <w:rPr>
                <w:color w:val="0000FF"/>
              </w:rPr>
            </w:pPr>
          </w:p>
          <w:p w:rsidR="00313085" w:rsidRPr="00A42ED1" w:rsidRDefault="00313085" w:rsidP="00DD5498">
            <w:pPr>
              <w:spacing w:after="0" w:line="240" w:lineRule="auto"/>
              <w:rPr>
                <w:color w:val="0000FF"/>
              </w:rPr>
            </w:pPr>
          </w:p>
          <w:p w:rsidR="007053CD" w:rsidRPr="00A42ED1" w:rsidRDefault="007053CD" w:rsidP="00066214">
            <w:pPr>
              <w:spacing w:after="0" w:line="240" w:lineRule="auto"/>
              <w:rPr>
                <w:color w:val="0000FF"/>
              </w:rPr>
            </w:pPr>
          </w:p>
          <w:p w:rsidR="007053CD" w:rsidRPr="00A42ED1" w:rsidRDefault="007053CD" w:rsidP="00066214">
            <w:pPr>
              <w:spacing w:after="0" w:line="240" w:lineRule="auto"/>
              <w:rPr>
                <w:color w:val="0000FF"/>
              </w:rPr>
            </w:pPr>
          </w:p>
          <w:p w:rsidR="007053CD" w:rsidRPr="00A42ED1" w:rsidRDefault="007053CD" w:rsidP="00066214">
            <w:pPr>
              <w:spacing w:after="0" w:line="240" w:lineRule="auto"/>
              <w:rPr>
                <w:color w:val="0000FF"/>
              </w:rPr>
            </w:pPr>
          </w:p>
          <w:p w:rsidR="007053CD" w:rsidRPr="00A42ED1" w:rsidRDefault="007053CD" w:rsidP="00066214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2977" w:type="dxa"/>
            <w:gridSpan w:val="5"/>
            <w:shd w:val="clear" w:color="auto" w:fill="auto"/>
          </w:tcPr>
          <w:p w:rsidR="00993621" w:rsidRDefault="007053CD" w:rsidP="0006621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color w:val="0000FF"/>
              </w:rPr>
            </w:pPr>
            <w:r w:rsidRPr="007053CD">
              <w:rPr>
                <w:color w:val="0000FF"/>
              </w:rPr>
              <w:lastRenderedPageBreak/>
              <w:t xml:space="preserve">Dar </w:t>
            </w:r>
            <w:proofErr w:type="spellStart"/>
            <w:r w:rsidRPr="007053CD">
              <w:rPr>
                <w:color w:val="0000FF"/>
              </w:rPr>
              <w:t>Elyazouri</w:t>
            </w:r>
            <w:proofErr w:type="spellEnd"/>
            <w:r w:rsidRPr="007053CD">
              <w:rPr>
                <w:color w:val="0000FF"/>
              </w:rPr>
              <w:t xml:space="preserve">, </w:t>
            </w:r>
            <w:proofErr w:type="spellStart"/>
            <w:r w:rsidRPr="007053CD">
              <w:rPr>
                <w:color w:val="0000FF"/>
              </w:rPr>
              <w:t>Omman</w:t>
            </w:r>
            <w:proofErr w:type="spellEnd"/>
            <w:r w:rsidRPr="007053CD">
              <w:rPr>
                <w:color w:val="0000FF"/>
              </w:rPr>
              <w:t>, Jordanie</w:t>
            </w:r>
          </w:p>
          <w:p w:rsidR="007053CD" w:rsidRDefault="007053CD" w:rsidP="0006621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color w:val="0000FF"/>
              </w:rPr>
            </w:pPr>
          </w:p>
          <w:p w:rsidR="007053CD" w:rsidRDefault="007053CD" w:rsidP="0006621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color w:val="0000FF"/>
              </w:rPr>
            </w:pPr>
            <w:r w:rsidRPr="007053CD">
              <w:rPr>
                <w:color w:val="0000FF"/>
              </w:rPr>
              <w:t xml:space="preserve">Dar </w:t>
            </w:r>
            <w:proofErr w:type="spellStart"/>
            <w:r w:rsidRPr="007053CD">
              <w:rPr>
                <w:color w:val="0000FF"/>
              </w:rPr>
              <w:t>Ennadjaḥ</w:t>
            </w:r>
            <w:proofErr w:type="spellEnd"/>
            <w:r w:rsidRPr="007053CD">
              <w:rPr>
                <w:color w:val="0000FF"/>
              </w:rPr>
              <w:t xml:space="preserve"> pour le livre, l’édition et la distribution, Alger</w:t>
            </w:r>
          </w:p>
          <w:p w:rsidR="0006510A" w:rsidRDefault="0006510A" w:rsidP="0006621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color w:val="0000FF"/>
              </w:rPr>
            </w:pPr>
          </w:p>
          <w:p w:rsidR="007053CD" w:rsidRDefault="007053CD" w:rsidP="0006621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color w:val="0000FF"/>
              </w:rPr>
            </w:pPr>
            <w:r w:rsidRPr="007053CD">
              <w:rPr>
                <w:color w:val="0000FF"/>
              </w:rPr>
              <w:t>Institut national de formation du personnel de l’éducation et d’amélioration de leur niveau, ministère de l’éducation national</w:t>
            </w:r>
          </w:p>
          <w:p w:rsidR="0006510A" w:rsidRDefault="0006510A" w:rsidP="002D26CD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color w:val="0000FF"/>
              </w:rPr>
            </w:pPr>
          </w:p>
          <w:p w:rsidR="007053CD" w:rsidRDefault="002D26CD" w:rsidP="002D26CD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color w:val="0000FF"/>
              </w:rPr>
            </w:pPr>
            <w:r>
              <w:rPr>
                <w:color w:val="0000FF"/>
              </w:rPr>
              <w:t>L</w:t>
            </w:r>
            <w:r w:rsidRPr="002D26CD">
              <w:rPr>
                <w:color w:val="0000FF"/>
              </w:rPr>
              <w:t>es éditions du conseil, présidence de l’État algérien</w:t>
            </w:r>
          </w:p>
          <w:p w:rsidR="0006510A" w:rsidRDefault="0006510A" w:rsidP="002D26CD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color w:val="0000FF"/>
              </w:rPr>
            </w:pPr>
          </w:p>
          <w:p w:rsidR="0006510A" w:rsidRDefault="0006510A" w:rsidP="002D26CD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color w:val="0000FF"/>
              </w:rPr>
            </w:pPr>
          </w:p>
          <w:p w:rsidR="002D26CD" w:rsidRDefault="002D26CD" w:rsidP="002D26CD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color w:val="0000FF"/>
              </w:rPr>
            </w:pPr>
            <w:r>
              <w:rPr>
                <w:color w:val="0000FF"/>
              </w:rPr>
              <w:t>OPU, Alger</w:t>
            </w:r>
          </w:p>
          <w:p w:rsidR="0006510A" w:rsidRDefault="0006510A" w:rsidP="002D26CD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color w:val="0000FF"/>
              </w:rPr>
            </w:pPr>
          </w:p>
          <w:p w:rsidR="0006510A" w:rsidRDefault="0006510A" w:rsidP="002D26CD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color w:val="0000FF"/>
              </w:rPr>
            </w:pPr>
          </w:p>
          <w:p w:rsidR="00313085" w:rsidRDefault="00313085" w:rsidP="002D26CD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color w:val="0000FF"/>
              </w:rPr>
            </w:pPr>
            <w:r w:rsidRPr="00313085">
              <w:rPr>
                <w:color w:val="0000FF"/>
              </w:rPr>
              <w:t xml:space="preserve">3éme édition. Edition </w:t>
            </w:r>
            <w:proofErr w:type="spellStart"/>
            <w:r w:rsidRPr="00313085">
              <w:rPr>
                <w:color w:val="0000FF"/>
              </w:rPr>
              <w:t>laganière</w:t>
            </w:r>
            <w:proofErr w:type="spellEnd"/>
            <w:r w:rsidRPr="00313085">
              <w:rPr>
                <w:color w:val="0000FF"/>
              </w:rPr>
              <w:t>. Hélène</w:t>
            </w:r>
          </w:p>
          <w:p w:rsidR="00313085" w:rsidRDefault="00313085" w:rsidP="002D26CD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color w:val="0000FF"/>
              </w:rPr>
            </w:pPr>
          </w:p>
          <w:p w:rsidR="00313085" w:rsidRDefault="00313085" w:rsidP="002D26CD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color w:val="0000FF"/>
              </w:rPr>
            </w:pPr>
          </w:p>
          <w:p w:rsidR="00313085" w:rsidRDefault="00313085" w:rsidP="002D26CD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color w:val="0000FF"/>
              </w:rPr>
            </w:pPr>
            <w:r w:rsidRPr="00313085">
              <w:rPr>
                <w:color w:val="0000FF"/>
              </w:rPr>
              <w:t xml:space="preserve">6 </w:t>
            </w:r>
            <w:proofErr w:type="spellStart"/>
            <w:r w:rsidRPr="00313085">
              <w:rPr>
                <w:color w:val="0000FF"/>
              </w:rPr>
              <w:t>éme</w:t>
            </w:r>
            <w:proofErr w:type="spellEnd"/>
            <w:r w:rsidRPr="00313085">
              <w:rPr>
                <w:color w:val="0000FF"/>
              </w:rPr>
              <w:t xml:space="preserve"> édition. </w:t>
            </w:r>
            <w:proofErr w:type="spellStart"/>
            <w:proofErr w:type="gramStart"/>
            <w:r w:rsidRPr="00313085">
              <w:rPr>
                <w:color w:val="0000FF"/>
              </w:rPr>
              <w:t>eyrolles</w:t>
            </w:r>
            <w:proofErr w:type="spellEnd"/>
            <w:proofErr w:type="gramEnd"/>
            <w:r w:rsidRPr="00313085">
              <w:rPr>
                <w:color w:val="0000FF"/>
              </w:rPr>
              <w:t>, France.</w:t>
            </w:r>
          </w:p>
          <w:p w:rsidR="00BC526A" w:rsidRDefault="00BC526A" w:rsidP="002D26CD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color w:val="0000FF"/>
              </w:rPr>
            </w:pPr>
          </w:p>
          <w:p w:rsidR="00901B1C" w:rsidRDefault="00901B1C" w:rsidP="002D26CD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color w:val="0000FF"/>
              </w:rPr>
            </w:pPr>
            <w:r w:rsidRPr="00901B1C">
              <w:rPr>
                <w:color w:val="0000FF"/>
              </w:rPr>
              <w:t xml:space="preserve">CRC </w:t>
            </w:r>
            <w:proofErr w:type="spellStart"/>
            <w:r w:rsidRPr="00901B1C">
              <w:rPr>
                <w:color w:val="0000FF"/>
              </w:rPr>
              <w:t>Press</w:t>
            </w:r>
            <w:proofErr w:type="spellEnd"/>
          </w:p>
          <w:p w:rsidR="00BC526A" w:rsidRDefault="00BC526A" w:rsidP="002D26CD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color w:val="0000FF"/>
              </w:rPr>
            </w:pPr>
          </w:p>
          <w:p w:rsidR="00901B1C" w:rsidRDefault="00901B1C" w:rsidP="002D26CD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color w:val="0000FF"/>
              </w:rPr>
            </w:pPr>
            <w:r w:rsidRPr="00901B1C">
              <w:rPr>
                <w:color w:val="0000FF"/>
              </w:rPr>
              <w:t xml:space="preserve">11éme édition. </w:t>
            </w:r>
            <w:proofErr w:type="spellStart"/>
            <w:r w:rsidRPr="00901B1C">
              <w:rPr>
                <w:color w:val="0000FF"/>
              </w:rPr>
              <w:t>Gualino</w:t>
            </w:r>
            <w:proofErr w:type="spellEnd"/>
            <w:r w:rsidRPr="00901B1C">
              <w:rPr>
                <w:color w:val="0000FF"/>
              </w:rPr>
              <w:t xml:space="preserve">, </w:t>
            </w:r>
            <w:proofErr w:type="spellStart"/>
            <w:r w:rsidRPr="00901B1C">
              <w:rPr>
                <w:color w:val="0000FF"/>
              </w:rPr>
              <w:t>Lextenso</w:t>
            </w:r>
            <w:proofErr w:type="spellEnd"/>
          </w:p>
          <w:p w:rsidR="0006510A" w:rsidRDefault="0006510A" w:rsidP="002D26CD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color w:val="0000FF"/>
              </w:rPr>
            </w:pPr>
          </w:p>
          <w:p w:rsidR="0006510A" w:rsidRDefault="0006510A" w:rsidP="002D26CD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color w:val="0000FF"/>
              </w:rPr>
            </w:pPr>
            <w:r w:rsidRPr="0006510A">
              <w:rPr>
                <w:color w:val="0000FF"/>
              </w:rPr>
              <w:lastRenderedPageBreak/>
              <w:t xml:space="preserve">6ème édition, </w:t>
            </w:r>
            <w:proofErr w:type="spellStart"/>
            <w:r w:rsidRPr="0006510A">
              <w:rPr>
                <w:color w:val="0000FF"/>
              </w:rPr>
              <w:t>Dunod</w:t>
            </w:r>
            <w:proofErr w:type="spellEnd"/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11194" w:type="dxa"/>
            <w:gridSpan w:val="20"/>
            <w:shd w:val="clear" w:color="auto" w:fill="auto"/>
          </w:tcPr>
          <w:p w:rsidR="00993621" w:rsidRPr="0050480E" w:rsidRDefault="00993621" w:rsidP="0006621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5D1F">
              <w:rPr>
                <w:b/>
                <w:bCs/>
              </w:rPr>
              <w:lastRenderedPageBreak/>
              <w:t>Références de support</w:t>
            </w:r>
            <w:r>
              <w:rPr>
                <w:b/>
                <w:bCs/>
              </w:rPr>
              <w:t>s</w:t>
            </w:r>
            <w:r w:rsidRPr="00065D1F">
              <w:rPr>
                <w:b/>
                <w:bCs/>
              </w:rPr>
              <w:t xml:space="preserve"> supplémentaires (le cas échéant) : </w:t>
            </w:r>
          </w:p>
        </w:tc>
      </w:tr>
      <w:tr w:rsidR="00993621" w:rsidRPr="0050480E" w:rsidTr="00A42ED1">
        <w:trPr>
          <w:trHeight w:val="143"/>
          <w:jc w:val="center"/>
        </w:trPr>
        <w:tc>
          <w:tcPr>
            <w:tcW w:w="11194" w:type="dxa"/>
            <w:gridSpan w:val="20"/>
            <w:shd w:val="clear" w:color="auto" w:fill="auto"/>
          </w:tcPr>
          <w:p w:rsidR="00993621" w:rsidRDefault="00470E74" w:rsidP="00470E74">
            <w:pPr>
              <w:spacing w:after="0" w:line="240" w:lineRule="auto"/>
              <w:rPr>
                <w:rFonts w:ascii="Calibri" w:hAnsi="Calibri" w:cs="Calibri"/>
                <w:color w:val="0000FF"/>
              </w:rPr>
            </w:pPr>
            <w:r>
              <w:rPr>
                <w:rFonts w:ascii="Calibri" w:hAnsi="Calibri" w:cs="Calibri"/>
                <w:color w:val="0000FF"/>
              </w:rPr>
              <w:t xml:space="preserve">- </w:t>
            </w:r>
            <w:r w:rsidR="00AA422C">
              <w:rPr>
                <w:rFonts w:ascii="Calibri" w:hAnsi="Calibri" w:cs="Calibri"/>
                <w:color w:val="0000FF"/>
              </w:rPr>
              <w:t xml:space="preserve">Jean-Yves </w:t>
            </w:r>
            <w:proofErr w:type="spellStart"/>
            <w:r w:rsidR="00AA422C">
              <w:rPr>
                <w:rFonts w:ascii="Calibri" w:hAnsi="Calibri" w:cs="Calibri"/>
                <w:color w:val="0000FF"/>
              </w:rPr>
              <w:t>Dournon</w:t>
            </w:r>
            <w:proofErr w:type="spellEnd"/>
            <w:r w:rsidR="00AA422C">
              <w:rPr>
                <w:rFonts w:ascii="Calibri" w:hAnsi="Calibri" w:cs="Calibri"/>
                <w:color w:val="0000FF"/>
              </w:rPr>
              <w:t xml:space="preserve">, </w:t>
            </w:r>
            <w:r>
              <w:rPr>
                <w:rFonts w:ascii="Calibri" w:hAnsi="Calibri" w:cs="Calibri"/>
                <w:color w:val="0000FF"/>
              </w:rPr>
              <w:t>2010, La Correspondance Pratique, Librairie Générale de France, Paris</w:t>
            </w:r>
            <w:r w:rsidR="00AA422C">
              <w:rPr>
                <w:rFonts w:ascii="Calibri" w:hAnsi="Calibri" w:cs="Calibri"/>
                <w:color w:val="0000FF"/>
              </w:rPr>
              <w:t xml:space="preserve">   </w:t>
            </w:r>
          </w:p>
          <w:p w:rsidR="00470E74" w:rsidRDefault="00470E74" w:rsidP="00470E74">
            <w:pPr>
              <w:spacing w:after="0" w:line="240" w:lineRule="auto"/>
              <w:rPr>
                <w:rFonts w:ascii="Calibri" w:hAnsi="Calibri" w:cs="Calibri"/>
                <w:color w:val="0000FF"/>
              </w:rPr>
            </w:pPr>
            <w:r>
              <w:rPr>
                <w:rFonts w:ascii="Calibri" w:hAnsi="Calibri" w:cs="Calibri"/>
                <w:color w:val="0000FF"/>
              </w:rPr>
              <w:t xml:space="preserve">- </w:t>
            </w:r>
            <w:proofErr w:type="spellStart"/>
            <w:r>
              <w:rPr>
                <w:rFonts w:ascii="Calibri" w:hAnsi="Calibri" w:cs="Calibri"/>
                <w:color w:val="0000FF"/>
              </w:rPr>
              <w:t>Benmouhoub</w:t>
            </w:r>
            <w:proofErr w:type="spellEnd"/>
            <w:r>
              <w:rPr>
                <w:rFonts w:ascii="Calibri" w:hAnsi="Calibri" w:cs="Calibri"/>
                <w:color w:val="0000FF"/>
              </w:rPr>
              <w:t xml:space="preserve"> Nacir, 2019, Rédaction Administrative Secrétariat : Méthodologie, Principes, Aspects Juridiques et Pratiques</w:t>
            </w:r>
          </w:p>
          <w:p w:rsidR="00D66AC0" w:rsidRDefault="00470E74" w:rsidP="00D66AC0">
            <w:pPr>
              <w:spacing w:after="0" w:line="240" w:lineRule="auto"/>
              <w:rPr>
                <w:rFonts w:ascii="Calibri" w:hAnsi="Calibri" w:cs="Calibri"/>
                <w:color w:val="0000FF"/>
              </w:rPr>
            </w:pPr>
            <w:r>
              <w:rPr>
                <w:rFonts w:ascii="Calibri" w:hAnsi="Calibri" w:cs="Calibri"/>
                <w:color w:val="0000FF"/>
              </w:rPr>
              <w:t xml:space="preserve">- </w:t>
            </w:r>
            <w:r w:rsidR="00D66AC0">
              <w:rPr>
                <w:rFonts w:ascii="Calibri" w:hAnsi="Calibri" w:cs="Calibri"/>
                <w:color w:val="0000FF"/>
              </w:rPr>
              <w:t xml:space="preserve"> Les Journaux Officiels (J.O) de la République Algérienne Démocratique et Populaire</w:t>
            </w:r>
          </w:p>
          <w:p w:rsidR="00D66AC0" w:rsidRDefault="00D66AC0" w:rsidP="00D66AC0">
            <w:pPr>
              <w:spacing w:after="0" w:line="240" w:lineRule="auto"/>
              <w:rPr>
                <w:rFonts w:ascii="Calibri" w:hAnsi="Calibri" w:cs="Calibri"/>
                <w:color w:val="0000FF"/>
              </w:rPr>
            </w:pPr>
            <w:r>
              <w:rPr>
                <w:rFonts w:ascii="Calibri" w:hAnsi="Calibri" w:cs="Calibri"/>
                <w:color w:val="0000FF"/>
              </w:rPr>
              <w:t>- Code Communal et Code de Wilaya</w:t>
            </w:r>
          </w:p>
          <w:p w:rsidR="00D66AC0" w:rsidRDefault="00D66AC0" w:rsidP="00D66AC0">
            <w:pPr>
              <w:spacing w:after="0" w:line="240" w:lineRule="auto"/>
              <w:rPr>
                <w:rFonts w:ascii="Calibri" w:hAnsi="Calibri" w:cs="Calibri"/>
                <w:color w:val="0000FF"/>
              </w:rPr>
            </w:pPr>
            <w:r>
              <w:rPr>
                <w:rFonts w:ascii="Calibri" w:hAnsi="Calibri" w:cs="Calibri"/>
                <w:color w:val="0000FF"/>
              </w:rPr>
              <w:t>- Lois de Finances</w:t>
            </w:r>
          </w:p>
          <w:p w:rsidR="00470E74" w:rsidRPr="004F020F" w:rsidRDefault="00D66AC0" w:rsidP="00D66AC0">
            <w:pPr>
              <w:spacing w:after="0" w:line="240" w:lineRule="auto"/>
              <w:rPr>
                <w:rFonts w:ascii="Calibri" w:hAnsi="Calibri" w:cs="Calibri"/>
                <w:color w:val="0000FF"/>
                <w:rtl/>
              </w:rPr>
            </w:pPr>
            <w:r>
              <w:rPr>
                <w:rFonts w:ascii="Calibri" w:hAnsi="Calibri" w:cs="Calibri"/>
                <w:color w:val="0000FF"/>
              </w:rPr>
              <w:t>- Sites Internet des différents ministères</w:t>
            </w:r>
            <w:r w:rsidR="00470E74">
              <w:rPr>
                <w:rFonts w:ascii="Calibri" w:hAnsi="Calibri" w:cs="Calibri"/>
                <w:color w:val="0000FF"/>
              </w:rPr>
              <w:t xml:space="preserve"> </w:t>
            </w:r>
          </w:p>
        </w:tc>
      </w:tr>
      <w:tr w:rsidR="00993621" w:rsidRPr="0050480E" w:rsidTr="00A42ED1">
        <w:trPr>
          <w:trHeight w:val="464"/>
          <w:jc w:val="center"/>
        </w:trPr>
        <w:tc>
          <w:tcPr>
            <w:tcW w:w="11194" w:type="dxa"/>
            <w:gridSpan w:val="20"/>
            <w:shd w:val="clear" w:color="auto" w:fill="FBE4D5" w:themeFill="accent2" w:themeFillTint="33"/>
            <w:vAlign w:val="center"/>
          </w:tcPr>
          <w:p w:rsidR="00993621" w:rsidRPr="0050480E" w:rsidRDefault="00993621" w:rsidP="00066214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16B6E">
              <w:rPr>
                <w:b/>
                <w:bCs/>
                <w:sz w:val="24"/>
                <w:szCs w:val="24"/>
              </w:rPr>
              <w:t xml:space="preserve">Répartition du </w:t>
            </w:r>
            <w:r>
              <w:rPr>
                <w:b/>
                <w:bCs/>
                <w:sz w:val="24"/>
                <w:szCs w:val="24"/>
              </w:rPr>
              <w:t>contenu</w:t>
            </w:r>
            <w:r w:rsidRPr="00516B6E">
              <w:rPr>
                <w:b/>
                <w:bCs/>
                <w:sz w:val="24"/>
                <w:szCs w:val="24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t xml:space="preserve">la matière </w:t>
            </w:r>
          </w:p>
        </w:tc>
      </w:tr>
      <w:tr w:rsidR="00993621" w:rsidRPr="0050480E" w:rsidTr="00A42ED1">
        <w:trPr>
          <w:trHeight w:val="270"/>
          <w:jc w:val="center"/>
        </w:trPr>
        <w:tc>
          <w:tcPr>
            <w:tcW w:w="3397" w:type="dxa"/>
            <w:gridSpan w:val="7"/>
            <w:shd w:val="clear" w:color="auto" w:fill="auto"/>
          </w:tcPr>
          <w:p w:rsidR="00993621" w:rsidRPr="00516B6E" w:rsidRDefault="00993621" w:rsidP="00066214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b/>
                <w:bCs/>
              </w:rPr>
              <w:t xml:space="preserve">Les </w:t>
            </w:r>
            <w:r w:rsidRPr="00516B6E">
              <w:rPr>
                <w:b/>
                <w:bCs/>
              </w:rPr>
              <w:t>Semaine</w:t>
            </w:r>
            <w:r>
              <w:rPr>
                <w:b/>
                <w:bCs/>
              </w:rPr>
              <w:t>s</w:t>
            </w:r>
          </w:p>
        </w:tc>
        <w:tc>
          <w:tcPr>
            <w:tcW w:w="6379" w:type="dxa"/>
            <w:gridSpan w:val="11"/>
            <w:shd w:val="clear" w:color="auto" w:fill="auto"/>
          </w:tcPr>
          <w:p w:rsidR="00993621" w:rsidRPr="00516B6E" w:rsidRDefault="00993621" w:rsidP="00066214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16B6E">
              <w:rPr>
                <w:b/>
                <w:bCs/>
              </w:rPr>
              <w:t>Le contenu de la</w:t>
            </w:r>
            <w:r w:rsidR="006052E5">
              <w:rPr>
                <w:b/>
                <w:bCs/>
              </w:rPr>
              <w:t xml:space="preserve"> </w:t>
            </w:r>
            <w:r w:rsidRPr="00516B6E">
              <w:rPr>
                <w:b/>
                <w:bCs/>
              </w:rPr>
              <w:t>conférence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3621" w:rsidRPr="0050480E" w:rsidRDefault="00993621" w:rsidP="00066214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16269"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993621" w:rsidRPr="0050480E" w:rsidTr="00A42ED1">
        <w:trPr>
          <w:trHeight w:val="209"/>
          <w:jc w:val="center"/>
        </w:trPr>
        <w:tc>
          <w:tcPr>
            <w:tcW w:w="3397" w:type="dxa"/>
            <w:gridSpan w:val="7"/>
            <w:shd w:val="clear" w:color="auto" w:fill="auto"/>
            <w:vAlign w:val="center"/>
          </w:tcPr>
          <w:p w:rsidR="00993621" w:rsidRPr="00516B6E" w:rsidRDefault="00993621" w:rsidP="0006621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516B6E">
              <w:rPr>
                <w:b/>
                <w:bCs/>
              </w:rPr>
              <w:t>Première semaine</w:t>
            </w:r>
          </w:p>
        </w:tc>
        <w:tc>
          <w:tcPr>
            <w:tcW w:w="6379" w:type="dxa"/>
            <w:gridSpan w:val="11"/>
            <w:shd w:val="clear" w:color="auto" w:fill="auto"/>
            <w:vAlign w:val="center"/>
          </w:tcPr>
          <w:p w:rsidR="00993621" w:rsidRPr="00E324F0" w:rsidRDefault="00FB0DBC" w:rsidP="00066214">
            <w:pPr>
              <w:spacing w:after="0" w:line="240" w:lineRule="auto"/>
              <w:ind w:left="34"/>
              <w:rPr>
                <w:rFonts w:ascii="Sakkal Majalla" w:hAnsi="Sakkal Majalla" w:cs="Sakkal Majalla"/>
                <w:color w:val="2717F1"/>
                <w:rtl/>
                <w:lang w:bidi="ar-DZ"/>
              </w:rPr>
            </w:pPr>
            <w:r w:rsidRPr="00FB0DBC">
              <w:rPr>
                <w:rFonts w:ascii="Sakkal Majalla" w:hAnsi="Sakkal Majalla" w:cs="Sakkal Majalla"/>
                <w:color w:val="2717F1"/>
                <w:lang w:bidi="ar-DZ"/>
              </w:rPr>
              <w:t>Compréhension de la communication : définition de la communication et de ses formes : 1/orale ou verbale, 2/écrite, 3/non verbale comme le langage corporel et autres ; les éléments de l’opération de communication « plan de communication » ; définition de la communication de l’organisation/de l’entreprise ; importance de la communication des organisations.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3621" w:rsidRPr="0058217A" w:rsidRDefault="00993621" w:rsidP="0006621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93621" w:rsidRPr="0050480E" w:rsidTr="00A42ED1">
        <w:trPr>
          <w:trHeight w:val="326"/>
          <w:jc w:val="center"/>
        </w:trPr>
        <w:tc>
          <w:tcPr>
            <w:tcW w:w="3397" w:type="dxa"/>
            <w:gridSpan w:val="7"/>
            <w:shd w:val="clear" w:color="auto" w:fill="auto"/>
            <w:vAlign w:val="center"/>
          </w:tcPr>
          <w:p w:rsidR="00993621" w:rsidRPr="00516B6E" w:rsidRDefault="00993621" w:rsidP="0006621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516B6E">
              <w:rPr>
                <w:b/>
                <w:bCs/>
              </w:rPr>
              <w:t>Deuxième semaine</w:t>
            </w:r>
          </w:p>
        </w:tc>
        <w:tc>
          <w:tcPr>
            <w:tcW w:w="6379" w:type="dxa"/>
            <w:gridSpan w:val="11"/>
            <w:shd w:val="clear" w:color="auto" w:fill="auto"/>
            <w:vAlign w:val="center"/>
          </w:tcPr>
          <w:p w:rsidR="00993621" w:rsidRPr="00BB74AC" w:rsidRDefault="00FB0DBC" w:rsidP="00066214">
            <w:pPr>
              <w:spacing w:after="0" w:line="240" w:lineRule="auto"/>
              <w:rPr>
                <w:rFonts w:ascii="Sakkal Majalla" w:hAnsi="Sakkal Majalla" w:cs="Sakkal Majalla"/>
                <w:color w:val="2717F1"/>
                <w:rtl/>
              </w:rPr>
            </w:pPr>
            <w:r w:rsidRPr="00FB0DBC">
              <w:rPr>
                <w:rFonts w:ascii="Sakkal Majalla" w:hAnsi="Sakkal Majalla" w:cs="Sakkal Majalla"/>
                <w:color w:val="2717F1"/>
              </w:rPr>
              <w:t>Différentes communications de l’organisation : la communication globale de l’organisation se divise en plusieurs sortes dont les principales sont la communication interne et la communication externe ; la communication commerciale ; la communication financière ; la communication institutionnelle ; etc.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3621" w:rsidRPr="00516B6E" w:rsidRDefault="00993621" w:rsidP="0006621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rtl/>
              </w:rPr>
            </w:pPr>
          </w:p>
        </w:tc>
      </w:tr>
      <w:tr w:rsidR="00993621" w:rsidRPr="0050480E" w:rsidTr="00A42ED1">
        <w:trPr>
          <w:trHeight w:val="274"/>
          <w:jc w:val="center"/>
        </w:trPr>
        <w:tc>
          <w:tcPr>
            <w:tcW w:w="3397" w:type="dxa"/>
            <w:gridSpan w:val="7"/>
            <w:shd w:val="clear" w:color="auto" w:fill="auto"/>
            <w:vAlign w:val="center"/>
          </w:tcPr>
          <w:p w:rsidR="00993621" w:rsidRPr="00516B6E" w:rsidRDefault="00993621" w:rsidP="0006621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516B6E">
              <w:rPr>
                <w:b/>
                <w:bCs/>
              </w:rPr>
              <w:t>Troisième semaine</w:t>
            </w:r>
          </w:p>
        </w:tc>
        <w:tc>
          <w:tcPr>
            <w:tcW w:w="6379" w:type="dxa"/>
            <w:gridSpan w:val="11"/>
            <w:shd w:val="clear" w:color="auto" w:fill="auto"/>
            <w:vAlign w:val="center"/>
          </w:tcPr>
          <w:p w:rsidR="00993621" w:rsidRPr="00D14DC7" w:rsidRDefault="00FB0DBC" w:rsidP="00066214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2717F1"/>
                <w:rtl/>
                <w:lang w:bidi="ar-DZ"/>
              </w:rPr>
            </w:pPr>
            <w:r w:rsidRPr="00FB0DBC">
              <w:rPr>
                <w:rFonts w:ascii="Sakkal Majalla" w:hAnsi="Sakkal Majalla" w:cs="Sakkal Majalla"/>
                <w:color w:val="2717F1"/>
                <w:lang w:bidi="ar-DZ"/>
              </w:rPr>
              <w:t>Compréhension de la rédaction administrative : sa définition ; son importance ; le style administratif est ses caractéristiques.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3621" w:rsidRPr="00516B6E" w:rsidRDefault="00993621" w:rsidP="0006621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rtl/>
              </w:rPr>
            </w:pPr>
          </w:p>
        </w:tc>
      </w:tr>
      <w:tr w:rsidR="00993621" w:rsidRPr="0050480E" w:rsidTr="00A42ED1">
        <w:trPr>
          <w:trHeight w:val="237"/>
          <w:jc w:val="center"/>
        </w:trPr>
        <w:tc>
          <w:tcPr>
            <w:tcW w:w="3397" w:type="dxa"/>
            <w:gridSpan w:val="7"/>
            <w:shd w:val="clear" w:color="auto" w:fill="auto"/>
            <w:vAlign w:val="center"/>
          </w:tcPr>
          <w:p w:rsidR="00993621" w:rsidRPr="00516B6E" w:rsidRDefault="00993621" w:rsidP="0006621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516B6E">
              <w:rPr>
                <w:b/>
                <w:bCs/>
              </w:rPr>
              <w:t>Quatrième semaine</w:t>
            </w:r>
          </w:p>
        </w:tc>
        <w:tc>
          <w:tcPr>
            <w:tcW w:w="6379" w:type="dxa"/>
            <w:gridSpan w:val="11"/>
            <w:shd w:val="clear" w:color="auto" w:fill="auto"/>
            <w:vAlign w:val="center"/>
          </w:tcPr>
          <w:p w:rsidR="00993621" w:rsidRPr="00DC104F" w:rsidRDefault="00FB0DBC" w:rsidP="00066214">
            <w:pPr>
              <w:spacing w:after="0" w:line="240" w:lineRule="auto"/>
              <w:jc w:val="both"/>
              <w:rPr>
                <w:rFonts w:cstheme="minorHAnsi"/>
                <w:color w:val="2717F1"/>
                <w:rtl/>
              </w:rPr>
            </w:pPr>
            <w:r w:rsidRPr="00FB0DBC">
              <w:rPr>
                <w:rFonts w:cstheme="minorHAnsi"/>
                <w:color w:val="2717F1"/>
              </w:rPr>
              <w:t>Les graphiques formels de la lettre administratif (les graphiques formels de la lettre d’une institution ; la distinction entre celle-ci et la lettre administrative ayant un caractère personnel comme  les demandes manuscrites.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3621" w:rsidRPr="00516B6E" w:rsidRDefault="00993621" w:rsidP="0006621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rtl/>
              </w:rPr>
            </w:pPr>
          </w:p>
        </w:tc>
      </w:tr>
      <w:tr w:rsidR="00993621" w:rsidRPr="0050480E" w:rsidTr="00A42ED1">
        <w:trPr>
          <w:trHeight w:val="212"/>
          <w:jc w:val="center"/>
        </w:trPr>
        <w:tc>
          <w:tcPr>
            <w:tcW w:w="3397" w:type="dxa"/>
            <w:gridSpan w:val="7"/>
            <w:shd w:val="clear" w:color="auto" w:fill="auto"/>
            <w:vAlign w:val="center"/>
          </w:tcPr>
          <w:p w:rsidR="00993621" w:rsidRPr="00516B6E" w:rsidRDefault="00993621" w:rsidP="0006621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516B6E">
              <w:rPr>
                <w:b/>
                <w:bCs/>
              </w:rPr>
              <w:t>Cinquième semaine</w:t>
            </w:r>
          </w:p>
        </w:tc>
        <w:tc>
          <w:tcPr>
            <w:tcW w:w="6379" w:type="dxa"/>
            <w:gridSpan w:val="11"/>
            <w:shd w:val="clear" w:color="auto" w:fill="auto"/>
            <w:vAlign w:val="center"/>
          </w:tcPr>
          <w:p w:rsidR="00993621" w:rsidRPr="00DC104F" w:rsidRDefault="00FB0DBC" w:rsidP="00066214">
            <w:pPr>
              <w:spacing w:after="0" w:line="240" w:lineRule="auto"/>
              <w:jc w:val="both"/>
              <w:rPr>
                <w:rFonts w:cstheme="minorHAnsi"/>
                <w:color w:val="2717F1"/>
                <w:rtl/>
              </w:rPr>
            </w:pPr>
            <w:r w:rsidRPr="00FB0DBC">
              <w:rPr>
                <w:rFonts w:cstheme="minorHAnsi"/>
                <w:color w:val="2717F1"/>
              </w:rPr>
              <w:t>La formulation de l’expression (langage) administrative : la formulation en ayant recours à une référence et celle sans référence ; la formulation d’un exposé ou d’une discussion (développement) ;  la formulation d’une conclusion.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3621" w:rsidRPr="00516B6E" w:rsidRDefault="00993621" w:rsidP="0006621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rtl/>
              </w:rPr>
            </w:pPr>
          </w:p>
        </w:tc>
      </w:tr>
      <w:tr w:rsidR="00993621" w:rsidRPr="0050480E" w:rsidTr="00A42ED1">
        <w:trPr>
          <w:trHeight w:val="464"/>
          <w:jc w:val="center"/>
        </w:trPr>
        <w:tc>
          <w:tcPr>
            <w:tcW w:w="3397" w:type="dxa"/>
            <w:gridSpan w:val="7"/>
            <w:shd w:val="clear" w:color="auto" w:fill="auto"/>
            <w:vAlign w:val="center"/>
          </w:tcPr>
          <w:p w:rsidR="00993621" w:rsidRPr="00516B6E" w:rsidRDefault="00993621" w:rsidP="0006621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516B6E">
              <w:rPr>
                <w:b/>
                <w:bCs/>
              </w:rPr>
              <w:t>Sixième semaine</w:t>
            </w:r>
          </w:p>
        </w:tc>
        <w:tc>
          <w:tcPr>
            <w:tcW w:w="6379" w:type="dxa"/>
            <w:gridSpan w:val="11"/>
            <w:shd w:val="clear" w:color="auto" w:fill="auto"/>
            <w:vAlign w:val="center"/>
          </w:tcPr>
          <w:p w:rsidR="00993621" w:rsidRPr="00D768C9" w:rsidRDefault="00FB0DBC" w:rsidP="00066214">
            <w:pPr>
              <w:spacing w:after="0" w:line="240" w:lineRule="auto"/>
              <w:rPr>
                <w:rFonts w:cstheme="minorHAnsi"/>
                <w:color w:val="2717F1"/>
                <w:rtl/>
              </w:rPr>
            </w:pPr>
            <w:r w:rsidRPr="00FB0DBC">
              <w:rPr>
                <w:rFonts w:cstheme="minorHAnsi"/>
                <w:color w:val="2717F1"/>
              </w:rPr>
              <w:t>Les correspondances administratives : les lettres administratives ; les invitations ; les convocations ;  les bordereaux d’envoi ; les télégrammes.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3621" w:rsidRPr="00516B6E" w:rsidRDefault="00993621" w:rsidP="0006621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rtl/>
              </w:rPr>
            </w:pPr>
          </w:p>
        </w:tc>
      </w:tr>
      <w:tr w:rsidR="00993621" w:rsidRPr="0050480E" w:rsidTr="00A42ED1">
        <w:trPr>
          <w:trHeight w:val="445"/>
          <w:jc w:val="center"/>
        </w:trPr>
        <w:tc>
          <w:tcPr>
            <w:tcW w:w="3397" w:type="dxa"/>
            <w:gridSpan w:val="7"/>
            <w:shd w:val="clear" w:color="auto" w:fill="auto"/>
            <w:vAlign w:val="center"/>
          </w:tcPr>
          <w:p w:rsidR="00993621" w:rsidRPr="00516B6E" w:rsidRDefault="00993621" w:rsidP="0006621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516B6E">
              <w:rPr>
                <w:b/>
                <w:bCs/>
              </w:rPr>
              <w:t>Septième semaine</w:t>
            </w:r>
          </w:p>
        </w:tc>
        <w:tc>
          <w:tcPr>
            <w:tcW w:w="6379" w:type="dxa"/>
            <w:gridSpan w:val="11"/>
            <w:shd w:val="clear" w:color="auto" w:fill="auto"/>
          </w:tcPr>
          <w:p w:rsidR="00993621" w:rsidRPr="00D768C9" w:rsidRDefault="008200D3" w:rsidP="00066214">
            <w:pPr>
              <w:pStyle w:val="NormalWeb"/>
              <w:spacing w:before="0" w:beforeAutospacing="0" w:after="0" w:afterAutospacing="0"/>
              <w:ind w:firstLine="34"/>
              <w:jc w:val="both"/>
              <w:rPr>
                <w:rFonts w:asciiTheme="minorHAnsi" w:hAnsiTheme="minorHAnsi" w:cstheme="minorHAnsi"/>
                <w:color w:val="2717F1"/>
                <w:sz w:val="22"/>
                <w:szCs w:val="22"/>
                <w:rtl/>
              </w:rPr>
            </w:pPr>
            <w:r w:rsidRPr="008200D3">
              <w:rPr>
                <w:rFonts w:asciiTheme="minorHAnsi" w:hAnsiTheme="minorHAnsi" w:cstheme="minorHAnsi"/>
                <w:color w:val="2717F1"/>
                <w:sz w:val="22"/>
                <w:szCs w:val="22"/>
              </w:rPr>
              <w:t>Les documents de description, de dissertation et ceux d’analyse ; les rapports ; les comptes rendus ; les procès-verbaux.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3621" w:rsidRPr="00516B6E" w:rsidRDefault="00993621" w:rsidP="0006621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rtl/>
              </w:rPr>
            </w:pPr>
          </w:p>
        </w:tc>
      </w:tr>
      <w:tr w:rsidR="00993621" w:rsidRPr="0050480E" w:rsidTr="00A42ED1">
        <w:trPr>
          <w:trHeight w:val="464"/>
          <w:jc w:val="center"/>
        </w:trPr>
        <w:tc>
          <w:tcPr>
            <w:tcW w:w="3397" w:type="dxa"/>
            <w:gridSpan w:val="7"/>
            <w:shd w:val="clear" w:color="auto" w:fill="auto"/>
            <w:vAlign w:val="center"/>
          </w:tcPr>
          <w:p w:rsidR="00993621" w:rsidRPr="00516B6E" w:rsidRDefault="00993621" w:rsidP="0006621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516B6E">
              <w:rPr>
                <w:b/>
                <w:bCs/>
              </w:rPr>
              <w:t>Huitième semaine</w:t>
            </w:r>
          </w:p>
        </w:tc>
        <w:tc>
          <w:tcPr>
            <w:tcW w:w="6379" w:type="dxa"/>
            <w:gridSpan w:val="11"/>
            <w:shd w:val="clear" w:color="auto" w:fill="auto"/>
          </w:tcPr>
          <w:p w:rsidR="00993621" w:rsidRPr="00DC104F" w:rsidRDefault="008200D3" w:rsidP="00066214">
            <w:pPr>
              <w:spacing w:after="0" w:line="240" w:lineRule="auto"/>
              <w:jc w:val="both"/>
              <w:rPr>
                <w:rFonts w:cstheme="minorHAnsi"/>
                <w:color w:val="2717F1"/>
                <w:rtl/>
              </w:rPr>
            </w:pPr>
            <w:r w:rsidRPr="008200D3">
              <w:rPr>
                <w:rFonts w:cstheme="minorHAnsi"/>
                <w:color w:val="2717F1"/>
              </w:rPr>
              <w:t>Les textes administratifs organiques : les décrets ; les arrêtés et les décisions.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3621" w:rsidRPr="00516B6E" w:rsidRDefault="00993621" w:rsidP="0006621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rtl/>
              </w:rPr>
            </w:pPr>
          </w:p>
        </w:tc>
      </w:tr>
      <w:tr w:rsidR="00993621" w:rsidRPr="0050480E" w:rsidTr="00A42ED1">
        <w:trPr>
          <w:trHeight w:val="464"/>
          <w:jc w:val="center"/>
        </w:trPr>
        <w:tc>
          <w:tcPr>
            <w:tcW w:w="3397" w:type="dxa"/>
            <w:gridSpan w:val="7"/>
            <w:shd w:val="clear" w:color="auto" w:fill="auto"/>
            <w:vAlign w:val="center"/>
          </w:tcPr>
          <w:p w:rsidR="00993621" w:rsidRPr="00516B6E" w:rsidRDefault="00993621" w:rsidP="0006621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516B6E">
              <w:rPr>
                <w:b/>
                <w:bCs/>
              </w:rPr>
              <w:t xml:space="preserve">Neuvième </w:t>
            </w:r>
            <w:r>
              <w:rPr>
                <w:b/>
                <w:bCs/>
              </w:rPr>
              <w:t>semaine</w:t>
            </w:r>
          </w:p>
        </w:tc>
        <w:tc>
          <w:tcPr>
            <w:tcW w:w="6379" w:type="dxa"/>
            <w:gridSpan w:val="11"/>
            <w:shd w:val="clear" w:color="auto" w:fill="auto"/>
            <w:vAlign w:val="center"/>
          </w:tcPr>
          <w:p w:rsidR="00993621" w:rsidRPr="00DC104F" w:rsidRDefault="008200D3" w:rsidP="00066214">
            <w:pPr>
              <w:spacing w:after="0" w:line="240" w:lineRule="auto"/>
              <w:jc w:val="both"/>
              <w:rPr>
                <w:rFonts w:cstheme="minorHAnsi"/>
                <w:color w:val="2717F1"/>
                <w:rtl/>
              </w:rPr>
            </w:pPr>
            <w:r w:rsidRPr="008200D3">
              <w:rPr>
                <w:rFonts w:cstheme="minorHAnsi"/>
                <w:color w:val="2717F1"/>
              </w:rPr>
              <w:t>Les textes administratifs d’explication : les ordonnances ; les circulaires ; les textes d’orientation ; les avis.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3621" w:rsidRPr="00516B6E" w:rsidRDefault="00993621" w:rsidP="0006621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rtl/>
              </w:rPr>
            </w:pPr>
          </w:p>
        </w:tc>
      </w:tr>
      <w:tr w:rsidR="008200D3" w:rsidRPr="0050480E" w:rsidTr="00A42ED1">
        <w:trPr>
          <w:trHeight w:val="464"/>
          <w:jc w:val="center"/>
        </w:trPr>
        <w:tc>
          <w:tcPr>
            <w:tcW w:w="3397" w:type="dxa"/>
            <w:gridSpan w:val="7"/>
            <w:shd w:val="clear" w:color="auto" w:fill="auto"/>
            <w:vAlign w:val="center"/>
          </w:tcPr>
          <w:p w:rsidR="008200D3" w:rsidRPr="00902C17" w:rsidRDefault="008200D3" w:rsidP="008200D3">
            <w:pPr>
              <w:spacing w:after="0" w:line="240" w:lineRule="auto"/>
              <w:rPr>
                <w:rFonts w:cstheme="minorHAnsi"/>
                <w:b/>
                <w:bCs/>
                <w:rtl/>
              </w:rPr>
            </w:pPr>
            <w:r w:rsidRPr="00902C17">
              <w:rPr>
                <w:rFonts w:cstheme="minorHAnsi"/>
                <w:b/>
                <w:bCs/>
              </w:rPr>
              <w:t>Dixième semaine</w:t>
            </w:r>
          </w:p>
        </w:tc>
        <w:tc>
          <w:tcPr>
            <w:tcW w:w="63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00D3" w:rsidRPr="00C916D5" w:rsidRDefault="008200D3" w:rsidP="008200D3">
            <w:pPr>
              <w:spacing w:before="40"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16D5">
              <w:rPr>
                <w:rFonts w:asciiTheme="majorBidi" w:hAnsiTheme="majorBidi" w:cstheme="majorBidi"/>
                <w:sz w:val="24"/>
                <w:szCs w:val="24"/>
              </w:rPr>
              <w:t>Les concepts administratifs.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200D3" w:rsidRPr="00516B6E" w:rsidRDefault="008200D3" w:rsidP="008200D3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rtl/>
              </w:rPr>
            </w:pPr>
          </w:p>
        </w:tc>
      </w:tr>
      <w:tr w:rsidR="008200D3" w:rsidRPr="0050480E" w:rsidTr="00A42ED1">
        <w:trPr>
          <w:trHeight w:val="352"/>
          <w:jc w:val="center"/>
        </w:trPr>
        <w:tc>
          <w:tcPr>
            <w:tcW w:w="339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0D3" w:rsidRPr="00902C17" w:rsidRDefault="008200D3" w:rsidP="008200D3">
            <w:pPr>
              <w:spacing w:after="0" w:line="240" w:lineRule="auto"/>
              <w:jc w:val="both"/>
              <w:rPr>
                <w:rFonts w:cstheme="minorHAnsi"/>
                <w:b/>
                <w:bCs/>
                <w:rtl/>
              </w:rPr>
            </w:pPr>
            <w:r w:rsidRPr="00902C17">
              <w:rPr>
                <w:rFonts w:cstheme="minorHAnsi"/>
                <w:b/>
                <w:bCs/>
              </w:rPr>
              <w:lastRenderedPageBreak/>
              <w:t>Onzième semaine</w:t>
            </w:r>
          </w:p>
        </w:tc>
        <w:tc>
          <w:tcPr>
            <w:tcW w:w="6379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8200D3" w:rsidRPr="00902C17" w:rsidRDefault="008200D3" w:rsidP="008200D3">
            <w:pPr>
              <w:spacing w:after="0" w:line="240" w:lineRule="auto"/>
              <w:jc w:val="both"/>
              <w:rPr>
                <w:rFonts w:cstheme="minorHAnsi"/>
                <w:color w:val="2717F1"/>
                <w:rtl/>
              </w:rPr>
            </w:pPr>
            <w:r w:rsidRPr="008200D3">
              <w:rPr>
                <w:rFonts w:cstheme="minorHAnsi"/>
                <w:color w:val="2717F1"/>
              </w:rPr>
              <w:t>Les correspondances électroniques par internet comme instrument moderne de communication dans une organisation (veiller à l’aspect formel de construction d’un courrier électronique professionnel, ainsi qu’aux normes de rédaction d’un courrier électronique du point de vue de l’écriture de l’objet et la notation de l’e-mail de sorte à bien le présenter et l’exposer (la finalisation), l’envoi du message avec l’assurance d’un accusé de réception, en intégrant une signature automatique.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200D3" w:rsidRPr="00516B6E" w:rsidRDefault="008200D3" w:rsidP="008200D3">
            <w:pPr>
              <w:spacing w:after="0" w:line="240" w:lineRule="auto"/>
              <w:rPr>
                <w:rFonts w:ascii="Sakkal Majalla" w:hAnsi="Sakkal Majalla" w:cs="Sakkal Majalla"/>
                <w:rtl/>
              </w:rPr>
            </w:pPr>
          </w:p>
        </w:tc>
      </w:tr>
      <w:tr w:rsidR="008200D3" w:rsidRPr="0050480E" w:rsidTr="00A42ED1">
        <w:trPr>
          <w:trHeight w:val="716"/>
          <w:jc w:val="center"/>
        </w:trPr>
        <w:tc>
          <w:tcPr>
            <w:tcW w:w="3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00D3" w:rsidRPr="00902C17" w:rsidRDefault="008200D3" w:rsidP="008200D3">
            <w:pPr>
              <w:spacing w:after="0" w:line="240" w:lineRule="auto"/>
              <w:jc w:val="both"/>
              <w:rPr>
                <w:rFonts w:cstheme="minorHAnsi"/>
                <w:b/>
                <w:bCs/>
                <w:rtl/>
              </w:rPr>
            </w:pPr>
            <w:r w:rsidRPr="00902C17">
              <w:rPr>
                <w:rFonts w:cstheme="minorHAnsi"/>
                <w:b/>
                <w:bCs/>
              </w:rPr>
              <w:t>Douzième semaine</w:t>
            </w:r>
          </w:p>
        </w:tc>
        <w:tc>
          <w:tcPr>
            <w:tcW w:w="637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8200D3" w:rsidRDefault="008200D3" w:rsidP="008200D3">
            <w:pPr>
              <w:spacing w:after="0" w:line="240" w:lineRule="auto"/>
              <w:jc w:val="both"/>
              <w:rPr>
                <w:rFonts w:cstheme="minorHAnsi"/>
                <w:color w:val="2717F1"/>
              </w:rPr>
            </w:pPr>
          </w:p>
          <w:p w:rsidR="008200D3" w:rsidRPr="00902C17" w:rsidRDefault="008200D3" w:rsidP="008200D3">
            <w:pPr>
              <w:spacing w:after="0" w:line="240" w:lineRule="auto"/>
              <w:jc w:val="both"/>
              <w:rPr>
                <w:rFonts w:cstheme="minorHAnsi"/>
                <w:color w:val="2717F1"/>
                <w:rtl/>
              </w:rPr>
            </w:pPr>
            <w:r>
              <w:rPr>
                <w:rFonts w:cstheme="minorHAnsi"/>
                <w:color w:val="2717F1"/>
              </w:rPr>
              <w:t>Séance de révision générale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00D3" w:rsidRDefault="008200D3" w:rsidP="008200D3">
            <w:pPr>
              <w:spacing w:after="0" w:line="240" w:lineRule="auto"/>
              <w:rPr>
                <w:rFonts w:ascii="Sakkal Majalla" w:hAnsi="Sakkal Majalla" w:cs="Sakkal Majalla"/>
              </w:rPr>
            </w:pPr>
          </w:p>
          <w:p w:rsidR="008200D3" w:rsidRDefault="008200D3" w:rsidP="008200D3">
            <w:pPr>
              <w:spacing w:after="0" w:line="240" w:lineRule="auto"/>
              <w:rPr>
                <w:rFonts w:ascii="Sakkal Majalla" w:hAnsi="Sakkal Majalla" w:cs="Sakkal Majalla"/>
              </w:rPr>
            </w:pPr>
          </w:p>
          <w:p w:rsidR="008200D3" w:rsidRPr="00516B6E" w:rsidRDefault="008200D3" w:rsidP="008200D3">
            <w:pPr>
              <w:spacing w:after="0" w:line="240" w:lineRule="auto"/>
              <w:rPr>
                <w:rFonts w:ascii="Sakkal Majalla" w:hAnsi="Sakkal Majalla" w:cs="Sakkal Majalla"/>
                <w:rtl/>
              </w:rPr>
            </w:pPr>
          </w:p>
        </w:tc>
      </w:tr>
      <w:tr w:rsidR="008200D3" w:rsidRPr="0050480E" w:rsidTr="00A42ED1">
        <w:trPr>
          <w:trHeight w:val="1069"/>
          <w:jc w:val="center"/>
        </w:trPr>
        <w:tc>
          <w:tcPr>
            <w:tcW w:w="33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00D3" w:rsidRPr="00902C17" w:rsidRDefault="008200D3" w:rsidP="008200D3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Treizième semaine</w:t>
            </w:r>
          </w:p>
        </w:tc>
        <w:tc>
          <w:tcPr>
            <w:tcW w:w="6379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8200D3" w:rsidRDefault="008200D3" w:rsidP="008200D3">
            <w:pPr>
              <w:spacing w:after="0" w:line="240" w:lineRule="auto"/>
              <w:jc w:val="both"/>
              <w:rPr>
                <w:rFonts w:cstheme="minorHAnsi"/>
                <w:color w:val="2717F1"/>
              </w:rPr>
            </w:pPr>
          </w:p>
          <w:p w:rsidR="008200D3" w:rsidRDefault="008200D3" w:rsidP="008200D3">
            <w:pPr>
              <w:spacing w:after="0" w:line="240" w:lineRule="auto"/>
              <w:jc w:val="both"/>
              <w:rPr>
                <w:rFonts w:cstheme="minorHAnsi"/>
                <w:color w:val="2717F1"/>
              </w:rPr>
            </w:pPr>
          </w:p>
          <w:p w:rsidR="008200D3" w:rsidRDefault="008200D3" w:rsidP="008200D3">
            <w:pPr>
              <w:spacing w:after="0" w:line="240" w:lineRule="auto"/>
              <w:jc w:val="both"/>
              <w:rPr>
                <w:rFonts w:cstheme="minorHAnsi"/>
                <w:color w:val="2717F1"/>
              </w:rPr>
            </w:pPr>
            <w:r>
              <w:rPr>
                <w:rFonts w:cstheme="minorHAnsi"/>
                <w:color w:val="2717F1"/>
              </w:rPr>
              <w:t>Examen (écrit) de TD, en plus de l’évaluation continue</w:t>
            </w:r>
          </w:p>
          <w:p w:rsidR="008200D3" w:rsidRDefault="008200D3" w:rsidP="008200D3">
            <w:pPr>
              <w:spacing w:after="0" w:line="240" w:lineRule="auto"/>
              <w:jc w:val="both"/>
              <w:rPr>
                <w:rFonts w:cstheme="minorHAnsi"/>
                <w:color w:val="2717F1"/>
              </w:rPr>
            </w:pPr>
          </w:p>
          <w:p w:rsidR="008200D3" w:rsidRDefault="008200D3" w:rsidP="008200D3">
            <w:pPr>
              <w:spacing w:after="0" w:line="240" w:lineRule="auto"/>
              <w:jc w:val="both"/>
              <w:rPr>
                <w:rFonts w:cstheme="minorHAnsi"/>
                <w:color w:val="2717F1"/>
              </w:rPr>
            </w:pPr>
          </w:p>
          <w:p w:rsidR="008200D3" w:rsidRDefault="008200D3" w:rsidP="008200D3">
            <w:pPr>
              <w:spacing w:after="0" w:line="240" w:lineRule="auto"/>
              <w:jc w:val="both"/>
              <w:rPr>
                <w:rFonts w:cstheme="minorHAnsi"/>
                <w:color w:val="2717F1"/>
              </w:rPr>
            </w:pPr>
            <w:r>
              <w:rPr>
                <w:rFonts w:cstheme="minorHAnsi"/>
                <w:color w:val="2717F1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200D3" w:rsidRDefault="008200D3" w:rsidP="008200D3">
            <w:pPr>
              <w:spacing w:after="0" w:line="240" w:lineRule="auto"/>
              <w:rPr>
                <w:rFonts w:ascii="Sakkal Majalla" w:hAnsi="Sakkal Majalla" w:cs="Sakkal Majalla"/>
              </w:rPr>
            </w:pPr>
          </w:p>
          <w:p w:rsidR="008200D3" w:rsidRDefault="008200D3" w:rsidP="008200D3">
            <w:pPr>
              <w:spacing w:after="0" w:line="240" w:lineRule="auto"/>
              <w:rPr>
                <w:rFonts w:ascii="Sakkal Majalla" w:hAnsi="Sakkal Majalla" w:cs="Sakkal Majalla"/>
              </w:rPr>
            </w:pPr>
          </w:p>
          <w:p w:rsidR="008200D3" w:rsidRDefault="008200D3" w:rsidP="008200D3">
            <w:pPr>
              <w:spacing w:after="0" w:line="240" w:lineRule="auto"/>
              <w:rPr>
                <w:rFonts w:ascii="Sakkal Majalla" w:hAnsi="Sakkal Majalla" w:cs="Sakkal Majalla"/>
              </w:rPr>
            </w:pPr>
          </w:p>
        </w:tc>
      </w:tr>
      <w:tr w:rsidR="008200D3" w:rsidRPr="0050480E" w:rsidTr="00A42ED1">
        <w:trPr>
          <w:trHeight w:val="371"/>
          <w:jc w:val="center"/>
        </w:trPr>
        <w:tc>
          <w:tcPr>
            <w:tcW w:w="11194" w:type="dxa"/>
            <w:gridSpan w:val="20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8200D3" w:rsidRPr="0014404C" w:rsidRDefault="008200D3" w:rsidP="008200D3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065D1F">
              <w:rPr>
                <w:b/>
                <w:bCs/>
                <w:sz w:val="24"/>
                <w:szCs w:val="24"/>
              </w:rPr>
              <w:t>Travaux individuels programmés</w:t>
            </w:r>
          </w:p>
        </w:tc>
      </w:tr>
      <w:tr w:rsidR="008200D3" w:rsidRPr="0050480E" w:rsidTr="00A42ED1">
        <w:trPr>
          <w:trHeight w:val="371"/>
          <w:jc w:val="center"/>
        </w:trPr>
        <w:tc>
          <w:tcPr>
            <w:tcW w:w="11194" w:type="dxa"/>
            <w:gridSpan w:val="20"/>
            <w:shd w:val="clear" w:color="auto" w:fill="auto"/>
            <w:vAlign w:val="center"/>
          </w:tcPr>
          <w:p w:rsidR="008200D3" w:rsidRDefault="005D4300" w:rsidP="00DE55C7">
            <w:pPr>
              <w:pStyle w:val="Paragraphedeliste"/>
              <w:numPr>
                <w:ilvl w:val="0"/>
                <w:numId w:val="3"/>
              </w:numP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Communications (orales-verbales ; écrites ou corporelles) sur une thématique libre à réaliser et à présenter par les étudiant-e-s, en monologue, dialogue ou plus</w:t>
            </w:r>
            <w:r w:rsidR="00DE55C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,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et ce </w:t>
            </w:r>
            <w:r w:rsidR="00DE55C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au début des premiers TD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 </w:t>
            </w:r>
            <w:r w:rsidR="00DE55C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traitant de la communication 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;</w:t>
            </w:r>
          </w:p>
          <w:p w:rsidR="005D4300" w:rsidRPr="00FB7994" w:rsidRDefault="005D4300" w:rsidP="005D4300">
            <w:pPr>
              <w:pStyle w:val="Paragraphedeliste"/>
              <w:numPr>
                <w:ilvl w:val="0"/>
                <w:numId w:val="3"/>
              </w:num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R</w:t>
            </w:r>
            <w:r w:rsidR="00DE55C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édactions administratives diverses à rédiger au préalable et à corriger en classe (un ou deux étudiant-e</w:t>
            </w:r>
            <w:r w:rsidR="0094562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-</w:t>
            </w:r>
            <w:bookmarkStart w:id="0" w:name="_GoBack"/>
            <w:bookmarkEnd w:id="0"/>
            <w:r w:rsidR="0094562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s</w:t>
            </w:r>
            <w:r w:rsidR="00DE55C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par TD). </w:t>
            </w:r>
          </w:p>
        </w:tc>
      </w:tr>
      <w:tr w:rsidR="008200D3" w:rsidRPr="0050480E" w:rsidTr="00A42ED1">
        <w:trPr>
          <w:trHeight w:val="464"/>
          <w:jc w:val="center"/>
        </w:trPr>
        <w:tc>
          <w:tcPr>
            <w:tcW w:w="11194" w:type="dxa"/>
            <w:gridSpan w:val="20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8200D3" w:rsidRPr="0014404C" w:rsidRDefault="008200D3" w:rsidP="008200D3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16B6E">
              <w:rPr>
                <w:b/>
                <w:bCs/>
                <w:sz w:val="24"/>
                <w:szCs w:val="24"/>
              </w:rPr>
              <w:t>Agréments des organismes administratifs et pédagogiques</w:t>
            </w:r>
          </w:p>
        </w:tc>
      </w:tr>
      <w:tr w:rsidR="008200D3" w:rsidRPr="0050480E" w:rsidTr="00A42ED1">
        <w:trPr>
          <w:trHeight w:val="705"/>
          <w:jc w:val="center"/>
        </w:trPr>
        <w:tc>
          <w:tcPr>
            <w:tcW w:w="25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00D3" w:rsidRPr="00516B6E" w:rsidRDefault="008200D3" w:rsidP="008200D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516B6E">
              <w:rPr>
                <w:b/>
                <w:bCs/>
                <w:sz w:val="20"/>
                <w:szCs w:val="20"/>
              </w:rPr>
              <w:t>Chef de département</w:t>
            </w: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0D3" w:rsidRPr="00516B6E" w:rsidRDefault="008200D3" w:rsidP="008200D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 xml:space="preserve">Responsable du domaine 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0D3" w:rsidRPr="00516B6E" w:rsidRDefault="008200D3" w:rsidP="008200D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 xml:space="preserve">L’enseignant </w:t>
            </w:r>
            <w:r w:rsidRPr="00516B6E">
              <w:rPr>
                <w:b/>
                <w:bCs/>
                <w:sz w:val="20"/>
                <w:szCs w:val="20"/>
              </w:rPr>
              <w:t>en charge d</w:t>
            </w:r>
            <w:r>
              <w:rPr>
                <w:b/>
                <w:bCs/>
                <w:sz w:val="20"/>
                <w:szCs w:val="20"/>
              </w:rPr>
              <w:t xml:space="preserve">e la matière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00D3" w:rsidRPr="00516B6E" w:rsidRDefault="008200D3" w:rsidP="008200D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516B6E">
              <w:rPr>
                <w:b/>
                <w:bCs/>
                <w:sz w:val="20"/>
                <w:szCs w:val="20"/>
              </w:rPr>
              <w:t xml:space="preserve">Vice-doyen </w:t>
            </w:r>
            <w:r>
              <w:rPr>
                <w:b/>
                <w:bCs/>
                <w:sz w:val="20"/>
                <w:szCs w:val="20"/>
              </w:rPr>
              <w:t>chargé de la</w:t>
            </w:r>
            <w:r w:rsidRPr="00516B6E">
              <w:rPr>
                <w:b/>
                <w:bCs/>
                <w:sz w:val="20"/>
                <w:szCs w:val="20"/>
              </w:rPr>
              <w:t xml:space="preserve"> pédagogie </w:t>
            </w:r>
          </w:p>
        </w:tc>
      </w:tr>
      <w:tr w:rsidR="008200D3" w:rsidRPr="0050480E" w:rsidTr="00A42ED1">
        <w:trPr>
          <w:trHeight w:val="1817"/>
          <w:jc w:val="center"/>
        </w:trPr>
        <w:tc>
          <w:tcPr>
            <w:tcW w:w="25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0D3" w:rsidRPr="0050480E" w:rsidRDefault="008200D3" w:rsidP="008200D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0D3" w:rsidRDefault="008200D3" w:rsidP="008200D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  <w:p w:rsidR="008200D3" w:rsidRDefault="008200D3" w:rsidP="008200D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  <w:p w:rsidR="008200D3" w:rsidRDefault="008200D3" w:rsidP="008200D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  <w:p w:rsidR="008200D3" w:rsidRDefault="008200D3" w:rsidP="008200D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  <w:p w:rsidR="008200D3" w:rsidRDefault="008200D3" w:rsidP="008200D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  <w:p w:rsidR="008200D3" w:rsidRDefault="008200D3" w:rsidP="008200D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  <w:p w:rsidR="008200D3" w:rsidRDefault="008200D3" w:rsidP="008200D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  <w:p w:rsidR="008200D3" w:rsidRDefault="008200D3" w:rsidP="008200D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  <w:p w:rsidR="008200D3" w:rsidRPr="0050480E" w:rsidRDefault="008200D3" w:rsidP="008200D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0D3" w:rsidRPr="0050480E" w:rsidRDefault="008200D3" w:rsidP="008200D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D3" w:rsidRPr="0050480E" w:rsidRDefault="008200D3" w:rsidP="008200D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8200D3" w:rsidRPr="0050480E" w:rsidTr="00A42ED1">
        <w:trPr>
          <w:trHeight w:val="778"/>
          <w:jc w:val="center"/>
        </w:trPr>
        <w:tc>
          <w:tcPr>
            <w:tcW w:w="11194" w:type="dxa"/>
            <w:gridSpan w:val="20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8200D3" w:rsidRPr="00716269" w:rsidRDefault="008200D3" w:rsidP="008200D3">
            <w:pPr>
              <w:spacing w:after="0" w:line="240" w:lineRule="auto"/>
              <w:jc w:val="center"/>
              <w:rPr>
                <w:rFonts w:ascii="Sakkal Majalla" w:hAnsi="Sakkal Majalla" w:cs="Sultan normal"/>
                <w:b/>
                <w:bCs/>
                <w:sz w:val="32"/>
                <w:szCs w:val="32"/>
                <w:rtl/>
              </w:rPr>
            </w:pPr>
            <w:r w:rsidRPr="00716269">
              <w:rPr>
                <w:b/>
                <w:bCs/>
                <w:sz w:val="24"/>
                <w:szCs w:val="24"/>
              </w:rPr>
              <w:t xml:space="preserve">Note importante : Après l du manuel de cours au début de chaque </w:t>
            </w:r>
            <w:r>
              <w:rPr>
                <w:b/>
                <w:bCs/>
                <w:sz w:val="24"/>
                <w:szCs w:val="24"/>
              </w:rPr>
              <w:t>semestre</w:t>
            </w:r>
            <w:r w:rsidRPr="00716269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ce dernier sera</w:t>
            </w:r>
            <w:r w:rsidRPr="00716269">
              <w:rPr>
                <w:b/>
                <w:bCs/>
                <w:sz w:val="24"/>
                <w:szCs w:val="24"/>
              </w:rPr>
              <w:t xml:space="preserve"> publié sur le site officiel de l’institution universitaire </w:t>
            </w:r>
          </w:p>
        </w:tc>
      </w:tr>
    </w:tbl>
    <w:p w:rsidR="00993621" w:rsidRDefault="00993621" w:rsidP="00993621"/>
    <w:p w:rsidR="00993621" w:rsidRDefault="00993621" w:rsidP="00993621"/>
    <w:p w:rsidR="00304581" w:rsidRDefault="00304581"/>
    <w:sectPr w:rsidR="00304581" w:rsidSect="00066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2A49"/>
    <w:multiLevelType w:val="hybridMultilevel"/>
    <w:tmpl w:val="EFFA12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341BB"/>
    <w:multiLevelType w:val="hybridMultilevel"/>
    <w:tmpl w:val="64A22518"/>
    <w:lvl w:ilvl="0" w:tplc="5F4C3E0A">
      <w:start w:val="60"/>
      <w:numFmt w:val="bullet"/>
      <w:lvlText w:val="-"/>
      <w:lvlJc w:val="left"/>
      <w:pPr>
        <w:ind w:left="1080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A7"/>
    <w:rsid w:val="0006510A"/>
    <w:rsid w:val="00066214"/>
    <w:rsid w:val="000C60EE"/>
    <w:rsid w:val="001308A2"/>
    <w:rsid w:val="00132D71"/>
    <w:rsid w:val="00197CA0"/>
    <w:rsid w:val="002B01CC"/>
    <w:rsid w:val="002D26CD"/>
    <w:rsid w:val="00304581"/>
    <w:rsid w:val="00313085"/>
    <w:rsid w:val="00344ABC"/>
    <w:rsid w:val="00375633"/>
    <w:rsid w:val="003F2E29"/>
    <w:rsid w:val="00455AC5"/>
    <w:rsid w:val="004700F3"/>
    <w:rsid w:val="00470E74"/>
    <w:rsid w:val="004B51A8"/>
    <w:rsid w:val="00513DDD"/>
    <w:rsid w:val="00556958"/>
    <w:rsid w:val="005C56C9"/>
    <w:rsid w:val="005D4300"/>
    <w:rsid w:val="006052E5"/>
    <w:rsid w:val="007053CD"/>
    <w:rsid w:val="00727401"/>
    <w:rsid w:val="00740316"/>
    <w:rsid w:val="00754A46"/>
    <w:rsid w:val="007D7819"/>
    <w:rsid w:val="008200D3"/>
    <w:rsid w:val="0085276F"/>
    <w:rsid w:val="008B3E03"/>
    <w:rsid w:val="00901B1C"/>
    <w:rsid w:val="0094562E"/>
    <w:rsid w:val="00993621"/>
    <w:rsid w:val="00A42ED1"/>
    <w:rsid w:val="00AA422C"/>
    <w:rsid w:val="00AC0FA7"/>
    <w:rsid w:val="00AD1D26"/>
    <w:rsid w:val="00B17D40"/>
    <w:rsid w:val="00B22D48"/>
    <w:rsid w:val="00B3058A"/>
    <w:rsid w:val="00B549F1"/>
    <w:rsid w:val="00BC526A"/>
    <w:rsid w:val="00C04F46"/>
    <w:rsid w:val="00C641C6"/>
    <w:rsid w:val="00C916D5"/>
    <w:rsid w:val="00D46960"/>
    <w:rsid w:val="00D62DEA"/>
    <w:rsid w:val="00D66AC0"/>
    <w:rsid w:val="00DD5498"/>
    <w:rsid w:val="00DE55C7"/>
    <w:rsid w:val="00E1180A"/>
    <w:rsid w:val="00E13585"/>
    <w:rsid w:val="00E43315"/>
    <w:rsid w:val="00E45FCC"/>
    <w:rsid w:val="00E72C2A"/>
    <w:rsid w:val="00E931BC"/>
    <w:rsid w:val="00F32C37"/>
    <w:rsid w:val="00F630D0"/>
    <w:rsid w:val="00FB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9D72"/>
  <w15:docId w15:val="{9D37CCCC-8043-4840-8761-9DF9175F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621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93621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993621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993621"/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unhideWhenUsed/>
    <w:rsid w:val="0099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1759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Brahim foudi</dc:creator>
  <cp:keywords/>
  <dc:description/>
  <cp:lastModifiedBy>user</cp:lastModifiedBy>
  <cp:revision>7</cp:revision>
  <dcterms:created xsi:type="dcterms:W3CDTF">2023-11-16T13:59:00Z</dcterms:created>
  <dcterms:modified xsi:type="dcterms:W3CDTF">2023-11-26T09:15:00Z</dcterms:modified>
</cp:coreProperties>
</file>