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57" w:rsidRDefault="00C44757" w:rsidP="00C44757">
      <w:pPr>
        <w:tabs>
          <w:tab w:val="left" w:pos="0"/>
          <w:tab w:val="left" w:pos="2520"/>
        </w:tabs>
        <w:bidi w:val="0"/>
        <w:spacing w:after="0" w:line="240" w:lineRule="auto"/>
        <w:ind w:left="1440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 xml:space="preserve">Le subjonctif </w:t>
      </w:r>
    </w:p>
    <w:p w:rsidR="00264D2A" w:rsidRPr="00264D2A" w:rsidRDefault="00264D2A" w:rsidP="00264D2A">
      <w:pPr>
        <w:tabs>
          <w:tab w:val="left" w:pos="0"/>
          <w:tab w:val="left" w:pos="2520"/>
        </w:tabs>
        <w:bidi w:val="0"/>
        <w:spacing w:after="0" w:line="240" w:lineRule="auto"/>
        <w:ind w:left="1440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</w:pPr>
    </w:p>
    <w:p w:rsidR="00264D2A" w:rsidRPr="00264D2A" w:rsidRDefault="00264D2A" w:rsidP="00264D2A">
      <w:pPr>
        <w:tabs>
          <w:tab w:val="left" w:pos="0"/>
          <w:tab w:val="left" w:pos="2520"/>
        </w:tabs>
        <w:bidi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</w:pPr>
      <w:r w:rsidRPr="00264D2A"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  <w:t>Le subjonctif se compose de deux temps simples (le présent et l’imparfait) et de deux temps composés (le passé et le plus-que-parfait).</w:t>
      </w:r>
    </w:p>
    <w:p w:rsidR="00264D2A" w:rsidRPr="00264D2A" w:rsidRDefault="00264D2A" w:rsidP="00264D2A">
      <w:pPr>
        <w:tabs>
          <w:tab w:val="left" w:pos="0"/>
          <w:tab w:val="left" w:pos="2520"/>
        </w:tabs>
        <w:bidi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</w:pPr>
    </w:p>
    <w:p w:rsidR="00C44757" w:rsidRDefault="00C44757" w:rsidP="00C44757">
      <w:pPr>
        <w:tabs>
          <w:tab w:val="left" w:pos="0"/>
          <w:tab w:val="left" w:pos="2520"/>
        </w:tabs>
        <w:bidi w:val="0"/>
        <w:spacing w:after="0" w:line="240" w:lineRule="auto"/>
        <w:ind w:left="1440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</w:pPr>
    </w:p>
    <w:p w:rsidR="00C44757" w:rsidRPr="00C44757" w:rsidRDefault="00C44757" w:rsidP="00C44757">
      <w:pPr>
        <w:tabs>
          <w:tab w:val="left" w:pos="0"/>
          <w:tab w:val="left" w:pos="2520"/>
        </w:tabs>
        <w:bidi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color w:val="0000FF"/>
          <w:sz w:val="24"/>
          <w:szCs w:val="24"/>
          <w:lang w:val="fr-FR" w:eastAsia="zh-CN"/>
        </w:rPr>
      </w:pPr>
      <w:r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Le subjonctif  présent.</w:t>
      </w:r>
    </w:p>
    <w:p w:rsidR="00C44757" w:rsidRPr="00C44757" w:rsidRDefault="00C44757" w:rsidP="00C44757">
      <w:pPr>
        <w:tabs>
          <w:tab w:val="left" w:pos="0"/>
          <w:tab w:val="left" w:pos="252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C44757"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  <w:t>Le présent</w:t>
      </w:r>
      <w:r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se forme à partir du radical du verbe conjugué à la troisième pe</w:t>
      </w:r>
      <w:r>
        <w:rPr>
          <w:rFonts w:ascii="Times New Roman" w:eastAsia="SimSun" w:hAnsi="Times New Roman" w:cs="Times New Roman"/>
          <w:sz w:val="24"/>
          <w:szCs w:val="24"/>
          <w:lang w:val="fr-FR" w:eastAsia="zh-CN"/>
        </w:rPr>
        <w:t>rsonne du pluriel au présent de l’</w:t>
      </w:r>
      <w:r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indicatif  </w:t>
      </w:r>
      <w:r w:rsidR="005018F9" w:rsidRPr="005018F9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auquel on ajoute </w:t>
      </w:r>
      <w:r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les terminaisons </w:t>
      </w:r>
      <w:r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>e,</w:t>
      </w:r>
      <w:r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</w:t>
      </w:r>
      <w:r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es e, ions, </w:t>
      </w:r>
      <w:proofErr w:type="spellStart"/>
      <w:r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>iez</w:t>
      </w:r>
      <w:proofErr w:type="spellEnd"/>
      <w:r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, </w:t>
      </w:r>
      <w:proofErr w:type="spellStart"/>
      <w:r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>ent</w:t>
      </w:r>
      <w:proofErr w:type="spellEnd"/>
      <w:r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>.</w:t>
      </w:r>
    </w:p>
    <w:p w:rsidR="00992AFA" w:rsidRDefault="00992AFA" w:rsidP="00C44757">
      <w:pPr>
        <w:tabs>
          <w:tab w:val="left" w:pos="0"/>
          <w:tab w:val="left" w:pos="252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</w:p>
    <w:p w:rsidR="00992AFA" w:rsidRDefault="00992AFA" w:rsidP="00992AFA">
      <w:pPr>
        <w:tabs>
          <w:tab w:val="left" w:pos="0"/>
          <w:tab w:val="left" w:pos="252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</w:p>
    <w:p w:rsidR="00C44757" w:rsidRDefault="005018F9" w:rsidP="00992AFA">
      <w:pPr>
        <w:tabs>
          <w:tab w:val="left" w:pos="0"/>
          <w:tab w:val="left" w:pos="252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Ex. : </w:t>
      </w:r>
    </w:p>
    <w:p w:rsidR="005018F9" w:rsidRPr="00BE01D9" w:rsidRDefault="005018F9" w:rsidP="005018F9">
      <w:pPr>
        <w:pStyle w:val="Style2"/>
        <w:kinsoku w:val="0"/>
        <w:autoSpaceDE/>
        <w:autoSpaceDN/>
        <w:adjustRightInd/>
        <w:ind w:right="648"/>
        <w:jc w:val="both"/>
        <w:rPr>
          <w:b/>
          <w:bCs/>
          <w:spacing w:val="-2"/>
        </w:rPr>
      </w:pPr>
      <w:r w:rsidRPr="00BE01D9">
        <w:rPr>
          <w:spacing w:val="-2"/>
        </w:rPr>
        <w:t xml:space="preserve">                                </w:t>
      </w:r>
      <w:r w:rsidRPr="00BE01D9">
        <w:rPr>
          <w:b/>
          <w:bCs/>
          <w:spacing w:val="-2"/>
        </w:rPr>
        <w:t xml:space="preserve">Indicatif présent             Subjonctif présent </w:t>
      </w:r>
    </w:p>
    <w:p w:rsidR="005018F9" w:rsidRPr="00BE01D9" w:rsidRDefault="005018F9" w:rsidP="005018F9">
      <w:pPr>
        <w:pStyle w:val="Style2"/>
        <w:kinsoku w:val="0"/>
        <w:autoSpaceDE/>
        <w:autoSpaceDN/>
        <w:adjustRightInd/>
        <w:ind w:right="648"/>
        <w:jc w:val="both"/>
        <w:rPr>
          <w:spacing w:val="-2"/>
        </w:rPr>
      </w:pPr>
      <w:r w:rsidRPr="00BE01D9">
        <w:rPr>
          <w:spacing w:val="-2"/>
        </w:rPr>
        <w:t xml:space="preserve">Premier  groupe            ils </w:t>
      </w:r>
      <w:r>
        <w:rPr>
          <w:color w:val="FF0000"/>
          <w:spacing w:val="-2"/>
        </w:rPr>
        <w:t>critiqu</w:t>
      </w:r>
      <w:r w:rsidRPr="00BE01D9">
        <w:rPr>
          <w:spacing w:val="-2"/>
        </w:rPr>
        <w:t xml:space="preserve">ent                    </w:t>
      </w:r>
      <w:r>
        <w:rPr>
          <w:spacing w:val="-2"/>
        </w:rPr>
        <w:t xml:space="preserve">  </w:t>
      </w:r>
      <w:r w:rsidRPr="00BE01D9">
        <w:rPr>
          <w:spacing w:val="-2"/>
        </w:rPr>
        <w:t xml:space="preserve">que je </w:t>
      </w:r>
      <w:r>
        <w:rPr>
          <w:spacing w:val="-2"/>
          <w:u w:val="single"/>
        </w:rPr>
        <w:t>critiqu</w:t>
      </w:r>
      <w:r w:rsidRPr="00BE01D9">
        <w:rPr>
          <w:color w:val="FF0000"/>
          <w:spacing w:val="-2"/>
        </w:rPr>
        <w:t>e</w:t>
      </w:r>
    </w:p>
    <w:p w:rsidR="005018F9" w:rsidRPr="00BE01D9" w:rsidRDefault="005018F9" w:rsidP="005018F9">
      <w:pPr>
        <w:pStyle w:val="Style2"/>
        <w:kinsoku w:val="0"/>
        <w:autoSpaceDE/>
        <w:autoSpaceDN/>
        <w:adjustRightInd/>
        <w:ind w:right="648"/>
        <w:jc w:val="both"/>
        <w:rPr>
          <w:spacing w:val="-2"/>
        </w:rPr>
      </w:pPr>
      <w:r w:rsidRPr="00BE01D9">
        <w:rPr>
          <w:spacing w:val="-2"/>
        </w:rPr>
        <w:t xml:space="preserve">Deuxième groupe         ils </w:t>
      </w:r>
      <w:r>
        <w:rPr>
          <w:color w:val="FF0000"/>
          <w:spacing w:val="-2"/>
        </w:rPr>
        <w:t>accompliss</w:t>
      </w:r>
      <w:r>
        <w:rPr>
          <w:spacing w:val="-2"/>
        </w:rPr>
        <w:t xml:space="preserve">ent               </w:t>
      </w:r>
      <w:r w:rsidRPr="00BE01D9">
        <w:rPr>
          <w:spacing w:val="-2"/>
        </w:rPr>
        <w:t>que j</w:t>
      </w:r>
      <w:r>
        <w:rPr>
          <w:spacing w:val="-2"/>
        </w:rPr>
        <w:t> »accompliss</w:t>
      </w:r>
      <w:r w:rsidRPr="00BE01D9">
        <w:rPr>
          <w:color w:val="FF0000"/>
          <w:spacing w:val="-2"/>
        </w:rPr>
        <w:t>e</w:t>
      </w:r>
    </w:p>
    <w:p w:rsidR="005018F9" w:rsidRPr="00BE01D9" w:rsidRDefault="005018F9" w:rsidP="005018F9">
      <w:pPr>
        <w:pStyle w:val="Style2"/>
        <w:kinsoku w:val="0"/>
        <w:autoSpaceDE/>
        <w:autoSpaceDN/>
        <w:adjustRightInd/>
        <w:ind w:right="648"/>
        <w:jc w:val="both"/>
        <w:rPr>
          <w:color w:val="FF0000"/>
          <w:spacing w:val="-2"/>
        </w:rPr>
      </w:pPr>
      <w:r w:rsidRPr="00BE01D9">
        <w:rPr>
          <w:spacing w:val="-2"/>
        </w:rPr>
        <w:t xml:space="preserve">Troisième groupe         ils </w:t>
      </w:r>
      <w:r w:rsidRPr="00BE01D9">
        <w:rPr>
          <w:color w:val="FF0000"/>
          <w:spacing w:val="-2"/>
        </w:rPr>
        <w:t>écriv</w:t>
      </w:r>
      <w:r w:rsidRPr="00BE01D9">
        <w:rPr>
          <w:spacing w:val="-2"/>
        </w:rPr>
        <w:t>ent                           que j’écriv</w:t>
      </w:r>
      <w:r w:rsidRPr="00BE01D9">
        <w:rPr>
          <w:color w:val="FF0000"/>
          <w:spacing w:val="-2"/>
        </w:rPr>
        <w:t>e</w:t>
      </w:r>
    </w:p>
    <w:p w:rsidR="005018F9" w:rsidRDefault="005018F9" w:rsidP="005018F9">
      <w:pPr>
        <w:tabs>
          <w:tab w:val="left" w:pos="0"/>
          <w:tab w:val="left" w:pos="252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</w:p>
    <w:p w:rsidR="00992AFA" w:rsidRDefault="00992AFA" w:rsidP="00992AFA">
      <w:pPr>
        <w:tabs>
          <w:tab w:val="left" w:pos="0"/>
          <w:tab w:val="left" w:pos="252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fr-FR" w:eastAsia="zh-CN"/>
        </w:rPr>
        <w:t>Ex. :</w:t>
      </w:r>
    </w:p>
    <w:p w:rsidR="00992AFA" w:rsidRDefault="00992AFA" w:rsidP="00992AFA">
      <w:pPr>
        <w:pStyle w:val="Style2"/>
        <w:kinsoku w:val="0"/>
        <w:autoSpaceDE/>
        <w:autoSpaceDN/>
        <w:adjustRightInd/>
        <w:ind w:right="648"/>
        <w:jc w:val="both"/>
        <w:rPr>
          <w:rFonts w:eastAsia="SimSun"/>
          <w:b/>
          <w:bCs/>
          <w:color w:val="000000"/>
          <w:lang w:eastAsia="zh-CN"/>
        </w:rPr>
      </w:pPr>
      <w:r w:rsidRPr="00BE01D9">
        <w:rPr>
          <w:b/>
          <w:bCs/>
          <w:spacing w:val="-2"/>
        </w:rPr>
        <w:t xml:space="preserve">Indicatif présent             </w:t>
      </w:r>
      <w:r>
        <w:rPr>
          <w:rFonts w:eastAsia="SimSun"/>
          <w:b/>
          <w:bCs/>
          <w:color w:val="000000"/>
          <w:lang w:eastAsia="zh-CN"/>
        </w:rPr>
        <w:t xml:space="preserve">                             </w:t>
      </w:r>
      <w:r w:rsidRPr="00BE01D9">
        <w:rPr>
          <w:rFonts w:eastAsia="SimSun"/>
          <w:b/>
          <w:bCs/>
          <w:color w:val="000000"/>
          <w:lang w:eastAsia="zh-CN"/>
        </w:rPr>
        <w:t xml:space="preserve"> </w:t>
      </w:r>
      <w:r w:rsidRPr="00BE01D9">
        <w:rPr>
          <w:b/>
          <w:bCs/>
          <w:spacing w:val="-2"/>
        </w:rPr>
        <w:t>Subjonctif présent</w:t>
      </w:r>
    </w:p>
    <w:p w:rsidR="00992AFA" w:rsidRPr="00BE01D9" w:rsidRDefault="00992AFA" w:rsidP="00992AFA">
      <w:pPr>
        <w:pStyle w:val="Style2"/>
        <w:kinsoku w:val="0"/>
        <w:autoSpaceDE/>
        <w:autoSpaceDN/>
        <w:adjustRightInd/>
        <w:ind w:right="648"/>
        <w:jc w:val="both"/>
        <w:rPr>
          <w:color w:val="000000"/>
          <w:spacing w:val="-2"/>
        </w:rPr>
      </w:pPr>
      <w:proofErr w:type="gramStart"/>
      <w:r w:rsidRPr="00BE01D9">
        <w:rPr>
          <w:color w:val="000000"/>
          <w:spacing w:val="-2"/>
        </w:rPr>
        <w:t>ils</w:t>
      </w:r>
      <w:proofErr w:type="gramEnd"/>
      <w:r w:rsidRPr="00BE01D9">
        <w:rPr>
          <w:color w:val="000000"/>
          <w:spacing w:val="-2"/>
        </w:rPr>
        <w:t xml:space="preserve"> </w:t>
      </w:r>
      <w:r w:rsidRPr="00BE01D9">
        <w:rPr>
          <w:b/>
          <w:bCs/>
          <w:color w:val="FF0000"/>
          <w:spacing w:val="-2"/>
        </w:rPr>
        <w:t>vienn</w:t>
      </w:r>
      <w:r w:rsidRPr="00BE01D9">
        <w:rPr>
          <w:color w:val="000000"/>
          <w:spacing w:val="-2"/>
        </w:rPr>
        <w:t>ent</w:t>
      </w:r>
      <w:r>
        <w:rPr>
          <w:rFonts w:eastAsia="SimSun"/>
          <w:b/>
          <w:bCs/>
          <w:color w:val="000000"/>
          <w:lang w:eastAsia="zh-CN"/>
        </w:rPr>
        <w:t xml:space="preserve">                                                       </w:t>
      </w:r>
      <w:r w:rsidRPr="00BE01D9">
        <w:rPr>
          <w:rFonts w:eastAsia="SimSun"/>
          <w:color w:val="000000"/>
          <w:lang w:eastAsia="zh-CN"/>
        </w:rPr>
        <w:t xml:space="preserve">que je </w:t>
      </w:r>
      <w:r w:rsidRPr="00BE01D9">
        <w:rPr>
          <w:rFonts w:eastAsia="SimSun"/>
          <w:color w:val="000000"/>
          <w:u w:val="single"/>
          <w:lang w:eastAsia="zh-CN"/>
        </w:rPr>
        <w:t>vienn</w:t>
      </w:r>
      <w:r w:rsidRPr="00BE01D9">
        <w:rPr>
          <w:rFonts w:eastAsia="SimSun"/>
          <w:b/>
          <w:bCs/>
          <w:color w:val="FF0000"/>
          <w:lang w:eastAsia="zh-CN"/>
        </w:rPr>
        <w:t>e</w:t>
      </w:r>
      <w:r w:rsidRPr="00BE01D9">
        <w:rPr>
          <w:rFonts w:eastAsia="SimSun"/>
          <w:b/>
          <w:bCs/>
          <w:color w:val="000000"/>
          <w:lang w:eastAsia="zh-CN"/>
        </w:rPr>
        <w:t xml:space="preserve">   </w:t>
      </w:r>
    </w:p>
    <w:p w:rsidR="00992AFA" w:rsidRPr="00BE01D9" w:rsidRDefault="00992AFA" w:rsidP="00992AFA">
      <w:pPr>
        <w:pStyle w:val="Style2"/>
        <w:kinsoku w:val="0"/>
        <w:autoSpaceDE/>
        <w:autoSpaceDN/>
        <w:adjustRightInd/>
        <w:ind w:left="3402" w:right="648"/>
        <w:jc w:val="both"/>
        <w:rPr>
          <w:color w:val="000000"/>
          <w:spacing w:val="-2"/>
        </w:rPr>
      </w:pPr>
      <w:r w:rsidRPr="00BE01D9">
        <w:rPr>
          <w:color w:val="000000"/>
          <w:spacing w:val="-2"/>
        </w:rPr>
        <w:t xml:space="preserve">                   </w:t>
      </w:r>
      <w:proofErr w:type="gramStart"/>
      <w:r w:rsidRPr="00BE01D9">
        <w:rPr>
          <w:color w:val="000000"/>
          <w:spacing w:val="-2"/>
        </w:rPr>
        <w:t>que</w:t>
      </w:r>
      <w:proofErr w:type="gramEnd"/>
      <w:r w:rsidRPr="00BE01D9">
        <w:rPr>
          <w:color w:val="000000"/>
          <w:spacing w:val="-2"/>
        </w:rPr>
        <w:t xml:space="preserve"> tu </w:t>
      </w:r>
      <w:r w:rsidRPr="00BE01D9">
        <w:rPr>
          <w:color w:val="000000"/>
          <w:spacing w:val="-2"/>
          <w:u w:val="single"/>
        </w:rPr>
        <w:t>vienn</w:t>
      </w:r>
      <w:r w:rsidRPr="00BE01D9">
        <w:rPr>
          <w:b/>
          <w:bCs/>
          <w:color w:val="FF0000"/>
          <w:spacing w:val="-2"/>
        </w:rPr>
        <w:t>es</w:t>
      </w:r>
      <w:r w:rsidRPr="00BE01D9">
        <w:rPr>
          <w:b/>
          <w:bCs/>
          <w:color w:val="000000"/>
          <w:spacing w:val="-2"/>
        </w:rPr>
        <w:t xml:space="preserve"> </w:t>
      </w:r>
    </w:p>
    <w:p w:rsidR="00992AFA" w:rsidRPr="00BE01D9" w:rsidRDefault="00992AFA" w:rsidP="00992AFA">
      <w:pPr>
        <w:pStyle w:val="Style2"/>
        <w:kinsoku w:val="0"/>
        <w:autoSpaceDE/>
        <w:autoSpaceDN/>
        <w:adjustRightInd/>
        <w:ind w:left="3402" w:right="648"/>
        <w:jc w:val="both"/>
        <w:rPr>
          <w:color w:val="000000"/>
          <w:spacing w:val="-2"/>
        </w:rPr>
      </w:pPr>
      <w:r w:rsidRPr="00BE01D9">
        <w:rPr>
          <w:color w:val="000000"/>
          <w:spacing w:val="-2"/>
        </w:rPr>
        <w:t xml:space="preserve">                   </w:t>
      </w:r>
      <w:proofErr w:type="gramStart"/>
      <w:r w:rsidRPr="00BE01D9">
        <w:rPr>
          <w:color w:val="000000"/>
          <w:spacing w:val="-2"/>
        </w:rPr>
        <w:t>qu’il</w:t>
      </w:r>
      <w:proofErr w:type="gramEnd"/>
      <w:r w:rsidRPr="00BE01D9">
        <w:rPr>
          <w:color w:val="000000"/>
          <w:spacing w:val="-2"/>
        </w:rPr>
        <w:t xml:space="preserve"> </w:t>
      </w:r>
      <w:r w:rsidRPr="00BE01D9">
        <w:rPr>
          <w:color w:val="000000"/>
          <w:spacing w:val="-2"/>
          <w:u w:val="single"/>
        </w:rPr>
        <w:t>vienn</w:t>
      </w:r>
      <w:r w:rsidRPr="00BE01D9">
        <w:rPr>
          <w:b/>
          <w:bCs/>
          <w:color w:val="FF0000"/>
          <w:spacing w:val="-2"/>
        </w:rPr>
        <w:t>e</w:t>
      </w:r>
    </w:p>
    <w:p w:rsidR="00992AFA" w:rsidRPr="00BE01D9" w:rsidRDefault="00992AFA" w:rsidP="00992AFA">
      <w:pPr>
        <w:pStyle w:val="Style2"/>
        <w:kinsoku w:val="0"/>
        <w:autoSpaceDE/>
        <w:autoSpaceDN/>
        <w:adjustRightInd/>
        <w:ind w:left="3402" w:right="648"/>
        <w:jc w:val="both"/>
        <w:rPr>
          <w:color w:val="000000"/>
          <w:spacing w:val="-2"/>
        </w:rPr>
      </w:pPr>
      <w:r w:rsidRPr="00BE01D9">
        <w:rPr>
          <w:color w:val="000000"/>
          <w:spacing w:val="-2"/>
        </w:rPr>
        <w:t xml:space="preserve">                   </w:t>
      </w:r>
      <w:proofErr w:type="gramStart"/>
      <w:r w:rsidRPr="00BE01D9">
        <w:rPr>
          <w:color w:val="000000"/>
          <w:spacing w:val="-2"/>
        </w:rPr>
        <w:t>qu’ils</w:t>
      </w:r>
      <w:proofErr w:type="gramEnd"/>
      <w:r w:rsidRPr="00BE01D9">
        <w:rPr>
          <w:color w:val="000000"/>
          <w:spacing w:val="-2"/>
        </w:rPr>
        <w:t xml:space="preserve"> </w:t>
      </w:r>
      <w:r w:rsidRPr="00BE01D9">
        <w:rPr>
          <w:color w:val="000000"/>
          <w:spacing w:val="-2"/>
          <w:u w:val="single"/>
        </w:rPr>
        <w:t>vienn</w:t>
      </w:r>
      <w:r w:rsidRPr="00BE01D9">
        <w:rPr>
          <w:b/>
          <w:bCs/>
          <w:color w:val="FF0000"/>
          <w:spacing w:val="-2"/>
        </w:rPr>
        <w:t>ent</w:t>
      </w:r>
    </w:p>
    <w:p w:rsidR="00992AFA" w:rsidRDefault="00992AFA" w:rsidP="00992AFA">
      <w:pPr>
        <w:pStyle w:val="Style2"/>
        <w:kinsoku w:val="0"/>
        <w:autoSpaceDE/>
        <w:autoSpaceDN/>
        <w:adjustRightInd/>
        <w:ind w:left="720" w:right="648"/>
        <w:jc w:val="both"/>
        <w:rPr>
          <w:color w:val="000000"/>
          <w:spacing w:val="-2"/>
        </w:rPr>
      </w:pPr>
    </w:p>
    <w:p w:rsidR="00992AFA" w:rsidRDefault="00992AFA" w:rsidP="00992AFA">
      <w:pPr>
        <w:pStyle w:val="Style2"/>
        <w:kinsoku w:val="0"/>
        <w:autoSpaceDE/>
        <w:autoSpaceDN/>
        <w:adjustRightInd/>
        <w:ind w:left="720" w:right="648"/>
        <w:jc w:val="both"/>
        <w:rPr>
          <w:color w:val="000000"/>
          <w:spacing w:val="-2"/>
        </w:rPr>
      </w:pPr>
    </w:p>
    <w:p w:rsidR="00992AFA" w:rsidRPr="00BE01D9" w:rsidRDefault="00992AFA" w:rsidP="00992AFA">
      <w:pPr>
        <w:pStyle w:val="Style2"/>
        <w:kinsoku w:val="0"/>
        <w:autoSpaceDE/>
        <w:autoSpaceDN/>
        <w:adjustRightInd/>
        <w:ind w:right="648"/>
        <w:jc w:val="both"/>
        <w:rPr>
          <w:rFonts w:eastAsia="SimSun"/>
          <w:b/>
          <w:bCs/>
          <w:color w:val="000000"/>
          <w:lang w:eastAsia="zh-CN"/>
        </w:rPr>
      </w:pPr>
      <w:proofErr w:type="gramStart"/>
      <w:r w:rsidRPr="00BE01D9">
        <w:rPr>
          <w:color w:val="000000"/>
          <w:spacing w:val="-2"/>
        </w:rPr>
        <w:t>nous</w:t>
      </w:r>
      <w:proofErr w:type="gramEnd"/>
      <w:r w:rsidRPr="00BE01D9">
        <w:rPr>
          <w:color w:val="000000"/>
          <w:spacing w:val="-2"/>
        </w:rPr>
        <w:t xml:space="preserve"> </w:t>
      </w:r>
      <w:r w:rsidRPr="00BE01D9">
        <w:rPr>
          <w:b/>
          <w:bCs/>
          <w:color w:val="FF0000"/>
          <w:spacing w:val="-2"/>
        </w:rPr>
        <w:t>ven</w:t>
      </w:r>
      <w:r w:rsidRPr="00BE01D9">
        <w:rPr>
          <w:color w:val="000000"/>
          <w:spacing w:val="-2"/>
        </w:rPr>
        <w:t xml:space="preserve">ons </w:t>
      </w:r>
      <w:r w:rsidRPr="00BE01D9">
        <w:rPr>
          <w:rFonts w:eastAsia="SimSun"/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 xml:space="preserve">                                                     </w:t>
      </w:r>
      <w:r w:rsidRPr="00BE01D9">
        <w:rPr>
          <w:rFonts w:eastAsia="SimSun"/>
          <w:color w:val="000000"/>
          <w:lang w:eastAsia="zh-CN"/>
        </w:rPr>
        <w:t xml:space="preserve">que nous </w:t>
      </w:r>
      <w:r w:rsidRPr="00BE01D9">
        <w:rPr>
          <w:rFonts w:eastAsia="SimSun"/>
          <w:color w:val="000000"/>
          <w:u w:val="single"/>
          <w:lang w:eastAsia="zh-CN"/>
        </w:rPr>
        <w:t>ven</w:t>
      </w:r>
      <w:r w:rsidRPr="00BE01D9">
        <w:rPr>
          <w:rFonts w:eastAsia="SimSun"/>
          <w:color w:val="FF0000"/>
          <w:lang w:eastAsia="zh-CN"/>
        </w:rPr>
        <w:t>ions</w:t>
      </w:r>
    </w:p>
    <w:p w:rsidR="00992AFA" w:rsidRPr="00BE01D9" w:rsidRDefault="00992AFA" w:rsidP="00992AFA">
      <w:pPr>
        <w:pStyle w:val="Style2"/>
        <w:kinsoku w:val="0"/>
        <w:autoSpaceDE/>
        <w:autoSpaceDN/>
        <w:adjustRightInd/>
        <w:ind w:right="648"/>
        <w:jc w:val="both"/>
        <w:rPr>
          <w:rFonts w:eastAsia="SimSun"/>
          <w:b/>
          <w:bCs/>
          <w:color w:val="FF0000"/>
          <w:lang w:eastAsia="zh-CN"/>
        </w:rPr>
      </w:pPr>
      <w:r w:rsidRPr="00BE01D9">
        <w:rPr>
          <w:rFonts w:eastAsia="SimSun"/>
          <w:b/>
          <w:bCs/>
          <w:color w:val="000000"/>
          <w:lang w:eastAsia="zh-CN"/>
        </w:rPr>
        <w:t xml:space="preserve">                         </w:t>
      </w:r>
      <w:r>
        <w:rPr>
          <w:rFonts w:eastAsia="SimSun"/>
          <w:b/>
          <w:bCs/>
          <w:color w:val="000000"/>
          <w:lang w:eastAsia="zh-CN"/>
        </w:rPr>
        <w:t xml:space="preserve">                                                  </w:t>
      </w:r>
      <w:r w:rsidRPr="00BE01D9">
        <w:rPr>
          <w:rFonts w:eastAsia="SimSun"/>
          <w:b/>
          <w:bCs/>
          <w:color w:val="000000"/>
          <w:lang w:eastAsia="zh-CN"/>
        </w:rPr>
        <w:t xml:space="preserve"> </w:t>
      </w:r>
      <w:proofErr w:type="gramStart"/>
      <w:r w:rsidRPr="00BE01D9">
        <w:rPr>
          <w:rFonts w:eastAsia="SimSun"/>
          <w:color w:val="000000"/>
          <w:lang w:eastAsia="zh-CN"/>
        </w:rPr>
        <w:t>que</w:t>
      </w:r>
      <w:proofErr w:type="gramEnd"/>
      <w:r w:rsidRPr="00BE01D9">
        <w:rPr>
          <w:rFonts w:eastAsia="SimSun"/>
          <w:color w:val="000000"/>
          <w:lang w:eastAsia="zh-CN"/>
        </w:rPr>
        <w:t xml:space="preserve"> vous </w:t>
      </w:r>
      <w:r w:rsidRPr="00BE01D9">
        <w:rPr>
          <w:rFonts w:eastAsia="SimSun"/>
          <w:color w:val="000000"/>
          <w:u w:val="single"/>
          <w:lang w:eastAsia="zh-CN"/>
        </w:rPr>
        <w:t>ven</w:t>
      </w:r>
      <w:r w:rsidRPr="00BE01D9">
        <w:rPr>
          <w:rFonts w:eastAsia="SimSun"/>
          <w:b/>
          <w:bCs/>
          <w:color w:val="FF0000"/>
          <w:lang w:eastAsia="zh-CN"/>
        </w:rPr>
        <w:t>iez</w:t>
      </w:r>
    </w:p>
    <w:p w:rsidR="00992AFA" w:rsidRDefault="00992AFA" w:rsidP="00992AFA">
      <w:pPr>
        <w:tabs>
          <w:tab w:val="left" w:pos="0"/>
          <w:tab w:val="left" w:pos="252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</w:p>
    <w:p w:rsidR="00992AFA" w:rsidRDefault="00992AFA" w:rsidP="00992AFA">
      <w:pPr>
        <w:pStyle w:val="Style2"/>
        <w:kinsoku w:val="0"/>
        <w:autoSpaceDE/>
        <w:autoSpaceDN/>
        <w:adjustRightInd/>
        <w:ind w:left="720" w:right="648"/>
        <w:jc w:val="both"/>
        <w:rPr>
          <w:color w:val="000000"/>
          <w:spacing w:val="-2"/>
        </w:rPr>
      </w:pPr>
    </w:p>
    <w:p w:rsidR="00B9424F" w:rsidRPr="00BE01D9" w:rsidRDefault="00B9424F" w:rsidP="00B9424F">
      <w:pPr>
        <w:pStyle w:val="Style2"/>
        <w:kinsoku w:val="0"/>
        <w:autoSpaceDE/>
        <w:autoSpaceDN/>
        <w:adjustRightInd/>
        <w:ind w:right="648"/>
        <w:jc w:val="both"/>
        <w:rPr>
          <w:color w:val="000000"/>
          <w:spacing w:val="-2"/>
        </w:rPr>
      </w:pPr>
      <w:r w:rsidRPr="00BE01D9">
        <w:rPr>
          <w:color w:val="000000"/>
          <w:spacing w:val="-2"/>
        </w:rPr>
        <w:t>Le subjonctif de certains verbes  se forme sur deux radicaux</w:t>
      </w:r>
      <w:r>
        <w:rPr>
          <w:color w:val="000000"/>
          <w:spacing w:val="-2"/>
        </w:rPr>
        <w:t> :</w:t>
      </w:r>
    </w:p>
    <w:p w:rsidR="00B9424F" w:rsidRPr="00BE01D9" w:rsidRDefault="00B9424F" w:rsidP="00B9424F">
      <w:pPr>
        <w:pStyle w:val="Style2"/>
        <w:numPr>
          <w:ilvl w:val="0"/>
          <w:numId w:val="4"/>
        </w:numPr>
        <w:kinsoku w:val="0"/>
        <w:autoSpaceDE/>
        <w:autoSpaceDN/>
        <w:adjustRightInd/>
        <w:ind w:right="648"/>
        <w:jc w:val="both"/>
        <w:rPr>
          <w:color w:val="000000"/>
          <w:spacing w:val="-2"/>
        </w:rPr>
      </w:pPr>
      <w:r w:rsidRPr="00BE01D9">
        <w:rPr>
          <w:color w:val="000000"/>
          <w:spacing w:val="-2"/>
        </w:rPr>
        <w:t xml:space="preserve">quatre personnes </w:t>
      </w:r>
      <w:proofErr w:type="gramStart"/>
      <w:r w:rsidRPr="00BE01D9">
        <w:rPr>
          <w:color w:val="000000"/>
          <w:spacing w:val="-2"/>
        </w:rPr>
        <w:t>( je</w:t>
      </w:r>
      <w:proofErr w:type="gramEnd"/>
      <w:r w:rsidRPr="00BE01D9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, </w:t>
      </w:r>
      <w:r w:rsidRPr="00BE01D9">
        <w:rPr>
          <w:color w:val="000000"/>
          <w:spacing w:val="-2"/>
        </w:rPr>
        <w:t>tu , il, ils) se forment sur le radical de la 3</w:t>
      </w:r>
      <w:r w:rsidRPr="00BE01D9">
        <w:rPr>
          <w:color w:val="000000"/>
          <w:spacing w:val="-2"/>
          <w:vertAlign w:val="superscript"/>
        </w:rPr>
        <w:t>ième</w:t>
      </w:r>
      <w:r w:rsidRPr="00BE01D9">
        <w:rPr>
          <w:color w:val="000000"/>
          <w:spacing w:val="-2"/>
        </w:rPr>
        <w:t xml:space="preserve"> personne du pluriel </w:t>
      </w:r>
    </w:p>
    <w:p w:rsidR="00992AFA" w:rsidRPr="00BE01D9" w:rsidRDefault="00992AFA" w:rsidP="00992AFA">
      <w:pPr>
        <w:pStyle w:val="Style2"/>
        <w:numPr>
          <w:ilvl w:val="0"/>
          <w:numId w:val="4"/>
        </w:numPr>
        <w:kinsoku w:val="0"/>
        <w:autoSpaceDE/>
        <w:autoSpaceDN/>
        <w:adjustRightInd/>
        <w:ind w:right="648"/>
        <w:jc w:val="both"/>
        <w:rPr>
          <w:color w:val="000000"/>
          <w:spacing w:val="-2"/>
        </w:rPr>
      </w:pPr>
      <w:r w:rsidRPr="00BE01D9">
        <w:rPr>
          <w:color w:val="000000"/>
          <w:spacing w:val="-2"/>
        </w:rPr>
        <w:t>deux personnes (nous ; vous) se forme sur le radical de la première personne du pluriel.</w:t>
      </w:r>
    </w:p>
    <w:p w:rsidR="00992AFA" w:rsidRPr="00C44757" w:rsidRDefault="00992AFA" w:rsidP="00992AFA">
      <w:pPr>
        <w:tabs>
          <w:tab w:val="left" w:pos="0"/>
          <w:tab w:val="left" w:pos="252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</w:p>
    <w:p w:rsidR="00C44757" w:rsidRPr="00C44757" w:rsidRDefault="00C44757" w:rsidP="00C44757">
      <w:pPr>
        <w:tabs>
          <w:tab w:val="left" w:pos="0"/>
          <w:tab w:val="left" w:pos="252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 xml:space="preserve">-Etre </w:t>
      </w:r>
      <w:r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et </w:t>
      </w:r>
      <w:r w:rsidRPr="00C44757">
        <w:rPr>
          <w:rFonts w:ascii="Times New Roman" w:eastAsia="SimSun" w:hAnsi="Times New Roman" w:cs="Times New Roman"/>
          <w:b/>
          <w:sz w:val="24"/>
          <w:szCs w:val="24"/>
          <w:lang w:val="fr-FR" w:eastAsia="zh-CN"/>
        </w:rPr>
        <w:t xml:space="preserve">avoir </w:t>
      </w:r>
      <w:r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>se conjuguent différemment.</w:t>
      </w:r>
    </w:p>
    <w:p w:rsidR="00C44757" w:rsidRPr="00C44757" w:rsidRDefault="00C44757" w:rsidP="00C44757">
      <w:pPr>
        <w:tabs>
          <w:tab w:val="left" w:pos="0"/>
          <w:tab w:val="left" w:pos="252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</w:t>
      </w:r>
      <w:r w:rsidRPr="00C4475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val="fr-FR" w:eastAsia="zh-CN"/>
        </w:rPr>
        <w:t>Etre :</w:t>
      </w:r>
      <w:r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que je sois, que tu sois, qu’il soit, que nous soyons, que vous soyez, qu’ils soient.</w:t>
      </w:r>
    </w:p>
    <w:p w:rsidR="00C44757" w:rsidRPr="00C44757" w:rsidRDefault="00C44757" w:rsidP="00C44757">
      <w:pPr>
        <w:tabs>
          <w:tab w:val="left" w:pos="0"/>
          <w:tab w:val="left" w:pos="252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C44757">
        <w:rPr>
          <w:rFonts w:ascii="Times New Roman" w:eastAsia="SimSun" w:hAnsi="Times New Roman" w:cs="Times New Roman"/>
          <w:b/>
          <w:bCs/>
          <w:i/>
          <w:sz w:val="24"/>
          <w:szCs w:val="24"/>
          <w:lang w:val="fr-FR" w:eastAsia="zh-CN"/>
        </w:rPr>
        <w:t>Avoir</w:t>
      </w:r>
      <w:r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> : que j’aie, que tu aies, qu’il ait, que nous ayons, que vous ayez, qu’ils aient.</w:t>
      </w:r>
    </w:p>
    <w:p w:rsidR="00C44757" w:rsidRPr="00C44757" w:rsidRDefault="00C44757" w:rsidP="00C44757">
      <w:pPr>
        <w:tabs>
          <w:tab w:val="left" w:pos="0"/>
          <w:tab w:val="left" w:pos="252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</w:p>
    <w:p w:rsidR="00C44757" w:rsidRPr="00C44757" w:rsidRDefault="00C44757" w:rsidP="00C44757">
      <w:pPr>
        <w:tabs>
          <w:tab w:val="left" w:pos="0"/>
          <w:tab w:val="left" w:pos="252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</w:t>
      </w:r>
      <w:r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>Six verbes ont des radicaux particuliers :</w:t>
      </w:r>
    </w:p>
    <w:p w:rsidR="00C44757" w:rsidRDefault="00C44757" w:rsidP="00C44757">
      <w:pPr>
        <w:tabs>
          <w:tab w:val="left" w:pos="0"/>
          <w:tab w:val="left" w:pos="252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proofErr w:type="gramStart"/>
      <w:r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savoir</w:t>
      </w:r>
      <w:proofErr w:type="gramEnd"/>
      <w:r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 : que je sache ; </w:t>
      </w:r>
      <w:r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pouvoir</w:t>
      </w:r>
      <w:r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 : que je puisse ; </w:t>
      </w:r>
      <w:r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vouloir</w:t>
      </w:r>
      <w:r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 : que je veuille ; </w:t>
      </w:r>
      <w:r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valoir </w:t>
      </w:r>
      <w:r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: que je vaille ; </w:t>
      </w:r>
      <w:r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faire</w:t>
      </w:r>
      <w:r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 : que je fasse ; </w:t>
      </w:r>
      <w:r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aller</w:t>
      </w:r>
      <w:r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> : que j’aille.</w:t>
      </w:r>
    </w:p>
    <w:p w:rsidR="00C44757" w:rsidRDefault="00C44757" w:rsidP="00C44757">
      <w:pPr>
        <w:tabs>
          <w:tab w:val="left" w:pos="0"/>
          <w:tab w:val="left" w:pos="252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</w:p>
    <w:p w:rsidR="00C44757" w:rsidRPr="00C44757" w:rsidRDefault="00C44757" w:rsidP="00C44757">
      <w:pPr>
        <w:tabs>
          <w:tab w:val="left" w:pos="0"/>
          <w:tab w:val="left" w:pos="252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</w:p>
    <w:p w:rsidR="00C44757" w:rsidRPr="00C44757" w:rsidRDefault="00C44757" w:rsidP="00C44757">
      <w:pPr>
        <w:bidi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 xml:space="preserve">Le subjonctif passé </w:t>
      </w:r>
    </w:p>
    <w:p w:rsidR="00C44757" w:rsidRPr="00C44757" w:rsidRDefault="00C44757" w:rsidP="00C44757">
      <w:pPr>
        <w:bidi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</w:pPr>
      <w:r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Le passé est un temps composé formé avec les </w:t>
      </w:r>
      <w:r w:rsidRPr="00C44757">
        <w:rPr>
          <w:rFonts w:ascii="Times New Roman" w:eastAsia="SimSun" w:hAnsi="Times New Roman" w:cs="Times New Roman"/>
          <w:bCs/>
          <w:sz w:val="24"/>
          <w:szCs w:val="24"/>
          <w:lang w:val="fr-FR" w:eastAsia="zh-CN"/>
        </w:rPr>
        <w:t>auxiliaires être et avoir au subjonctif présent+ le participe passé du verbe à conjuguer.</w:t>
      </w:r>
    </w:p>
    <w:p w:rsidR="00C44757" w:rsidRDefault="00A25810" w:rsidP="00C44757">
      <w:pPr>
        <w:tabs>
          <w:tab w:val="left" w:pos="0"/>
          <w:tab w:val="left" w:pos="252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  </w:t>
      </w:r>
      <w:proofErr w:type="gramStart"/>
      <w:r w:rsid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>ex</w:t>
      </w:r>
      <w:proofErr w:type="gramEnd"/>
      <w:r w:rsid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. : </w:t>
      </w:r>
      <w:r w:rsidR="00C44757"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que tu sois </w:t>
      </w:r>
      <w:r w:rsid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parti </w:t>
      </w:r>
    </w:p>
    <w:p w:rsidR="00C44757" w:rsidRPr="00C44757" w:rsidRDefault="00C44757" w:rsidP="00C44757">
      <w:pPr>
        <w:tabs>
          <w:tab w:val="left" w:pos="0"/>
          <w:tab w:val="left" w:pos="252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>.</w:t>
      </w:r>
    </w:p>
    <w:p w:rsidR="004546A0" w:rsidRDefault="004546A0" w:rsidP="00C44757">
      <w:pPr>
        <w:tabs>
          <w:tab w:val="left" w:pos="0"/>
          <w:tab w:val="left" w:pos="2520"/>
        </w:tabs>
        <w:bidi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</w:pPr>
    </w:p>
    <w:p w:rsidR="00C44757" w:rsidRPr="00C44757" w:rsidRDefault="00C44757" w:rsidP="004546A0">
      <w:pPr>
        <w:tabs>
          <w:tab w:val="left" w:pos="0"/>
          <w:tab w:val="left" w:pos="2520"/>
        </w:tabs>
        <w:bidi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lastRenderedPageBreak/>
        <w:t>Le subjonctif imparfait</w:t>
      </w:r>
      <w:r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>.</w:t>
      </w:r>
    </w:p>
    <w:p w:rsidR="008439C9" w:rsidRDefault="008439C9" w:rsidP="00C44757">
      <w:pPr>
        <w:tabs>
          <w:tab w:val="left" w:pos="180"/>
          <w:tab w:val="left" w:pos="2520"/>
        </w:tabs>
        <w:bidi w:val="0"/>
        <w:spacing w:after="0" w:line="240" w:lineRule="auto"/>
        <w:ind w:right="252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>Peu</w:t>
      </w:r>
      <w:r w:rsidR="00C44757"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employé (essentiellement à la troisième personne du singulier), il se forme sur le radical du passé simple de l’indicatif avec les terminaisons : </w:t>
      </w:r>
      <w:r w:rsidR="00C44757"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-</w:t>
      </w:r>
      <w:proofErr w:type="spellStart"/>
      <w:r w:rsidR="00C44757"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sse</w:t>
      </w:r>
      <w:proofErr w:type="spellEnd"/>
      <w:r w:rsidR="00C44757"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,  -</w:t>
      </w:r>
      <w:proofErr w:type="spellStart"/>
      <w:r w:rsidR="00C44757"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sses</w:t>
      </w:r>
      <w:proofErr w:type="spellEnd"/>
      <w:r w:rsidR="00C44757"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 xml:space="preserve">, -- </w:t>
      </w:r>
      <w:proofErr w:type="spellStart"/>
      <w:r w:rsidR="00C44757"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ît</w:t>
      </w:r>
      <w:proofErr w:type="spellEnd"/>
      <w:r w:rsidR="00C44757"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 xml:space="preserve">, </w:t>
      </w:r>
      <w:proofErr w:type="spellStart"/>
      <w:r w:rsidR="00C44757"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ât</w:t>
      </w:r>
      <w:proofErr w:type="spellEnd"/>
      <w:r w:rsidR="00C44757"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 xml:space="preserve">, </w:t>
      </w:r>
      <w:proofErr w:type="spellStart"/>
      <w:r w:rsidR="00C44757"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ût</w:t>
      </w:r>
      <w:proofErr w:type="spellEnd"/>
      <w:r w:rsidR="00C44757"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 xml:space="preserve"> -</w:t>
      </w:r>
      <w:proofErr w:type="spellStart"/>
      <w:r w:rsidR="00C44757"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ssions</w:t>
      </w:r>
      <w:proofErr w:type="spellEnd"/>
      <w:r w:rsidR="00C44757"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, -</w:t>
      </w:r>
      <w:proofErr w:type="spellStart"/>
      <w:r w:rsidR="00C44757"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ssiez</w:t>
      </w:r>
      <w:proofErr w:type="spellEnd"/>
      <w:r w:rsidR="00C44757"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, -</w:t>
      </w:r>
      <w:proofErr w:type="spellStart"/>
      <w:r w:rsidR="00C44757"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ssent</w:t>
      </w:r>
      <w:proofErr w:type="spellEnd"/>
      <w:r w:rsidR="00C44757"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   </w:t>
      </w:r>
    </w:p>
    <w:p w:rsidR="00C44757" w:rsidRPr="00C44757" w:rsidRDefault="008439C9" w:rsidP="008439C9">
      <w:pPr>
        <w:tabs>
          <w:tab w:val="left" w:pos="180"/>
          <w:tab w:val="left" w:pos="2520"/>
        </w:tabs>
        <w:bidi w:val="0"/>
        <w:spacing w:after="0" w:line="240" w:lineRule="auto"/>
        <w:ind w:right="252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           Ex. : Que j’analysasse, que tu réfléchi</w:t>
      </w:r>
      <w:r w:rsidR="00C44757"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sses, qu’il crût, que nous vinssions. </w:t>
      </w:r>
    </w:p>
    <w:p w:rsidR="008439C9" w:rsidRDefault="008439C9" w:rsidP="008439C9">
      <w:pPr>
        <w:pStyle w:val="Style2"/>
        <w:kinsoku w:val="0"/>
        <w:autoSpaceDE/>
        <w:autoSpaceDN/>
        <w:adjustRightInd/>
        <w:ind w:right="648"/>
        <w:jc w:val="both"/>
      </w:pPr>
    </w:p>
    <w:p w:rsidR="008439C9" w:rsidRPr="00BE01D9" w:rsidRDefault="008439C9" w:rsidP="008439C9">
      <w:pPr>
        <w:pStyle w:val="Style2"/>
        <w:kinsoku w:val="0"/>
        <w:autoSpaceDE/>
        <w:autoSpaceDN/>
        <w:adjustRightInd/>
        <w:ind w:right="648"/>
        <w:jc w:val="both"/>
        <w:rPr>
          <w:color w:val="FF0000"/>
        </w:rPr>
      </w:pPr>
      <w:proofErr w:type="gramStart"/>
      <w:r w:rsidRPr="00BE01D9">
        <w:t>le</w:t>
      </w:r>
      <w:proofErr w:type="gramEnd"/>
      <w:r w:rsidRPr="00BE01D9">
        <w:t xml:space="preserve"> passé simple de l’auxiliaire </w:t>
      </w:r>
      <w:r w:rsidRPr="00F012C4">
        <w:rPr>
          <w:b/>
        </w:rPr>
        <w:t>avoir</w:t>
      </w:r>
      <w:r w:rsidRPr="00BE01D9">
        <w:t xml:space="preserve"> : il </w:t>
      </w:r>
      <w:r w:rsidRPr="00BE01D9">
        <w:rPr>
          <w:color w:val="FF0000"/>
        </w:rPr>
        <w:t>eu</w:t>
      </w:r>
      <w:r w:rsidRPr="00BE01D9">
        <w:t xml:space="preserve">t   </w:t>
      </w:r>
      <w:r w:rsidRPr="00BE01D9">
        <w:sym w:font="Wingdings" w:char="F0E8"/>
      </w:r>
      <w:r w:rsidRPr="00BE01D9">
        <w:t xml:space="preserve"> subjonctif imparfait : que j’</w:t>
      </w:r>
      <w:r w:rsidRPr="00BE01D9">
        <w:rPr>
          <w:u w:val="single"/>
        </w:rPr>
        <w:t>eu</w:t>
      </w:r>
      <w:r w:rsidRPr="00BE01D9">
        <w:rPr>
          <w:color w:val="FF0000"/>
        </w:rPr>
        <w:t xml:space="preserve">sse </w:t>
      </w:r>
    </w:p>
    <w:p w:rsidR="008439C9" w:rsidRPr="00BE01D9" w:rsidRDefault="008439C9" w:rsidP="008439C9">
      <w:pPr>
        <w:pStyle w:val="Style2"/>
        <w:kinsoku w:val="0"/>
        <w:autoSpaceDE/>
        <w:autoSpaceDN/>
        <w:adjustRightInd/>
        <w:ind w:right="648"/>
        <w:jc w:val="both"/>
        <w:rPr>
          <w:color w:val="FF0000"/>
        </w:rPr>
      </w:pPr>
      <w:proofErr w:type="gramStart"/>
      <w:r w:rsidRPr="00BE01D9">
        <w:rPr>
          <w:color w:val="000000"/>
        </w:rPr>
        <w:t>le</w:t>
      </w:r>
      <w:proofErr w:type="gramEnd"/>
      <w:r w:rsidRPr="00BE01D9">
        <w:rPr>
          <w:color w:val="000000"/>
        </w:rPr>
        <w:t xml:space="preserve"> passé simple de l’auxiliaire </w:t>
      </w:r>
      <w:r w:rsidRPr="00F012C4">
        <w:rPr>
          <w:b/>
          <w:color w:val="000000"/>
        </w:rPr>
        <w:t>être</w:t>
      </w:r>
      <w:r w:rsidRPr="00BE01D9">
        <w:rPr>
          <w:color w:val="000000"/>
        </w:rPr>
        <w:t xml:space="preserve"> : il </w:t>
      </w:r>
      <w:r w:rsidRPr="00BE01D9">
        <w:rPr>
          <w:color w:val="FF0000"/>
        </w:rPr>
        <w:t>fu</w:t>
      </w:r>
      <w:r w:rsidRPr="00BE01D9">
        <w:rPr>
          <w:color w:val="000000"/>
        </w:rPr>
        <w:t xml:space="preserve">t      </w:t>
      </w:r>
      <w:r w:rsidRPr="00BE01D9">
        <w:sym w:font="Wingdings" w:char="F0E8"/>
      </w:r>
      <w:r w:rsidRPr="00BE01D9">
        <w:t xml:space="preserve"> subjonctif imparfait : que je </w:t>
      </w:r>
      <w:r w:rsidRPr="00BE01D9">
        <w:rPr>
          <w:u w:val="single"/>
        </w:rPr>
        <w:t>fu</w:t>
      </w:r>
      <w:r w:rsidRPr="00BE01D9">
        <w:rPr>
          <w:color w:val="FF0000"/>
        </w:rPr>
        <w:t>sse</w:t>
      </w:r>
    </w:p>
    <w:p w:rsidR="008439C9" w:rsidRDefault="008439C9" w:rsidP="008439C9">
      <w:pPr>
        <w:pStyle w:val="Style2"/>
        <w:kinsoku w:val="0"/>
        <w:autoSpaceDE/>
        <w:autoSpaceDN/>
        <w:adjustRightInd/>
        <w:ind w:right="648"/>
        <w:jc w:val="both"/>
        <w:rPr>
          <w:color w:val="FF0000"/>
        </w:rPr>
      </w:pPr>
    </w:p>
    <w:p w:rsidR="00C44757" w:rsidRDefault="00C44757" w:rsidP="00C44757">
      <w:pPr>
        <w:tabs>
          <w:tab w:val="left" w:pos="0"/>
          <w:tab w:val="left" w:pos="252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</w:p>
    <w:p w:rsidR="00D366D1" w:rsidRPr="00D366D1" w:rsidRDefault="00D366D1" w:rsidP="00D366D1">
      <w:pPr>
        <w:tabs>
          <w:tab w:val="left" w:pos="0"/>
          <w:tab w:val="left" w:pos="252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</w:pPr>
      <w:proofErr w:type="gramStart"/>
      <w:r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le</w:t>
      </w:r>
      <w:proofErr w:type="gramEnd"/>
      <w:r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 xml:space="preserve"> s</w:t>
      </w:r>
      <w:r w:rsidRPr="00D366D1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ubjonctif plus-que-parfait</w:t>
      </w:r>
    </w:p>
    <w:p w:rsidR="00D366D1" w:rsidRPr="00D366D1" w:rsidRDefault="00D366D1" w:rsidP="00D366D1">
      <w:pPr>
        <w:tabs>
          <w:tab w:val="left" w:pos="0"/>
          <w:tab w:val="left" w:pos="252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D366D1">
        <w:rPr>
          <w:rFonts w:ascii="Times New Roman" w:eastAsia="SimSun" w:hAnsi="Times New Roman" w:cs="Times New Roman"/>
          <w:sz w:val="24"/>
          <w:szCs w:val="24"/>
          <w:lang w:val="fr-FR" w:eastAsia="zh-CN"/>
        </w:rPr>
        <w:t>Le subjonctif imparfait se forme avec l’auxiliaire être ou avoir conjugué à l’imparfait du subjonctif, suivi du participe passé du verbe conjugué.</w:t>
      </w:r>
    </w:p>
    <w:p w:rsidR="00D366D1" w:rsidRPr="00D366D1" w:rsidRDefault="00D366D1" w:rsidP="00D366D1">
      <w:pPr>
        <w:tabs>
          <w:tab w:val="left" w:pos="0"/>
          <w:tab w:val="left" w:pos="252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D366D1">
        <w:rPr>
          <w:rFonts w:ascii="Times New Roman" w:eastAsia="SimSun" w:hAnsi="Times New Roman" w:cs="Times New Roman"/>
          <w:sz w:val="24"/>
          <w:szCs w:val="24"/>
          <w:lang w:val="fr-FR" w:eastAsia="zh-CN"/>
        </w:rPr>
        <w:t>Ex </w:t>
      </w:r>
      <w:proofErr w:type="gramStart"/>
      <w:r w:rsidRPr="00D366D1">
        <w:rPr>
          <w:rFonts w:ascii="Times New Roman" w:eastAsia="SimSun" w:hAnsi="Times New Roman" w:cs="Times New Roman"/>
          <w:sz w:val="24"/>
          <w:szCs w:val="24"/>
          <w:lang w:val="fr-FR" w:eastAsia="zh-CN"/>
        </w:rPr>
        <w:t>:</w:t>
      </w:r>
      <w:r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 Que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nous fussions parti</w:t>
      </w:r>
      <w:r w:rsidRPr="00D366D1">
        <w:rPr>
          <w:rFonts w:ascii="Times New Roman" w:eastAsia="SimSun" w:hAnsi="Times New Roman" w:cs="Times New Roman"/>
          <w:sz w:val="24"/>
          <w:szCs w:val="24"/>
          <w:lang w:val="fr-FR" w:eastAsia="zh-CN"/>
        </w:rPr>
        <w:t>s</w:t>
      </w:r>
    </w:p>
    <w:p w:rsidR="00D366D1" w:rsidRPr="00D366D1" w:rsidRDefault="00D366D1" w:rsidP="00D366D1">
      <w:pPr>
        <w:tabs>
          <w:tab w:val="left" w:pos="0"/>
          <w:tab w:val="left" w:pos="252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fr-FR" w:eastAsia="zh-CN"/>
        </w:rPr>
        <w:t xml:space="preserve">         </w:t>
      </w:r>
      <w:r w:rsidRPr="00D366D1">
        <w:rPr>
          <w:rFonts w:ascii="Times New Roman" w:eastAsia="SimSun" w:hAnsi="Times New Roman" w:cs="Times New Roman"/>
          <w:sz w:val="24"/>
          <w:szCs w:val="24"/>
          <w:lang w:val="fr-FR" w:eastAsia="zh-CN"/>
        </w:rPr>
        <w:t>Qu’il/elle/on eût fini</w:t>
      </w:r>
    </w:p>
    <w:p w:rsidR="00C44757" w:rsidRPr="00C44757" w:rsidRDefault="00C44757" w:rsidP="00C44757">
      <w:pPr>
        <w:tabs>
          <w:tab w:val="left" w:pos="0"/>
          <w:tab w:val="left" w:pos="252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</w:p>
    <w:p w:rsidR="00C44757" w:rsidRDefault="00C44757" w:rsidP="00C44757">
      <w:pPr>
        <w:tabs>
          <w:tab w:val="left" w:pos="0"/>
          <w:tab w:val="left" w:pos="252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</w:pPr>
    </w:p>
    <w:p w:rsidR="00C44757" w:rsidRPr="00C44757" w:rsidRDefault="00C44757" w:rsidP="00C44757">
      <w:pPr>
        <w:tabs>
          <w:tab w:val="left" w:pos="0"/>
          <w:tab w:val="left" w:pos="252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</w:pPr>
      <w:r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L’emploi des temps au subjonctif.</w:t>
      </w:r>
    </w:p>
    <w:p w:rsidR="00C44757" w:rsidRPr="00C44757" w:rsidRDefault="00C44757" w:rsidP="00C44757">
      <w:pPr>
        <w:tabs>
          <w:tab w:val="left" w:pos="0"/>
          <w:tab w:val="left" w:pos="252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>Au présent et passé, le subjonctif ne comporte pas des règles concernant le système de temps.</w:t>
      </w:r>
    </w:p>
    <w:p w:rsidR="00C44757" w:rsidRPr="00C44757" w:rsidRDefault="00C44757" w:rsidP="00C44757">
      <w:pPr>
        <w:tabs>
          <w:tab w:val="left" w:pos="0"/>
          <w:tab w:val="left" w:pos="252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</w:p>
    <w:p w:rsidR="00C44757" w:rsidRPr="00C44757" w:rsidRDefault="00C44757" w:rsidP="00C44757">
      <w:pPr>
        <w:tabs>
          <w:tab w:val="left" w:pos="0"/>
          <w:tab w:val="left" w:pos="252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</w:p>
    <w:p w:rsidR="00C44757" w:rsidRPr="00C44757" w:rsidRDefault="00C44757" w:rsidP="00C44757">
      <w:pPr>
        <w:numPr>
          <w:ilvl w:val="0"/>
          <w:numId w:val="2"/>
        </w:numPr>
        <w:tabs>
          <w:tab w:val="left" w:pos="0"/>
          <w:tab w:val="left" w:pos="36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</w:pPr>
      <w:r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Le présent peut s’employer après tous les temps.</w:t>
      </w:r>
    </w:p>
    <w:p w:rsidR="00C44757" w:rsidRPr="00C44757" w:rsidRDefault="00C44757" w:rsidP="00C44757">
      <w:pPr>
        <w:tabs>
          <w:tab w:val="left" w:pos="0"/>
        </w:tabs>
        <w:bidi w:val="0"/>
        <w:spacing w:after="0" w:line="240" w:lineRule="auto"/>
        <w:ind w:left="1800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>Je veux / je voulais / je voulus qu’elle sache la vérité.</w:t>
      </w:r>
    </w:p>
    <w:p w:rsidR="00C44757" w:rsidRPr="00C44757" w:rsidRDefault="00C44757" w:rsidP="00C44757">
      <w:pPr>
        <w:numPr>
          <w:ilvl w:val="0"/>
          <w:numId w:val="2"/>
        </w:numPr>
        <w:tabs>
          <w:tab w:val="left" w:pos="0"/>
          <w:tab w:val="left" w:pos="36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</w:pPr>
      <w:r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Le passé exprime une action accomplie avant une autre action.</w:t>
      </w:r>
    </w:p>
    <w:p w:rsidR="00C44757" w:rsidRPr="00C44757" w:rsidRDefault="00C44757" w:rsidP="00C44757">
      <w:pPr>
        <w:tabs>
          <w:tab w:val="left" w:pos="0"/>
        </w:tabs>
        <w:bidi w:val="0"/>
        <w:spacing w:after="0" w:line="240" w:lineRule="auto"/>
        <w:ind w:left="1800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>Je désire qu’il soit réparti à mon arrivée.</w:t>
      </w:r>
    </w:p>
    <w:p w:rsidR="00C44757" w:rsidRPr="00C44757" w:rsidRDefault="00C44757" w:rsidP="00C44757">
      <w:pPr>
        <w:numPr>
          <w:ilvl w:val="0"/>
          <w:numId w:val="2"/>
        </w:numPr>
        <w:tabs>
          <w:tab w:val="left" w:pos="0"/>
          <w:tab w:val="left" w:pos="360"/>
        </w:tabs>
        <w:bidi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</w:pPr>
      <w:r w:rsidRPr="00C44757">
        <w:rPr>
          <w:rFonts w:ascii="Times New Roman" w:eastAsia="SimSun" w:hAnsi="Times New Roman" w:cs="Times New Roman"/>
          <w:b/>
          <w:bCs/>
          <w:sz w:val="24"/>
          <w:szCs w:val="24"/>
          <w:lang w:val="fr-FR" w:eastAsia="zh-CN"/>
        </w:rPr>
        <w:t>Seul l’imparfait s’emploie toujours après un verbe au passé.</w:t>
      </w:r>
    </w:p>
    <w:p w:rsidR="00C44757" w:rsidRPr="00C44757" w:rsidRDefault="00C44757" w:rsidP="00C44757">
      <w:pPr>
        <w:tabs>
          <w:tab w:val="left" w:pos="0"/>
        </w:tabs>
        <w:bidi w:val="0"/>
        <w:spacing w:after="0" w:line="240" w:lineRule="auto"/>
        <w:ind w:left="1800"/>
        <w:jc w:val="both"/>
        <w:rPr>
          <w:rFonts w:ascii="Times New Roman" w:eastAsia="SimSun" w:hAnsi="Times New Roman" w:cs="Times New Roman"/>
          <w:sz w:val="24"/>
          <w:szCs w:val="24"/>
          <w:lang w:val="fr-FR" w:eastAsia="zh-CN"/>
        </w:rPr>
      </w:pPr>
      <w:r w:rsidRPr="00C44757">
        <w:rPr>
          <w:rFonts w:ascii="Times New Roman" w:eastAsia="SimSun" w:hAnsi="Times New Roman" w:cs="Times New Roman"/>
          <w:sz w:val="24"/>
          <w:szCs w:val="24"/>
          <w:lang w:val="fr-FR" w:eastAsia="zh-CN"/>
        </w:rPr>
        <w:t>Je voulais qu’elle sût la vérité.</w:t>
      </w:r>
    </w:p>
    <w:p w:rsidR="002E5819" w:rsidRPr="00C44757" w:rsidRDefault="00D366D1" w:rsidP="00C44757">
      <w:pPr>
        <w:rPr>
          <w:rFonts w:ascii="Times New Roman" w:hAnsi="Times New Roman" w:cs="Times New Roman"/>
        </w:rPr>
      </w:pPr>
    </w:p>
    <w:sectPr w:rsidR="002E5819" w:rsidRPr="00C44757" w:rsidSect="00EC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6pt;height:11.6pt" o:bullet="t">
        <v:imagedata r:id="rId1" o:title="mso7"/>
      </v:shape>
    </w:pict>
  </w:numPicBullet>
  <w:abstractNum w:abstractNumId="0">
    <w:nsid w:val="0DD8543A"/>
    <w:multiLevelType w:val="hybridMultilevel"/>
    <w:tmpl w:val="9BD8488E"/>
    <w:lvl w:ilvl="0" w:tplc="0BAE5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b/>
        <w:bCs/>
        <w:color w:val="auto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E8CE4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CD042F"/>
    <w:multiLevelType w:val="hybridMultilevel"/>
    <w:tmpl w:val="D89092E4"/>
    <w:lvl w:ilvl="0" w:tplc="1D2A1D6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47012B1E"/>
    <w:multiLevelType w:val="hybridMultilevel"/>
    <w:tmpl w:val="625CBD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03210F"/>
    <w:multiLevelType w:val="hybridMultilevel"/>
    <w:tmpl w:val="DC8689CA"/>
    <w:lvl w:ilvl="0" w:tplc="E578CE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C0019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C44757"/>
    <w:rsid w:val="000A6D70"/>
    <w:rsid w:val="00264D2A"/>
    <w:rsid w:val="004546A0"/>
    <w:rsid w:val="005018F9"/>
    <w:rsid w:val="008439C9"/>
    <w:rsid w:val="00953DB1"/>
    <w:rsid w:val="00992AFA"/>
    <w:rsid w:val="00A25810"/>
    <w:rsid w:val="00B9424F"/>
    <w:rsid w:val="00C44757"/>
    <w:rsid w:val="00D366D1"/>
    <w:rsid w:val="00E37D50"/>
    <w:rsid w:val="00EC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757"/>
    <w:pPr>
      <w:bidi/>
    </w:pPr>
    <w:rPr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5018F9"/>
    <w:pPr>
      <w:widowControl w:val="0"/>
      <w:autoSpaceDE w:val="0"/>
      <w:autoSpaceDN w:val="0"/>
      <w:bidi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2024-01-19T00:07:00Z</dcterms:created>
  <dcterms:modified xsi:type="dcterms:W3CDTF">2024-01-19T00:07:00Z</dcterms:modified>
</cp:coreProperties>
</file>