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1402B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B5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1402B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B5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1402B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B5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1402B5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1402B5" w:rsidP="00C0580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 Consultation Des Copies D’examens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</w:t>
      </w:r>
      <w:proofErr w:type="spellStart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annee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Universitaire 202</w:t>
      </w:r>
      <w:r w:rsidR="00580C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580C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:rsidR="008A537C" w:rsidRPr="008142D4" w:rsidRDefault="00050BB8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2D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L3 P</w:t>
      </w:r>
      <w:r w:rsidR="00B32328" w:rsidRPr="008142D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YCHOLOGIE CLINIQUE</w:t>
      </w:r>
    </w:p>
    <w:tbl>
      <w:tblPr>
        <w:tblpPr w:leftFromText="141" w:rightFromText="141" w:vertAnchor="text" w:horzAnchor="margin" w:tblpXSpec="center" w:tblpY="252"/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2135"/>
        <w:gridCol w:w="1640"/>
        <w:gridCol w:w="2183"/>
        <w:gridCol w:w="1442"/>
      </w:tblGrid>
      <w:tr w:rsidR="001402B5" w:rsidRPr="00F73951" w:rsidTr="001402B5">
        <w:trPr>
          <w:trHeight w:val="422"/>
        </w:trPr>
        <w:tc>
          <w:tcPr>
            <w:tcW w:w="2689" w:type="dxa"/>
            <w:shd w:val="clear" w:color="auto" w:fill="F2DBDB"/>
          </w:tcPr>
          <w:p w:rsidR="001402B5" w:rsidRPr="00F73951" w:rsidRDefault="001402B5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135" w:type="dxa"/>
            <w:shd w:val="clear" w:color="auto" w:fill="F2DBDB"/>
          </w:tcPr>
          <w:p w:rsidR="001402B5" w:rsidRPr="00F73951" w:rsidRDefault="001402B5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40" w:type="dxa"/>
            <w:shd w:val="clear" w:color="auto" w:fill="F2DBDB"/>
          </w:tcPr>
          <w:p w:rsidR="001402B5" w:rsidRPr="00F73951" w:rsidRDefault="001402B5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183" w:type="dxa"/>
            <w:shd w:val="clear" w:color="auto" w:fill="F2DBDB"/>
          </w:tcPr>
          <w:p w:rsidR="001402B5" w:rsidRPr="00F73951" w:rsidRDefault="001402B5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442" w:type="dxa"/>
            <w:shd w:val="clear" w:color="auto" w:fill="F2DBDB"/>
          </w:tcPr>
          <w:p w:rsidR="001402B5" w:rsidRPr="00F73951" w:rsidRDefault="001402B5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A11547" w:rsidRPr="00F73951" w:rsidTr="00A11547">
        <w:trPr>
          <w:trHeight w:val="565"/>
        </w:trPr>
        <w:tc>
          <w:tcPr>
            <w:tcW w:w="2689" w:type="dxa"/>
            <w:shd w:val="clear" w:color="auto" w:fill="DDD9C3"/>
          </w:tcPr>
          <w:p w:rsidR="00A11547" w:rsidRPr="00F73951" w:rsidRDefault="00A11547" w:rsidP="00A1154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Méthode clinique et étude du cas</w:t>
            </w:r>
          </w:p>
        </w:tc>
        <w:tc>
          <w:tcPr>
            <w:tcW w:w="2135" w:type="dxa"/>
            <w:shd w:val="clear" w:color="auto" w:fill="EAF1DD"/>
          </w:tcPr>
          <w:p w:rsidR="00060CBA" w:rsidRPr="00B54D5E" w:rsidRDefault="00060CBA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1547" w:rsidRPr="00B54D5E" w:rsidRDefault="00060CBA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060CBA" w:rsidRPr="00B54D5E" w:rsidRDefault="00060CBA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15-02-2024</w:t>
            </w:r>
          </w:p>
        </w:tc>
        <w:tc>
          <w:tcPr>
            <w:tcW w:w="1640" w:type="dxa"/>
            <w:shd w:val="clear" w:color="auto" w:fill="EAF1DD"/>
          </w:tcPr>
          <w:p w:rsidR="00060CBA" w:rsidRDefault="00060CB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1547" w:rsidRPr="00F73951" w:rsidRDefault="00060CB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H00-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183" w:type="dxa"/>
            <w:shd w:val="clear" w:color="auto" w:fill="EAF1DD"/>
          </w:tcPr>
          <w:p w:rsidR="00060CBA" w:rsidRDefault="00060CB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>M. GACI</w:t>
            </w:r>
          </w:p>
        </w:tc>
        <w:tc>
          <w:tcPr>
            <w:tcW w:w="1442" w:type="dxa"/>
            <w:shd w:val="clear" w:color="auto" w:fill="FBD4B4"/>
          </w:tcPr>
          <w:p w:rsidR="00A11547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60CBA" w:rsidRPr="00362AC7" w:rsidRDefault="00152816" w:rsidP="0015281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Amphi 39</w:t>
            </w:r>
          </w:p>
        </w:tc>
      </w:tr>
      <w:tr w:rsidR="00A11547" w:rsidRPr="00F73951" w:rsidTr="005347E8">
        <w:trPr>
          <w:trHeight w:val="888"/>
        </w:trPr>
        <w:tc>
          <w:tcPr>
            <w:tcW w:w="2689" w:type="dxa"/>
            <w:tcBorders>
              <w:top w:val="single" w:sz="12" w:space="0" w:color="FF0000"/>
            </w:tcBorders>
            <w:shd w:val="clear" w:color="auto" w:fill="DDD9C3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Troubles de personnalité chez l’adulte</w:t>
            </w:r>
          </w:p>
        </w:tc>
        <w:tc>
          <w:tcPr>
            <w:tcW w:w="2135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A11547" w:rsidRPr="00B54D5E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60CBA" w:rsidRPr="00B54D5E" w:rsidRDefault="00060CBA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A11547" w:rsidRPr="00B54D5E" w:rsidRDefault="00060CBA" w:rsidP="00060CB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640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1547" w:rsidRPr="00F73951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183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C5728A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>MME.SAHRAOUI</w:t>
            </w:r>
          </w:p>
        </w:tc>
        <w:tc>
          <w:tcPr>
            <w:tcW w:w="1442" w:type="dxa"/>
            <w:tcBorders>
              <w:top w:val="single" w:sz="12" w:space="0" w:color="FF0000"/>
            </w:tcBorders>
            <w:shd w:val="clear" w:color="auto" w:fill="FBD4B4"/>
          </w:tcPr>
          <w:p w:rsidR="00A11547" w:rsidRPr="00152816" w:rsidRDefault="00152816" w:rsidP="00A115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52816">
              <w:rPr>
                <w:rFonts w:asciiTheme="majorBidi" w:hAnsiTheme="majorBidi" w:cstheme="majorBidi"/>
                <w:b/>
                <w:bCs/>
                <w:color w:val="FF0000"/>
              </w:rPr>
              <w:t>SALLE 25</w:t>
            </w:r>
          </w:p>
        </w:tc>
      </w:tr>
      <w:tr w:rsidR="00A11547" w:rsidRPr="00F73951" w:rsidTr="00453378">
        <w:trPr>
          <w:trHeight w:val="84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DD9C3"/>
          </w:tcPr>
          <w:p w:rsidR="00B54D5E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Tests de personnalité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60CBA" w:rsidRPr="00B54D5E" w:rsidRDefault="00060CBA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A11547" w:rsidRPr="00B54D5E" w:rsidRDefault="00060CBA" w:rsidP="00060CB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1547" w:rsidRPr="00F73951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7395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F73951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5728A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>MME.SAHRAOUI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A11547" w:rsidRPr="00362AC7" w:rsidRDefault="00152816" w:rsidP="00060C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52816">
              <w:rPr>
                <w:rFonts w:asciiTheme="majorBidi" w:hAnsiTheme="majorBidi" w:cstheme="majorBidi"/>
                <w:b/>
                <w:bCs/>
                <w:color w:val="FF0000"/>
              </w:rPr>
              <w:t>SALLE 25</w:t>
            </w:r>
          </w:p>
        </w:tc>
      </w:tr>
      <w:tr w:rsidR="00A11547" w:rsidRPr="00F73951" w:rsidTr="00C5728A">
        <w:trPr>
          <w:trHeight w:val="524"/>
        </w:trPr>
        <w:tc>
          <w:tcPr>
            <w:tcW w:w="2689" w:type="dxa"/>
            <w:tcBorders>
              <w:top w:val="single" w:sz="12" w:space="0" w:color="FF0000"/>
            </w:tcBorders>
            <w:shd w:val="clear" w:color="auto" w:fill="DDD9C3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Troubles du comportement</w:t>
            </w:r>
          </w:p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5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C5728A" w:rsidRPr="00B54D5E" w:rsidRDefault="00060CBA" w:rsidP="00C5728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A11547" w:rsidRPr="00B54D5E" w:rsidRDefault="00060CBA" w:rsidP="00C5728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15-02-2024</w:t>
            </w:r>
          </w:p>
        </w:tc>
        <w:tc>
          <w:tcPr>
            <w:tcW w:w="1640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5728A" w:rsidRPr="00F73951" w:rsidRDefault="00C5728A" w:rsidP="001402B5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1547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C360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B0791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 w:rsidR="005C360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B0791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83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C5728A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B54D5E" w:rsidRPr="00F73951">
              <w:rPr>
                <w:rFonts w:asciiTheme="majorBidi" w:hAnsiTheme="majorBidi" w:cstheme="majorBidi"/>
                <w:b/>
                <w:bCs/>
                <w:color w:val="FF0000"/>
              </w:rPr>
              <w:t>MEBAREK. F</w:t>
            </w:r>
          </w:p>
        </w:tc>
        <w:tc>
          <w:tcPr>
            <w:tcW w:w="1442" w:type="dxa"/>
            <w:tcBorders>
              <w:top w:val="single" w:sz="12" w:space="0" w:color="FF0000"/>
              <w:right w:val="single" w:sz="4" w:space="0" w:color="auto"/>
            </w:tcBorders>
            <w:shd w:val="clear" w:color="auto" w:fill="FBD4B4"/>
          </w:tcPr>
          <w:p w:rsidR="00B54D5E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Salle 30</w:t>
            </w:r>
          </w:p>
          <w:p w:rsidR="00C230C8" w:rsidRPr="00362AC7" w:rsidRDefault="00C230C8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Bloc 3</w:t>
            </w:r>
          </w:p>
        </w:tc>
      </w:tr>
    </w:tbl>
    <w:p w:rsidR="00B32328" w:rsidRPr="001402B5" w:rsidRDefault="00B32328" w:rsidP="001402B5">
      <w:pPr>
        <w:pStyle w:val="Sansinterligne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10059" w:type="dxa"/>
        <w:jc w:val="center"/>
        <w:tblLook w:val="04A0"/>
      </w:tblPr>
      <w:tblGrid>
        <w:gridCol w:w="2689"/>
        <w:gridCol w:w="2129"/>
        <w:gridCol w:w="1647"/>
        <w:gridCol w:w="2177"/>
        <w:gridCol w:w="1417"/>
      </w:tblGrid>
      <w:tr w:rsidR="00A11547" w:rsidRPr="00F73951" w:rsidTr="005C3604">
        <w:trPr>
          <w:trHeight w:val="635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Troubles sensori-moteurs et instrumentaux</w:t>
            </w:r>
          </w:p>
        </w:tc>
        <w:tc>
          <w:tcPr>
            <w:tcW w:w="2129" w:type="dxa"/>
            <w:shd w:val="clear" w:color="auto" w:fill="E2EFD9" w:themeFill="accent6" w:themeFillTint="33"/>
          </w:tcPr>
          <w:p w:rsidR="005C3604" w:rsidRPr="00B54D5E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A11547" w:rsidRPr="00B54D5E" w:rsidRDefault="00060CB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647" w:type="dxa"/>
            <w:shd w:val="clear" w:color="auto" w:fill="E2EFD9" w:themeFill="accent6" w:themeFillTint="33"/>
          </w:tcPr>
          <w:p w:rsidR="00A11547" w:rsidRPr="00F73951" w:rsidRDefault="00B54D5E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11547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>M. LAOUDJ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C230C8" w:rsidRDefault="00C230C8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11547" w:rsidRPr="00362AC7" w:rsidRDefault="005B1F9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AMPHI 39</w:t>
            </w:r>
          </w:p>
        </w:tc>
      </w:tr>
      <w:tr w:rsidR="00A11547" w:rsidRPr="00F73951" w:rsidTr="00F73951">
        <w:trPr>
          <w:trHeight w:val="587"/>
          <w:jc w:val="center"/>
        </w:trPr>
        <w:tc>
          <w:tcPr>
            <w:tcW w:w="2689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D0CECE" w:themeFill="background2" w:themeFillShade="E6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Psychologie de l’enfant</w:t>
            </w:r>
          </w:p>
          <w:p w:rsidR="00A11547" w:rsidRPr="00F73951" w:rsidRDefault="00A11547" w:rsidP="00C5728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951">
              <w:rPr>
                <w:rFonts w:asciiTheme="majorBidi" w:hAnsiTheme="majorBidi" w:cstheme="majorBidi"/>
                <w:b/>
                <w:bCs/>
              </w:rPr>
              <w:t>et de l’adolescent</w:t>
            </w:r>
          </w:p>
        </w:tc>
        <w:tc>
          <w:tcPr>
            <w:tcW w:w="2129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E2EFD9" w:themeFill="accent6" w:themeFillTint="33"/>
          </w:tcPr>
          <w:p w:rsidR="00B54D5E" w:rsidRPr="00B54D5E" w:rsidRDefault="00B54D5E" w:rsidP="00B5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A11547" w:rsidRPr="00B54D5E" w:rsidRDefault="00B54D5E" w:rsidP="00B54D5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64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E2EFD9" w:themeFill="accent6" w:themeFillTint="33"/>
          </w:tcPr>
          <w:p w:rsidR="00A11547" w:rsidRPr="00F73951" w:rsidRDefault="00C5728A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54D5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B54D5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 w:rsidR="00B54D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B54D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7395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7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E2EFD9" w:themeFill="accent6" w:themeFillTint="33"/>
          </w:tcPr>
          <w:p w:rsidR="00A11547" w:rsidRPr="00F73951" w:rsidRDefault="00A11547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73951">
              <w:rPr>
                <w:rFonts w:asciiTheme="majorBidi" w:hAnsiTheme="majorBidi" w:cstheme="majorBidi"/>
                <w:b/>
                <w:bCs/>
                <w:color w:val="FF0000"/>
              </w:rPr>
              <w:t>MME. TOUATI</w:t>
            </w:r>
          </w:p>
        </w:tc>
        <w:tc>
          <w:tcPr>
            <w:tcW w:w="141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7CAAC" w:themeFill="accent2" w:themeFillTint="66"/>
          </w:tcPr>
          <w:p w:rsidR="00B54D5E" w:rsidRPr="00362AC7" w:rsidRDefault="00152816" w:rsidP="001402B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52816">
              <w:rPr>
                <w:rFonts w:asciiTheme="majorBidi" w:hAnsiTheme="majorBidi" w:cstheme="majorBidi"/>
                <w:b/>
                <w:bCs/>
                <w:color w:val="FF0000"/>
              </w:rPr>
              <w:t>SALLE 2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5037A5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16660"/>
    <w:rsid w:val="000325C2"/>
    <w:rsid w:val="0003680D"/>
    <w:rsid w:val="00050BB8"/>
    <w:rsid w:val="00060CBA"/>
    <w:rsid w:val="000B2339"/>
    <w:rsid w:val="00130E7A"/>
    <w:rsid w:val="001402B5"/>
    <w:rsid w:val="00152816"/>
    <w:rsid w:val="001B2BD2"/>
    <w:rsid w:val="001D7283"/>
    <w:rsid w:val="001F477B"/>
    <w:rsid w:val="002B7B48"/>
    <w:rsid w:val="00362AC7"/>
    <w:rsid w:val="00415049"/>
    <w:rsid w:val="004C36D0"/>
    <w:rsid w:val="004F03C5"/>
    <w:rsid w:val="005037A5"/>
    <w:rsid w:val="00580CC0"/>
    <w:rsid w:val="005B1F97"/>
    <w:rsid w:val="005C3604"/>
    <w:rsid w:val="005F7BD7"/>
    <w:rsid w:val="00612E9A"/>
    <w:rsid w:val="0064045F"/>
    <w:rsid w:val="007F4141"/>
    <w:rsid w:val="008142D4"/>
    <w:rsid w:val="008A537C"/>
    <w:rsid w:val="008A7C12"/>
    <w:rsid w:val="00976991"/>
    <w:rsid w:val="00A11547"/>
    <w:rsid w:val="00A15174"/>
    <w:rsid w:val="00A31637"/>
    <w:rsid w:val="00A54168"/>
    <w:rsid w:val="00AC1BE2"/>
    <w:rsid w:val="00AF0D0B"/>
    <w:rsid w:val="00B07913"/>
    <w:rsid w:val="00B2123E"/>
    <w:rsid w:val="00B32328"/>
    <w:rsid w:val="00B54D5E"/>
    <w:rsid w:val="00BF50B4"/>
    <w:rsid w:val="00C0580A"/>
    <w:rsid w:val="00C10BDD"/>
    <w:rsid w:val="00C230C8"/>
    <w:rsid w:val="00C5728A"/>
    <w:rsid w:val="00C74EA9"/>
    <w:rsid w:val="00CB771A"/>
    <w:rsid w:val="00D7793B"/>
    <w:rsid w:val="00EA4D61"/>
    <w:rsid w:val="00EB753A"/>
    <w:rsid w:val="00F37F45"/>
    <w:rsid w:val="00F73951"/>
    <w:rsid w:val="00F8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402B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14</cp:revision>
  <dcterms:created xsi:type="dcterms:W3CDTF">2022-12-29T06:19:00Z</dcterms:created>
  <dcterms:modified xsi:type="dcterms:W3CDTF">2024-02-08T17:17:00Z</dcterms:modified>
</cp:coreProperties>
</file>