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>Normes APA concernant les citations et les références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Citations directes dans le texte courant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Forme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>• Les citations directes ne dépassant pas 40 mots sont écrites entre guillemets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français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« ... ». Au-delà, elles constituent un paragraphe en soi, avec un retrait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marginal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à gauche de 1 point, sans guillemets.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>• Le nom de l’auteur ainsi que l’année peuvent être indiqués avant ou après la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citation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>. Par contre, le numéro de page est toujours indiqué entre parenthèses après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la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citation.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Citation directe à travers une source secondaire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Les deux références sont indiquées dans la liste des références bibliographiques.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>Certains auteurs rappellent que « la solution de problèmes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i/>
          <w:sz w:val="18"/>
          <w:szCs w:val="18"/>
        </w:rPr>
        <w:t>d’arithmétique</w:t>
      </w:r>
      <w:proofErr w:type="gramEnd"/>
      <w:r w:rsidRPr="00C5355E">
        <w:rPr>
          <w:rFonts w:ascii="Times New Roman" w:hAnsi="Times New Roman" w:cs="Times New Roman"/>
          <w:i/>
          <w:sz w:val="18"/>
          <w:szCs w:val="18"/>
        </w:rPr>
        <w:t xml:space="preserve"> élémentaire n’a pas été beaucoup étudiée par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i/>
          <w:sz w:val="18"/>
          <w:szCs w:val="18"/>
        </w:rPr>
        <w:t>les</w:t>
      </w:r>
      <w:proofErr w:type="gramEnd"/>
      <w:r w:rsidRPr="00C5355E">
        <w:rPr>
          <w:rFonts w:ascii="Times New Roman" w:hAnsi="Times New Roman" w:cs="Times New Roman"/>
          <w:i/>
          <w:sz w:val="18"/>
          <w:szCs w:val="18"/>
        </w:rPr>
        <w:t xml:space="preserve"> psychologues » (</w:t>
      </w: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Vergnaud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 xml:space="preserve"> &amp; Durand, 1976, cité par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Rouchier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>, 1994, p. 150).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Insertion des références dans le texte courant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Principes de base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>• Les références dans le texte contiennent entre parenthèses le nom de l’auteur et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l’année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de publication, séparés par une virgule. Ni le prénom, ni les initiales ne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sont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indiqués.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>• Si le nom et/ou l’année ont une fonction syntaxique dans la phrase, ils sont insérés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sans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parenthèses.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Texte d’un seul auteur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>L’usage du temps d’enseignement officiel varie en fonction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i/>
          <w:sz w:val="18"/>
          <w:szCs w:val="18"/>
        </w:rPr>
        <w:t>des</w:t>
      </w:r>
      <w:proofErr w:type="gramEnd"/>
      <w:r w:rsidRPr="00C5355E">
        <w:rPr>
          <w:rFonts w:ascii="Times New Roman" w:hAnsi="Times New Roman" w:cs="Times New Roman"/>
          <w:i/>
          <w:sz w:val="18"/>
          <w:szCs w:val="18"/>
        </w:rPr>
        <w:t xml:space="preserve"> classes de même degré scolaire (</w:t>
      </w: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Crahay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>, 1997).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 xml:space="preserve">Dans sa revue d’études, </w:t>
      </w: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Crahay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 xml:space="preserve"> (1997) souligne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 xml:space="preserve">En 1997, </w:t>
      </w: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Crahay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 xml:space="preserve"> confirme à nouveau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Les références subséquentes au même texte à l’intérieur du même paragraphe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b/>
          <w:sz w:val="18"/>
          <w:szCs w:val="18"/>
        </w:rPr>
        <w:t>n’exigent</w:t>
      </w:r>
      <w:proofErr w:type="gramEnd"/>
      <w:r w:rsidRPr="00C5355E">
        <w:rPr>
          <w:rFonts w:ascii="Times New Roman" w:hAnsi="Times New Roman" w:cs="Times New Roman"/>
          <w:b/>
          <w:sz w:val="18"/>
          <w:szCs w:val="18"/>
        </w:rPr>
        <w:t xml:space="preserve"> plus la mention de l’année, pour autant qu’elles ne puissent être confondues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b/>
          <w:sz w:val="18"/>
          <w:szCs w:val="18"/>
        </w:rPr>
        <w:t>avec</w:t>
      </w:r>
      <w:proofErr w:type="gramEnd"/>
      <w:r w:rsidRPr="00C5355E">
        <w:rPr>
          <w:rFonts w:ascii="Times New Roman" w:hAnsi="Times New Roman" w:cs="Times New Roman"/>
          <w:b/>
          <w:sz w:val="18"/>
          <w:szCs w:val="18"/>
        </w:rPr>
        <w:t xml:space="preserve"> d’autres textes du même auteur également cités.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>Ce que font et disent les enseignants semble pourtant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i/>
          <w:sz w:val="18"/>
          <w:szCs w:val="18"/>
        </w:rPr>
        <w:t>davantage</w:t>
      </w:r>
      <w:proofErr w:type="gramEnd"/>
      <w:r w:rsidRPr="00C5355E">
        <w:rPr>
          <w:rFonts w:ascii="Times New Roman" w:hAnsi="Times New Roman" w:cs="Times New Roman"/>
          <w:i/>
          <w:sz w:val="18"/>
          <w:szCs w:val="18"/>
        </w:rPr>
        <w:t xml:space="preserve"> déterminé par des variables contextuelles (Bayer,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>1986). A titre heuristique, Bayer propose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Texte de deux auteurs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Les noms des deux auteurs sont toujours indiqués, même s’il s’agit de références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b/>
          <w:sz w:val="18"/>
          <w:szCs w:val="18"/>
        </w:rPr>
        <w:t>subséquentes</w:t>
      </w:r>
      <w:proofErr w:type="gramEnd"/>
      <w:r w:rsidRPr="00C5355E">
        <w:rPr>
          <w:rFonts w:ascii="Times New Roman" w:hAnsi="Times New Roman" w:cs="Times New Roman"/>
          <w:b/>
          <w:sz w:val="18"/>
          <w:szCs w:val="18"/>
        </w:rPr>
        <w:t xml:space="preserve"> à l’intérieur du même paragraphe. Entre parenthèses, les noms sont liés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b/>
          <w:sz w:val="18"/>
          <w:szCs w:val="18"/>
        </w:rPr>
        <w:t>par</w:t>
      </w:r>
      <w:proofErr w:type="gramEnd"/>
      <w:r w:rsidRPr="00C5355E">
        <w:rPr>
          <w:rFonts w:ascii="Times New Roman" w:hAnsi="Times New Roman" w:cs="Times New Roman"/>
          <w:b/>
          <w:sz w:val="18"/>
          <w:szCs w:val="18"/>
        </w:rPr>
        <w:t xml:space="preserve"> l’esperluette &amp;. Dans le texte, par la conjonction et.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>Selon certains auteurs (</w:t>
      </w: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Hofstetter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 xml:space="preserve"> &amp; </w:t>
      </w: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Schneuwly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>, 1998), des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i/>
          <w:sz w:val="18"/>
          <w:szCs w:val="18"/>
        </w:rPr>
        <w:t>raisons</w:t>
      </w:r>
      <w:proofErr w:type="gramEnd"/>
      <w:r w:rsidRPr="00C5355E">
        <w:rPr>
          <w:rFonts w:ascii="Times New Roman" w:hAnsi="Times New Roman" w:cs="Times New Roman"/>
          <w:i/>
          <w:sz w:val="18"/>
          <w:szCs w:val="18"/>
        </w:rPr>
        <w:t xml:space="preserve"> tant pragmatiques que scientifiques détermineraient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 xml:space="preserve">Selon </w:t>
      </w: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Hofstetter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 xml:space="preserve"> et </w:t>
      </w: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Schneuwly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 xml:space="preserve"> (1998)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Texte de trois à cinq auteurs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>• Lors de la première référence, le nom de tous les auteurs, ainsi que l’année sont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indiqués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>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 xml:space="preserve">• Lors des références subséquentes, seul le nom du premier auteur, suivi de et al. </w:t>
      </w:r>
      <w:proofErr w:type="gramStart"/>
      <w:r w:rsidRPr="00C5355E">
        <w:rPr>
          <w:rFonts w:ascii="Times New Roman" w:hAnsi="Times New Roman" w:cs="Times New Roman"/>
          <w:sz w:val="18"/>
          <w:szCs w:val="18"/>
        </w:rPr>
        <w:t>est</w:t>
      </w:r>
      <w:proofErr w:type="gramEnd"/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indiqué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>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>• Si des références à des ouvrages différents prêtent à confusion parce qu’elles ont la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 xml:space="preserve">même année et sont raccourcies par la formule et </w:t>
      </w:r>
      <w:proofErr w:type="gramStart"/>
      <w:r w:rsidRPr="00C5355E">
        <w:rPr>
          <w:rFonts w:ascii="Times New Roman" w:hAnsi="Times New Roman" w:cs="Times New Roman"/>
          <w:sz w:val="18"/>
          <w:szCs w:val="18"/>
        </w:rPr>
        <w:t>al.,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l’on indique autant de noms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d’auteurs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qu’il est nécessaire pour supprimer la confusion.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Texte de six auteurs et plus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 xml:space="preserve">Seul le nom du premier auteur, suivi de et </w:t>
      </w:r>
      <w:proofErr w:type="gramStart"/>
      <w:r w:rsidRPr="00C5355E">
        <w:rPr>
          <w:rFonts w:ascii="Times New Roman" w:hAnsi="Times New Roman" w:cs="Times New Roman"/>
          <w:b/>
          <w:sz w:val="18"/>
          <w:szCs w:val="18"/>
        </w:rPr>
        <w:t>al.,</w:t>
      </w:r>
      <w:proofErr w:type="gramEnd"/>
      <w:r w:rsidRPr="00C5355E">
        <w:rPr>
          <w:rFonts w:ascii="Times New Roman" w:hAnsi="Times New Roman" w:cs="Times New Roman"/>
          <w:b/>
          <w:sz w:val="18"/>
          <w:szCs w:val="18"/>
        </w:rPr>
        <w:t xml:space="preserve"> ainsi que l’année sont indiqués. Dans la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b/>
          <w:sz w:val="18"/>
          <w:szCs w:val="18"/>
        </w:rPr>
        <w:t>liste</w:t>
      </w:r>
      <w:proofErr w:type="gramEnd"/>
      <w:r w:rsidRPr="00C5355E">
        <w:rPr>
          <w:rFonts w:ascii="Times New Roman" w:hAnsi="Times New Roman" w:cs="Times New Roman"/>
          <w:b/>
          <w:sz w:val="18"/>
          <w:szCs w:val="18"/>
        </w:rPr>
        <w:t xml:space="preserve"> de référence, tous les noms d’auteurs sont précisés.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>Concevoir les erreurs comme des formes transitoires dans la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 xml:space="preserve">construction ... (Brun et </w:t>
      </w:r>
      <w:proofErr w:type="gramStart"/>
      <w:r w:rsidRPr="00C5355E">
        <w:rPr>
          <w:rFonts w:ascii="Times New Roman" w:hAnsi="Times New Roman" w:cs="Times New Roman"/>
          <w:sz w:val="18"/>
          <w:szCs w:val="18"/>
        </w:rPr>
        <w:t>al.,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1994).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Plusieurs références dans la même parenthèse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Les références sont listées par ordre alphabétique, puis par ordre chronologique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b/>
          <w:sz w:val="18"/>
          <w:szCs w:val="18"/>
        </w:rPr>
        <w:t>croissant</w:t>
      </w:r>
      <w:proofErr w:type="gramEnd"/>
      <w:r w:rsidRPr="00C5355E">
        <w:rPr>
          <w:rFonts w:ascii="Times New Roman" w:hAnsi="Times New Roman" w:cs="Times New Roman"/>
          <w:b/>
          <w:sz w:val="18"/>
          <w:szCs w:val="18"/>
        </w:rPr>
        <w:t xml:space="preserve"> s’il s’agit du ou des mêmes auteurs.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lastRenderedPageBreak/>
        <w:t xml:space="preserve">Plusieurs études (Brown, 1992 ; Brown &amp; </w:t>
      </w: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Campione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>, 1990 ;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 xml:space="preserve">Brown &amp; </w:t>
      </w: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Palincsar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>, 1982, 1989) montrent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Références principales suivies d’une ou plusieurs références secondaires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>Le sens de cette relation ne semble pourtant pas clair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Wosnita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 xml:space="preserve"> &amp; Frey, 1998 ; voir aussi Lens, 1994).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Plusieurs textes de même(s) auteur(s) et année de publication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 xml:space="preserve">Les suffixes </w:t>
      </w:r>
      <w:proofErr w:type="gramStart"/>
      <w:r w:rsidRPr="00C5355E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>, b, c,... sont accolés à l’année. Les suffixes sont assignés en considérant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l’ordre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d’apparition dans la liste des références.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>L’auteur est un groupe (institution, association,...)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>Lors de la première référence, le nom du groupe est indiqué en entier, suivi de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l’acronyme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officiel entre crochets. Aux références subséquentes, seul l’acronyme est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indiqué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(à moins que la distance de rappel soit trop importante pour permettre au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lecteur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de repérer le nom du groupe).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>Les données pour la Suisse (</w:t>
      </w: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Bundesamt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für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Statistik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 xml:space="preserve"> [BFS],</w:t>
      </w:r>
    </w:p>
    <w:p w:rsidR="008C01C3" w:rsidRPr="00C5355E" w:rsidRDefault="008C01C3" w:rsidP="008C01C3">
      <w:pPr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 xml:space="preserve">1995) indiquent que.... En </w:t>
      </w:r>
      <w:r w:rsidRPr="00C5355E">
        <w:rPr>
          <w:rFonts w:ascii="Times New Roman" w:hAnsi="Times New Roman" w:cs="Times New Roman"/>
          <w:sz w:val="18"/>
          <w:szCs w:val="18"/>
        </w:rPr>
        <w:t xml:space="preserve">considérant </w:t>
      </w:r>
      <w:r w:rsidRPr="00C5355E">
        <w:rPr>
          <w:rFonts w:ascii="Times New Roman" w:hAnsi="Times New Roman" w:cs="Times New Roman"/>
          <w:i/>
          <w:sz w:val="18"/>
          <w:szCs w:val="18"/>
        </w:rPr>
        <w:t>les données antérieures (</w:t>
      </w: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bfs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>, 1985), l’on constate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Référence à une traduction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L’année de publication de l’original traduit et celle de la traduction sont indiquées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b/>
          <w:sz w:val="18"/>
          <w:szCs w:val="18"/>
        </w:rPr>
        <w:t>entre</w:t>
      </w:r>
      <w:proofErr w:type="gramEnd"/>
      <w:r w:rsidRPr="00C5355E">
        <w:rPr>
          <w:rFonts w:ascii="Times New Roman" w:hAnsi="Times New Roman" w:cs="Times New Roman"/>
          <w:b/>
          <w:sz w:val="18"/>
          <w:szCs w:val="18"/>
        </w:rPr>
        <w:t xml:space="preserve"> parenthèses, séparées par /. Si l’année de l’original est inconnue, on précise qu’il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b/>
          <w:sz w:val="18"/>
          <w:szCs w:val="18"/>
        </w:rPr>
        <w:t>s’agit</w:t>
      </w:r>
      <w:proofErr w:type="gramEnd"/>
      <w:r w:rsidRPr="00C5355E">
        <w:rPr>
          <w:rFonts w:ascii="Times New Roman" w:hAnsi="Times New Roman" w:cs="Times New Roman"/>
          <w:b/>
          <w:sz w:val="18"/>
          <w:szCs w:val="18"/>
        </w:rPr>
        <w:t xml:space="preserve"> de la traduction publiée telle année qui est utilisée</w:t>
      </w:r>
      <w:r w:rsidRPr="00C5355E">
        <w:rPr>
          <w:rFonts w:ascii="Times New Roman" w:hAnsi="Times New Roman" w:cs="Times New Roman"/>
          <w:sz w:val="18"/>
          <w:szCs w:val="18"/>
        </w:rPr>
        <w:t>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 xml:space="preserve">Berger et </w:t>
      </w: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Luckmann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 xml:space="preserve"> (1968/1986)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 xml:space="preserve">Berger et </w:t>
      </w:r>
      <w:proofErr w:type="spellStart"/>
      <w:r w:rsidRPr="00C5355E">
        <w:rPr>
          <w:rFonts w:ascii="Times New Roman" w:hAnsi="Times New Roman" w:cs="Times New Roman"/>
          <w:i/>
          <w:sz w:val="18"/>
          <w:szCs w:val="18"/>
        </w:rPr>
        <w:t>Luckmann</w:t>
      </w:r>
      <w:proofErr w:type="spellEnd"/>
      <w:r w:rsidRPr="00C5355E">
        <w:rPr>
          <w:rFonts w:ascii="Times New Roman" w:hAnsi="Times New Roman" w:cs="Times New Roman"/>
          <w:i/>
          <w:sz w:val="18"/>
          <w:szCs w:val="18"/>
        </w:rPr>
        <w:t xml:space="preserve"> (trad. 1986</w:t>
      </w:r>
      <w:r w:rsidRPr="00C5355E">
        <w:rPr>
          <w:rFonts w:ascii="Times New Roman" w:hAnsi="Times New Roman" w:cs="Times New Roman"/>
          <w:sz w:val="18"/>
          <w:szCs w:val="18"/>
        </w:rPr>
        <w:t>)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Référence à plusieurs éditions d’une même publication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>L’analyse de la vie en classe réalisée par Jackson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>(1968/1990) semble encore d’actualité</w:t>
      </w:r>
      <w:r w:rsidRPr="00C5355E">
        <w:rPr>
          <w:rFonts w:ascii="Times New Roman" w:hAnsi="Times New Roman" w:cs="Times New Roman"/>
          <w:sz w:val="18"/>
          <w:szCs w:val="18"/>
        </w:rPr>
        <w:t>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 xml:space="preserve">                      Liste des références bibliographiques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Principes de base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>• La liste doit contenir toutes les références citées dans le texte et seulement celles-ci. En ce sens, elle se distingue d’une bibliographie qui propose au lecteur des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références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supplémentaires.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>• Toute référence incomplète ou dont le nom d’auteur et/ou année de publication ne correspondent pas à la référence insérée dans le texte sera retournée à l’auteur.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Ordre d’insertion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>• Les références sont listées par ordre alphabétique des noms d’auteurs (première lettre du premier nom significatif s’il s’agit d’un groupe). Pour les références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sans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auteur, il convient de considérer la première lettre du premier mot significatif du titre. Pour les noms d’auteurs comportant un préfixe, la première lettre du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préfixe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est considérée ; celle-ci est toujours en majuscule, étant au début de l’entrée (voir ex. 23). Les références d’un ou plusieurs mêmes auteurs sont ensuite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sz w:val="18"/>
          <w:szCs w:val="18"/>
        </w:rPr>
        <w:t>listées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par ordre croissant de l’année de publication.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Formes générales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• Livre :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 xml:space="preserve">Auteur, A. &amp; Auteur, B. (année). </w:t>
      </w:r>
      <w:r w:rsidRPr="00C5355E">
        <w:rPr>
          <w:rFonts w:ascii="Times New Roman" w:hAnsi="Times New Roman" w:cs="Times New Roman"/>
          <w:i/>
          <w:sz w:val="18"/>
          <w:szCs w:val="18"/>
        </w:rPr>
        <w:t>Titre du livre</w:t>
      </w:r>
      <w:r w:rsidRPr="00C5355E">
        <w:rPr>
          <w:rFonts w:ascii="Times New Roman" w:hAnsi="Times New Roman" w:cs="Times New Roman"/>
          <w:sz w:val="18"/>
          <w:szCs w:val="18"/>
        </w:rPr>
        <w:t>. Lieu : Maison d’édition.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C5355E">
        <w:rPr>
          <w:rFonts w:ascii="Times New Roman" w:hAnsi="Times New Roman" w:cs="Times New Roman"/>
          <w:sz w:val="18"/>
          <w:szCs w:val="18"/>
        </w:rPr>
        <w:t>Noizet</w:t>
      </w:r>
      <w:proofErr w:type="spellEnd"/>
      <w:r w:rsidRPr="00C5355E">
        <w:rPr>
          <w:rFonts w:ascii="Times New Roman" w:hAnsi="Times New Roman" w:cs="Times New Roman"/>
          <w:sz w:val="18"/>
          <w:szCs w:val="18"/>
        </w:rPr>
        <w:t xml:space="preserve">, G. &amp; </w:t>
      </w:r>
      <w:proofErr w:type="spellStart"/>
      <w:r w:rsidRPr="00C5355E">
        <w:rPr>
          <w:rFonts w:ascii="Times New Roman" w:hAnsi="Times New Roman" w:cs="Times New Roman"/>
          <w:sz w:val="18"/>
          <w:szCs w:val="18"/>
        </w:rPr>
        <w:t>Caverni</w:t>
      </w:r>
      <w:proofErr w:type="spellEnd"/>
      <w:r w:rsidRPr="00C5355E">
        <w:rPr>
          <w:rFonts w:ascii="Times New Roman" w:hAnsi="Times New Roman" w:cs="Times New Roman"/>
          <w:sz w:val="18"/>
          <w:szCs w:val="18"/>
        </w:rPr>
        <w:t xml:space="preserve">, J.-P. (1978). </w:t>
      </w:r>
      <w:r w:rsidRPr="00C5355E">
        <w:rPr>
          <w:rFonts w:ascii="Times New Roman" w:hAnsi="Times New Roman" w:cs="Times New Roman"/>
          <w:i/>
          <w:sz w:val="18"/>
          <w:szCs w:val="18"/>
        </w:rPr>
        <w:t>Psychologie de l’évaluation scolaire</w:t>
      </w:r>
      <w:r w:rsidRPr="00C5355E">
        <w:rPr>
          <w:rFonts w:ascii="Times New Roman" w:hAnsi="Times New Roman" w:cs="Times New Roman"/>
          <w:sz w:val="18"/>
          <w:szCs w:val="18"/>
        </w:rPr>
        <w:t>. Paris : P.U.F.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>Les informations importantes pour l’identification des sources sont insérées entre parenthèses juste après le titre de l’ouvrage : (Rapport final FNRS N° 30-4587)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 xml:space="preserve">(3e éd., pp. 1-9) (5e éd. </w:t>
      </w:r>
      <w:proofErr w:type="spellStart"/>
      <w:r w:rsidRPr="00C5355E">
        <w:rPr>
          <w:rFonts w:ascii="Times New Roman" w:hAnsi="Times New Roman" w:cs="Times New Roman"/>
          <w:sz w:val="18"/>
          <w:szCs w:val="18"/>
        </w:rPr>
        <w:t>rev</w:t>
      </w:r>
      <w:proofErr w:type="spellEnd"/>
      <w:r w:rsidRPr="00C5355E">
        <w:rPr>
          <w:rFonts w:ascii="Times New Roman" w:hAnsi="Times New Roman" w:cs="Times New Roman"/>
          <w:sz w:val="18"/>
          <w:szCs w:val="18"/>
        </w:rPr>
        <w:t xml:space="preserve">. et </w:t>
      </w:r>
      <w:proofErr w:type="spellStart"/>
      <w:r w:rsidRPr="00C5355E">
        <w:rPr>
          <w:rFonts w:ascii="Times New Roman" w:hAnsi="Times New Roman" w:cs="Times New Roman"/>
          <w:sz w:val="18"/>
          <w:szCs w:val="18"/>
        </w:rPr>
        <w:t>aug</w:t>
      </w:r>
      <w:proofErr w:type="spellEnd"/>
      <w:r w:rsidRPr="00C5355E">
        <w:rPr>
          <w:rFonts w:ascii="Times New Roman" w:hAnsi="Times New Roman" w:cs="Times New Roman"/>
          <w:sz w:val="18"/>
          <w:szCs w:val="18"/>
        </w:rPr>
        <w:t>.)...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• Chapitre dans un livre collectif :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 xml:space="preserve">Auteur, A. (année). Titre du chapitre. In A. Auteur-éditeur &amp; B. Auteur-éditeur (Ed.), </w:t>
      </w:r>
      <w:r w:rsidRPr="00C5355E">
        <w:rPr>
          <w:rFonts w:ascii="Times New Roman" w:hAnsi="Times New Roman" w:cs="Times New Roman"/>
          <w:i/>
          <w:sz w:val="18"/>
          <w:szCs w:val="18"/>
        </w:rPr>
        <w:t>Titre du livre collectif</w:t>
      </w:r>
      <w:r w:rsidRPr="00C5355E">
        <w:rPr>
          <w:rFonts w:ascii="Times New Roman" w:hAnsi="Times New Roman" w:cs="Times New Roman"/>
          <w:sz w:val="18"/>
          <w:szCs w:val="18"/>
        </w:rPr>
        <w:t xml:space="preserve"> (pp. xx-xx). Lieu : Maison d’édition.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 xml:space="preserve">Hayes, J. R. (1998). Un nouveau cadre pour intégrer cognition et affect dans la rédaction. In A. </w:t>
      </w:r>
      <w:proofErr w:type="spellStart"/>
      <w:r w:rsidRPr="00C5355E">
        <w:rPr>
          <w:rFonts w:ascii="Times New Roman" w:hAnsi="Times New Roman" w:cs="Times New Roman"/>
          <w:sz w:val="18"/>
          <w:szCs w:val="18"/>
        </w:rPr>
        <w:t>Piolat</w:t>
      </w:r>
      <w:proofErr w:type="spellEnd"/>
      <w:r w:rsidRPr="00C5355E">
        <w:rPr>
          <w:rFonts w:ascii="Times New Roman" w:hAnsi="Times New Roman" w:cs="Times New Roman"/>
          <w:sz w:val="18"/>
          <w:szCs w:val="18"/>
        </w:rPr>
        <w:t xml:space="preserve"> &amp; A. Pélissier (</w:t>
      </w:r>
      <w:proofErr w:type="spellStart"/>
      <w:r w:rsidRPr="00C5355E">
        <w:rPr>
          <w:rFonts w:ascii="Times New Roman" w:hAnsi="Times New Roman" w:cs="Times New Roman"/>
          <w:sz w:val="18"/>
          <w:szCs w:val="18"/>
        </w:rPr>
        <w:t>Eds</w:t>
      </w:r>
      <w:proofErr w:type="spellEnd"/>
      <w:r w:rsidRPr="00C5355E">
        <w:rPr>
          <w:rFonts w:ascii="Times New Roman" w:hAnsi="Times New Roman" w:cs="Times New Roman"/>
          <w:sz w:val="18"/>
          <w:szCs w:val="18"/>
        </w:rPr>
        <w:t xml:space="preserve">.), </w:t>
      </w:r>
      <w:r w:rsidRPr="00C5355E">
        <w:rPr>
          <w:rFonts w:ascii="Times New Roman" w:hAnsi="Times New Roman" w:cs="Times New Roman"/>
          <w:i/>
          <w:sz w:val="18"/>
          <w:szCs w:val="18"/>
        </w:rPr>
        <w:t>La rédaction de textes, approche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355E">
        <w:rPr>
          <w:rFonts w:ascii="Times New Roman" w:hAnsi="Times New Roman" w:cs="Times New Roman"/>
          <w:i/>
          <w:sz w:val="18"/>
          <w:szCs w:val="18"/>
        </w:rPr>
        <w:t>cognitive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 xml:space="preserve"> (pp. 51-101). Lausanne : </w:t>
      </w:r>
      <w:proofErr w:type="spellStart"/>
      <w:r w:rsidRPr="00C5355E">
        <w:rPr>
          <w:rFonts w:ascii="Times New Roman" w:hAnsi="Times New Roman" w:cs="Times New Roman"/>
          <w:sz w:val="18"/>
          <w:szCs w:val="18"/>
        </w:rPr>
        <w:t>Delachaux</w:t>
      </w:r>
      <w:proofErr w:type="spellEnd"/>
      <w:r w:rsidRPr="00C5355E">
        <w:rPr>
          <w:rFonts w:ascii="Times New Roman" w:hAnsi="Times New Roman" w:cs="Times New Roman"/>
          <w:sz w:val="18"/>
          <w:szCs w:val="18"/>
        </w:rPr>
        <w:t xml:space="preserve"> et </w:t>
      </w:r>
      <w:proofErr w:type="spellStart"/>
      <w:r w:rsidRPr="00C5355E">
        <w:rPr>
          <w:rFonts w:ascii="Times New Roman" w:hAnsi="Times New Roman" w:cs="Times New Roman"/>
          <w:sz w:val="18"/>
          <w:szCs w:val="18"/>
        </w:rPr>
        <w:t>Niestlé</w:t>
      </w:r>
      <w:proofErr w:type="spellEnd"/>
      <w:r w:rsidRPr="00C5355E">
        <w:rPr>
          <w:rFonts w:ascii="Times New Roman" w:hAnsi="Times New Roman" w:cs="Times New Roman"/>
          <w:sz w:val="18"/>
          <w:szCs w:val="18"/>
        </w:rPr>
        <w:t>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b/>
          <w:sz w:val="18"/>
          <w:szCs w:val="18"/>
        </w:rPr>
        <w:t>• Article d’un périodique</w:t>
      </w:r>
      <w:r w:rsidRPr="00C5355E">
        <w:rPr>
          <w:rFonts w:ascii="Times New Roman" w:hAnsi="Times New Roman" w:cs="Times New Roman"/>
          <w:sz w:val="18"/>
          <w:szCs w:val="18"/>
        </w:rPr>
        <w:t xml:space="preserve"> :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 xml:space="preserve">Auteur, A. (année). Titre de l’article. </w:t>
      </w:r>
      <w:r w:rsidRPr="00C5355E">
        <w:rPr>
          <w:rFonts w:ascii="Times New Roman" w:hAnsi="Times New Roman" w:cs="Times New Roman"/>
          <w:i/>
          <w:sz w:val="18"/>
          <w:szCs w:val="18"/>
        </w:rPr>
        <w:t>Titre du périodique</w:t>
      </w:r>
      <w:r w:rsidRPr="00C5355E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C5355E">
        <w:rPr>
          <w:rFonts w:ascii="Times New Roman" w:hAnsi="Times New Roman" w:cs="Times New Roman"/>
          <w:sz w:val="18"/>
          <w:szCs w:val="18"/>
        </w:rPr>
        <w:t>Vol(</w:t>
      </w:r>
      <w:proofErr w:type="gramEnd"/>
      <w:r w:rsidRPr="00C5355E">
        <w:rPr>
          <w:rFonts w:ascii="Times New Roman" w:hAnsi="Times New Roman" w:cs="Times New Roman"/>
          <w:sz w:val="18"/>
          <w:szCs w:val="18"/>
        </w:rPr>
        <w:t>nb), xx-xx.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 xml:space="preserve">Dessus, P. (2001). Aides informatisées à la production d’écrits, une revue de la littérature. </w:t>
      </w:r>
      <w:r w:rsidRPr="00C5355E">
        <w:rPr>
          <w:rFonts w:ascii="Times New Roman" w:hAnsi="Times New Roman" w:cs="Times New Roman"/>
          <w:i/>
          <w:sz w:val="18"/>
          <w:szCs w:val="18"/>
        </w:rPr>
        <w:t>Sciences et Techniques Éducatives</w:t>
      </w:r>
      <w:r w:rsidRPr="00C5355E">
        <w:rPr>
          <w:rFonts w:ascii="Times New Roman" w:hAnsi="Times New Roman" w:cs="Times New Roman"/>
          <w:sz w:val="18"/>
          <w:szCs w:val="18"/>
        </w:rPr>
        <w:t>, 8(3-4), 413-433.</w:t>
      </w:r>
    </w:p>
    <w:p w:rsidR="008C01C3" w:rsidRPr="00C5355E" w:rsidRDefault="008C01C3" w:rsidP="008C01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5355E">
        <w:rPr>
          <w:rFonts w:ascii="Times New Roman" w:hAnsi="Times New Roman" w:cs="Times New Roman"/>
          <w:sz w:val="18"/>
          <w:szCs w:val="18"/>
        </w:rPr>
        <w:t>Les numéros et nombres de volumes, ainsi que les pages sont toujours écrits en chiffres arabes. Seuls les chiffres romains d’un titre restent romains (</w:t>
      </w:r>
      <w:r w:rsidRPr="00C5355E">
        <w:rPr>
          <w:rFonts w:ascii="Times New Roman" w:hAnsi="Times New Roman" w:cs="Times New Roman"/>
          <w:i/>
          <w:sz w:val="18"/>
          <w:szCs w:val="18"/>
        </w:rPr>
        <w:t>p. ex</w:t>
      </w:r>
      <w:proofErr w:type="gramStart"/>
      <w:r w:rsidRPr="00C5355E">
        <w:rPr>
          <w:rFonts w:ascii="Times New Roman" w:hAnsi="Times New Roman" w:cs="Times New Roman"/>
          <w:i/>
          <w:sz w:val="18"/>
          <w:szCs w:val="18"/>
        </w:rPr>
        <w:t>.,</w:t>
      </w:r>
      <w:proofErr w:type="gramEnd"/>
    </w:p>
    <w:p w:rsidR="008C01C3" w:rsidRDefault="008C01C3" w:rsidP="008C01C3">
      <w:pPr>
        <w:rPr>
          <w:rFonts w:ascii="Times New Roman" w:hAnsi="Times New Roman" w:cs="Times New Roman"/>
          <w:i/>
          <w:sz w:val="18"/>
          <w:szCs w:val="18"/>
        </w:rPr>
      </w:pPr>
      <w:r w:rsidRPr="00C5355E">
        <w:rPr>
          <w:rFonts w:ascii="Times New Roman" w:hAnsi="Times New Roman" w:cs="Times New Roman"/>
          <w:i/>
          <w:sz w:val="18"/>
          <w:szCs w:val="18"/>
        </w:rPr>
        <w:t>L’éducation au XVIIe siècle).</w:t>
      </w:r>
    </w:p>
    <w:p w:rsidR="00635A6F" w:rsidRDefault="00635A6F"/>
    <w:sectPr w:rsidR="00635A6F" w:rsidSect="0063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1C3"/>
    <w:rsid w:val="00635A6F"/>
    <w:rsid w:val="008C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C3"/>
    <w:pPr>
      <w:spacing w:before="240" w:after="0" w:line="288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2024-05-05T22:30:00Z</dcterms:created>
  <dcterms:modified xsi:type="dcterms:W3CDTF">2024-05-05T22:31:00Z</dcterms:modified>
</cp:coreProperties>
</file>