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2F" w:rsidRDefault="00A14E2F" w:rsidP="00A14E2F">
      <w:pPr>
        <w:rPr>
          <w:rFonts w:ascii="Times New Roman" w:hAnsi="Times New Roman" w:cs="Times New Roman"/>
          <w:sz w:val="24"/>
          <w:szCs w:val="24"/>
        </w:rPr>
      </w:pPr>
    </w:p>
    <w:p w:rsidR="00A14E2F" w:rsidRDefault="00A14E2F" w:rsidP="00A1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14E2F" w:rsidRPr="009800D2" w:rsidRDefault="00A14E2F" w:rsidP="00D22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800D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781" w:rsidRPr="00E81680" w:rsidRDefault="00D224ED" w:rsidP="00D224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81680">
        <w:rPr>
          <w:rFonts w:ascii="Times New Roman" w:hAnsi="Times New Roman" w:cs="Times New Roman"/>
          <w:sz w:val="36"/>
          <w:szCs w:val="36"/>
          <w:u w:val="single"/>
        </w:rPr>
        <w:t>Planning de Rattrapage de 6</w:t>
      </w:r>
      <w:r w:rsidRPr="00E81680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ème</w:t>
      </w:r>
      <w:r w:rsidRPr="00E81680">
        <w:rPr>
          <w:rFonts w:ascii="Times New Roman" w:hAnsi="Times New Roman" w:cs="Times New Roman"/>
          <w:sz w:val="36"/>
          <w:szCs w:val="36"/>
          <w:u w:val="single"/>
        </w:rPr>
        <w:t xml:space="preserve"> année Médecine</w:t>
      </w:r>
    </w:p>
    <w:p w:rsidR="00D224ED" w:rsidRPr="00E81680" w:rsidRDefault="00D224ED" w:rsidP="00D224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81680">
        <w:rPr>
          <w:rFonts w:ascii="Times New Roman" w:hAnsi="Times New Roman" w:cs="Times New Roman"/>
          <w:sz w:val="36"/>
          <w:szCs w:val="36"/>
          <w:u w:val="single"/>
        </w:rPr>
        <w:t>Session Mars</w:t>
      </w:r>
    </w:p>
    <w:p w:rsidR="00E81680" w:rsidRDefault="00E81680" w:rsidP="00D224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24ED" w:rsidRDefault="00D224ED" w:rsidP="00D224E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224ED" w:rsidRPr="00D224ED" w:rsidRDefault="00D224ED" w:rsidP="00D224E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4ED">
        <w:rPr>
          <w:rFonts w:ascii="Times New Roman" w:hAnsi="Times New Roman" w:cs="Times New Roman"/>
          <w:sz w:val="24"/>
          <w:szCs w:val="24"/>
        </w:rPr>
        <w:t xml:space="preserve">Nous informons les étudiants de </w:t>
      </w:r>
      <w:r w:rsidRPr="003856CF">
        <w:rPr>
          <w:rFonts w:ascii="Times New Roman" w:hAnsi="Times New Roman" w:cs="Times New Roman"/>
          <w:b/>
          <w:sz w:val="24"/>
          <w:szCs w:val="24"/>
        </w:rPr>
        <w:t>6</w:t>
      </w:r>
      <w:r w:rsidRPr="003856CF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3856CF">
        <w:rPr>
          <w:rFonts w:ascii="Times New Roman" w:hAnsi="Times New Roman" w:cs="Times New Roman"/>
          <w:b/>
          <w:sz w:val="24"/>
          <w:szCs w:val="24"/>
        </w:rPr>
        <w:t xml:space="preserve"> année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D">
        <w:rPr>
          <w:rFonts w:ascii="Times New Roman" w:hAnsi="Times New Roman" w:cs="Times New Roman"/>
          <w:sz w:val="24"/>
          <w:szCs w:val="24"/>
        </w:rPr>
        <w:t xml:space="preserve">(Pré-interne) que la session de rattrapage de </w:t>
      </w:r>
      <w:r w:rsidRPr="003856CF">
        <w:rPr>
          <w:rFonts w:ascii="Times New Roman" w:hAnsi="Times New Roman" w:cs="Times New Roman"/>
          <w:b/>
          <w:sz w:val="24"/>
          <w:szCs w:val="24"/>
        </w:rPr>
        <w:t>Mars 2013</w:t>
      </w:r>
      <w:r w:rsidRPr="00D224ED">
        <w:rPr>
          <w:rFonts w:ascii="Times New Roman" w:hAnsi="Times New Roman" w:cs="Times New Roman"/>
          <w:sz w:val="24"/>
          <w:szCs w:val="24"/>
        </w:rPr>
        <w:t xml:space="preserve"> est maintenue selon le planning ci-dessous.</w:t>
      </w:r>
    </w:p>
    <w:p w:rsidR="00D224ED" w:rsidRDefault="00D224ED" w:rsidP="00D224E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4ED">
        <w:rPr>
          <w:rFonts w:ascii="Times New Roman" w:hAnsi="Times New Roman" w:cs="Times New Roman"/>
          <w:sz w:val="24"/>
          <w:szCs w:val="24"/>
        </w:rPr>
        <w:t>Pour les modules suivants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D">
        <w:rPr>
          <w:rFonts w:ascii="Times New Roman" w:hAnsi="Times New Roman" w:cs="Times New Roman"/>
          <w:b/>
          <w:sz w:val="24"/>
          <w:szCs w:val="24"/>
        </w:rPr>
        <w:t>Cardiologie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24ED">
        <w:rPr>
          <w:rFonts w:ascii="Times New Roman" w:hAnsi="Times New Roman" w:cs="Times New Roman"/>
          <w:b/>
          <w:sz w:val="24"/>
          <w:szCs w:val="24"/>
        </w:rPr>
        <w:t>Pédiatrie</w:t>
      </w:r>
      <w:r w:rsidRPr="00D224ED">
        <w:rPr>
          <w:rFonts w:ascii="Times New Roman" w:hAnsi="Times New Roman" w:cs="Times New Roman"/>
          <w:sz w:val="24"/>
          <w:szCs w:val="24"/>
        </w:rPr>
        <w:t xml:space="preserve">, </w:t>
      </w:r>
      <w:r w:rsidRPr="00D224ED">
        <w:rPr>
          <w:rFonts w:ascii="Times New Roman" w:hAnsi="Times New Roman" w:cs="Times New Roman"/>
          <w:b/>
          <w:sz w:val="24"/>
          <w:szCs w:val="24"/>
        </w:rPr>
        <w:t>Gynécologie</w:t>
      </w:r>
      <w:r w:rsidRPr="00D224ED">
        <w:rPr>
          <w:rFonts w:ascii="Times New Roman" w:hAnsi="Times New Roman" w:cs="Times New Roman"/>
          <w:sz w:val="24"/>
          <w:szCs w:val="24"/>
        </w:rPr>
        <w:t xml:space="preserve"> et </w:t>
      </w:r>
      <w:r w:rsidRPr="00D224ED">
        <w:rPr>
          <w:rFonts w:ascii="Times New Roman" w:hAnsi="Times New Roman" w:cs="Times New Roman"/>
          <w:b/>
          <w:sz w:val="24"/>
          <w:szCs w:val="24"/>
        </w:rPr>
        <w:t>Hématologie</w:t>
      </w:r>
      <w:r w:rsidRPr="00D224ED">
        <w:rPr>
          <w:rFonts w:ascii="Times New Roman" w:hAnsi="Times New Roman" w:cs="Times New Roman"/>
          <w:sz w:val="24"/>
          <w:szCs w:val="24"/>
        </w:rPr>
        <w:t xml:space="preserve"> les étudiants sont invités à s’inscrire pour passer l’examen en session normale.</w:t>
      </w:r>
    </w:p>
    <w:p w:rsidR="000E6717" w:rsidRDefault="000E6717" w:rsidP="00D224E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module de </w:t>
      </w:r>
      <w:r w:rsidRPr="000E6717">
        <w:rPr>
          <w:rFonts w:ascii="Times New Roman" w:hAnsi="Times New Roman" w:cs="Times New Roman"/>
          <w:b/>
          <w:sz w:val="24"/>
          <w:szCs w:val="24"/>
        </w:rPr>
        <w:t>Dermatologie</w:t>
      </w:r>
      <w:r>
        <w:rPr>
          <w:rFonts w:ascii="Times New Roman" w:hAnsi="Times New Roman" w:cs="Times New Roman"/>
          <w:sz w:val="24"/>
          <w:szCs w:val="24"/>
        </w:rPr>
        <w:t xml:space="preserve"> sera programmé ultérieurement</w:t>
      </w:r>
    </w:p>
    <w:p w:rsidR="00E81680" w:rsidRDefault="00E81680" w:rsidP="00E81680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680" w:rsidRDefault="00E81680" w:rsidP="00E81680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680" w:rsidRDefault="00E81680" w:rsidP="00E81680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4ED" w:rsidRDefault="00D224ED" w:rsidP="00D224E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378" w:type="dxa"/>
        <w:tblLook w:val="04A0"/>
      </w:tblPr>
      <w:tblGrid>
        <w:gridCol w:w="2560"/>
        <w:gridCol w:w="2660"/>
        <w:gridCol w:w="1813"/>
        <w:gridCol w:w="2211"/>
      </w:tblGrid>
      <w:tr w:rsidR="00D224ED" w:rsidTr="000E6717">
        <w:tc>
          <w:tcPr>
            <w:tcW w:w="2560" w:type="dxa"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Jours</w:t>
            </w:r>
          </w:p>
        </w:tc>
        <w:tc>
          <w:tcPr>
            <w:tcW w:w="2660" w:type="dxa"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1813" w:type="dxa"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Heure</w:t>
            </w:r>
          </w:p>
        </w:tc>
        <w:tc>
          <w:tcPr>
            <w:tcW w:w="2211" w:type="dxa"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</w:p>
        </w:tc>
      </w:tr>
      <w:tr w:rsidR="00D224ED" w:rsidTr="000E6717">
        <w:tc>
          <w:tcPr>
            <w:tcW w:w="2560" w:type="dxa"/>
          </w:tcPr>
          <w:p w:rsidR="00D224ED" w:rsidRPr="00D224ED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 : 25</w:t>
            </w:r>
            <w:r w:rsidR="00D224ED"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.03.2013</w:t>
            </w:r>
          </w:p>
        </w:tc>
        <w:tc>
          <w:tcPr>
            <w:tcW w:w="2660" w:type="dxa"/>
          </w:tcPr>
          <w:p w:rsidR="00D224ED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Psychiatrie</w:t>
            </w:r>
          </w:p>
        </w:tc>
        <w:tc>
          <w:tcPr>
            <w:tcW w:w="1813" w:type="dxa"/>
          </w:tcPr>
          <w:p w:rsidR="00D224ED" w:rsidRPr="00E81680" w:rsidRDefault="00D224ED" w:rsidP="00FC22F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2211" w:type="dxa"/>
          </w:tcPr>
          <w:p w:rsidR="00D224ED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  <w:tr w:rsidR="00D224ED" w:rsidTr="000E6717">
        <w:tc>
          <w:tcPr>
            <w:tcW w:w="2560" w:type="dxa"/>
          </w:tcPr>
          <w:p w:rsidR="00D224ED" w:rsidRPr="00D224ED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26.03.2013</w:t>
            </w:r>
          </w:p>
        </w:tc>
        <w:tc>
          <w:tcPr>
            <w:tcW w:w="2660" w:type="dxa"/>
          </w:tcPr>
          <w:p w:rsidR="00D224ED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Médecine légale</w:t>
            </w:r>
          </w:p>
        </w:tc>
        <w:tc>
          <w:tcPr>
            <w:tcW w:w="1813" w:type="dxa"/>
          </w:tcPr>
          <w:p w:rsidR="00D224ED" w:rsidRPr="00E81680" w:rsidRDefault="00D224ED" w:rsidP="00FC22F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2211" w:type="dxa"/>
          </w:tcPr>
          <w:p w:rsidR="00D224ED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  <w:tr w:rsidR="003856CF" w:rsidTr="000E6717">
        <w:tc>
          <w:tcPr>
            <w:tcW w:w="2560" w:type="dxa"/>
          </w:tcPr>
          <w:p w:rsidR="003856CF" w:rsidRPr="00D224ED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 : 27.03</w:t>
            </w: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.2013</w:t>
            </w:r>
          </w:p>
        </w:tc>
        <w:tc>
          <w:tcPr>
            <w:tcW w:w="2660" w:type="dxa"/>
          </w:tcPr>
          <w:p w:rsidR="003856CF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Médecine de travail</w:t>
            </w:r>
          </w:p>
        </w:tc>
        <w:tc>
          <w:tcPr>
            <w:tcW w:w="1813" w:type="dxa"/>
          </w:tcPr>
          <w:p w:rsidR="003856CF" w:rsidRPr="00E81680" w:rsidRDefault="003856CF" w:rsidP="004F12E8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2211" w:type="dxa"/>
          </w:tcPr>
          <w:p w:rsidR="003856CF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  <w:tr w:rsidR="003856CF" w:rsidTr="000E6717">
        <w:tc>
          <w:tcPr>
            <w:tcW w:w="2560" w:type="dxa"/>
          </w:tcPr>
          <w:p w:rsidR="003856CF" w:rsidRPr="00D224ED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Jeudi : 28</w:t>
            </w: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.03.2013</w:t>
            </w:r>
          </w:p>
        </w:tc>
        <w:tc>
          <w:tcPr>
            <w:tcW w:w="2660" w:type="dxa"/>
          </w:tcPr>
          <w:p w:rsidR="003856CF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ORL</w:t>
            </w:r>
          </w:p>
        </w:tc>
        <w:tc>
          <w:tcPr>
            <w:tcW w:w="1813" w:type="dxa"/>
          </w:tcPr>
          <w:p w:rsidR="003856CF" w:rsidRPr="00E81680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09h00-10h00</w:t>
            </w:r>
          </w:p>
        </w:tc>
        <w:tc>
          <w:tcPr>
            <w:tcW w:w="2211" w:type="dxa"/>
          </w:tcPr>
          <w:p w:rsidR="003856CF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  <w:tr w:rsidR="003856CF" w:rsidTr="000E6717">
        <w:tc>
          <w:tcPr>
            <w:tcW w:w="2560" w:type="dxa"/>
          </w:tcPr>
          <w:p w:rsidR="003856CF" w:rsidRPr="00D224ED" w:rsidRDefault="003856CF" w:rsidP="004F12E8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 : 03.04</w:t>
            </w: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.2013</w:t>
            </w:r>
          </w:p>
        </w:tc>
        <w:tc>
          <w:tcPr>
            <w:tcW w:w="2660" w:type="dxa"/>
          </w:tcPr>
          <w:p w:rsidR="003856CF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Urologie et Nephrologie</w:t>
            </w:r>
          </w:p>
        </w:tc>
        <w:tc>
          <w:tcPr>
            <w:tcW w:w="1813" w:type="dxa"/>
          </w:tcPr>
          <w:p w:rsidR="003856CF" w:rsidRPr="00E81680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2211" w:type="dxa"/>
          </w:tcPr>
          <w:p w:rsidR="003856CF" w:rsidRDefault="003856CF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</w:tbl>
    <w:p w:rsidR="00D224ED" w:rsidRDefault="00D224ED" w:rsidP="00D224E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680" w:rsidRDefault="00E81680" w:rsidP="00D224ED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680" w:rsidRDefault="00E81680" w:rsidP="00D224ED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680" w:rsidRPr="00D224ED" w:rsidRDefault="00E81680" w:rsidP="00D224E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80">
        <w:rPr>
          <w:rFonts w:ascii="Times New Roman" w:hAnsi="Times New Roman" w:cs="Times New Roman"/>
          <w:b/>
          <w:sz w:val="24"/>
          <w:szCs w:val="24"/>
          <w:u w:val="single"/>
        </w:rPr>
        <w:t>N.B</w:t>
      </w:r>
      <w:r w:rsidRPr="00E81680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80">
        <w:rPr>
          <w:rFonts w:ascii="Times New Roman" w:hAnsi="Times New Roman" w:cs="Times New Roman"/>
          <w:sz w:val="24"/>
          <w:szCs w:val="24"/>
        </w:rPr>
        <w:t>Les Etudiants ayant échoué dans un module en cours d’exécution peuvent s’inscrire pour effectuer l’examen au même titre que les étudiants inscrits en session normale.</w:t>
      </w:r>
    </w:p>
    <w:sectPr w:rsidR="00E81680" w:rsidRPr="00D224ED" w:rsidSect="0084197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20" w:rsidRDefault="00871A20" w:rsidP="00D86FE0">
      <w:pPr>
        <w:spacing w:after="0" w:line="240" w:lineRule="auto"/>
      </w:pPr>
      <w:r>
        <w:separator/>
      </w:r>
    </w:p>
  </w:endnote>
  <w:endnote w:type="continuationSeparator" w:id="1">
    <w:p w:rsidR="00871A20" w:rsidRDefault="00871A20" w:rsidP="00D8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20" w:rsidRDefault="00871A20" w:rsidP="00D86FE0">
      <w:pPr>
        <w:spacing w:after="0" w:line="240" w:lineRule="auto"/>
      </w:pPr>
      <w:r>
        <w:separator/>
      </w:r>
    </w:p>
  </w:footnote>
  <w:footnote w:type="continuationSeparator" w:id="1">
    <w:p w:rsidR="00871A20" w:rsidRDefault="00871A20" w:rsidP="00D8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E0" w:rsidRPr="008E695F" w:rsidRDefault="00D86FE0" w:rsidP="00D86FE0">
    <w:pPr>
      <w:tabs>
        <w:tab w:val="left" w:pos="-180"/>
        <w:tab w:val="center" w:pos="5310"/>
        <w:tab w:val="left" w:pos="9360"/>
      </w:tabs>
      <w:spacing w:after="0"/>
    </w:pPr>
  </w:p>
  <w:p w:rsidR="00D86FE0" w:rsidRPr="009B44CE" w:rsidRDefault="00D86FE0" w:rsidP="00D86FE0">
    <w:pPr>
      <w:tabs>
        <w:tab w:val="left" w:pos="-180"/>
        <w:tab w:val="center" w:pos="5310"/>
        <w:tab w:val="left" w:pos="9360"/>
      </w:tabs>
      <w:spacing w:after="0"/>
      <w:jc w:val="center"/>
      <w:rPr>
        <w:b/>
      </w:rPr>
    </w:pPr>
    <w:r w:rsidRPr="00EA5D1F">
      <w:rPr>
        <w:b/>
        <w:rtl/>
      </w:rPr>
      <w:t xml:space="preserve">الجمهوريــة الجزائريــــة </w:t>
    </w:r>
    <w:r w:rsidRPr="00EA5D1F">
      <w:rPr>
        <w:rFonts w:hint="cs"/>
        <w:b/>
        <w:rtl/>
      </w:rPr>
      <w:t>الديمقراطية</w:t>
    </w:r>
    <w:r w:rsidRPr="00EA5D1F">
      <w:rPr>
        <w:b/>
        <w:rtl/>
      </w:rPr>
      <w:t xml:space="preserve"> الشعبيــــة</w:t>
    </w:r>
  </w:p>
  <w:p w:rsidR="00D86FE0" w:rsidRPr="00EA5D1F" w:rsidRDefault="00D86FE0" w:rsidP="00D86FE0">
    <w:pPr>
      <w:tabs>
        <w:tab w:val="left" w:pos="-180"/>
        <w:tab w:val="center" w:pos="5310"/>
        <w:tab w:val="left" w:pos="9360"/>
      </w:tabs>
      <w:spacing w:after="0"/>
      <w:jc w:val="center"/>
      <w:rPr>
        <w:rFonts w:cs="Times New Roman"/>
        <w:b/>
        <w:sz w:val="20"/>
        <w:szCs w:val="20"/>
      </w:rPr>
    </w:pPr>
    <w:r w:rsidRPr="00D86FE0">
      <w:rPr>
        <w:b/>
        <w:noProof/>
        <w:rtl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5300980</wp:posOffset>
          </wp:positionH>
          <wp:positionV relativeFrom="margin">
            <wp:posOffset>-1576070</wp:posOffset>
          </wp:positionV>
          <wp:extent cx="1114425" cy="561975"/>
          <wp:effectExtent l="19050" t="0" r="9525" b="0"/>
          <wp:wrapSquare wrapText="bothSides"/>
          <wp:docPr id="14" name="Image 3" descr="univbejaia co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 0" descr="univbejaia co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1" r="13948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0482" w:rsidRPr="00540482">
      <w:rPr>
        <w:b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54pt;margin-top:13.55pt;width:235.25pt;height:71.35pt;z-index:251661312;mso-position-horizontal-relative:text;mso-position-vertical-relative:text" stroked="f">
          <v:textbox style="mso-next-textbox:#_x0000_s1026">
            <w:txbxContent>
              <w:p w:rsidR="00D86FE0" w:rsidRPr="00EA5D1F" w:rsidRDefault="00D86FE0" w:rsidP="00D86FE0">
                <w:pPr>
                  <w:spacing w:after="0"/>
                  <w:ind w:left="-180"/>
                  <w:jc w:val="center"/>
                </w:pPr>
                <w:r w:rsidRPr="00EA5D1F">
                  <w:t>MINISTÈRE DE L’ENSEIGNEMENT SUPÉRIEUR</w:t>
                </w:r>
              </w:p>
              <w:p w:rsidR="00D86FE0" w:rsidRPr="00EA5D1F" w:rsidRDefault="00D86FE0" w:rsidP="00D86FE0">
                <w:pPr>
                  <w:spacing w:after="0" w:line="240" w:lineRule="auto"/>
                  <w:ind w:left="-360"/>
                  <w:jc w:val="center"/>
                </w:pPr>
                <w:r w:rsidRPr="00EA5D1F">
                  <w:t>ET DE LA RECHERCHE SCIENTIFIQUE</w:t>
                </w:r>
              </w:p>
              <w:p w:rsidR="00D86FE0" w:rsidRPr="00EA5D1F" w:rsidRDefault="00D86FE0" w:rsidP="00D86FE0">
                <w:pPr>
                  <w:spacing w:after="0" w:line="240" w:lineRule="auto"/>
                  <w:jc w:val="center"/>
                  <w:rPr>
                    <w:bCs/>
                    <w:sz w:val="28"/>
                    <w:szCs w:val="28"/>
                  </w:rPr>
                </w:pPr>
                <w:r w:rsidRPr="00EA5D1F">
                  <w:rPr>
                    <w:sz w:val="28"/>
                    <w:szCs w:val="28"/>
                  </w:rPr>
                  <w:t xml:space="preserve">UNIVERSITÉ DE BEJAÏA                                                  </w:t>
                </w:r>
                <w:r w:rsidRPr="00EA5D1F">
                  <w:rPr>
                    <w:sz w:val="26"/>
                    <w:szCs w:val="26"/>
                  </w:rPr>
                  <w:t>FACULTÉ DE MÉDECINE</w:t>
                </w:r>
              </w:p>
            </w:txbxContent>
          </v:textbox>
        </v:shape>
      </w:pict>
    </w:r>
    <w:r w:rsidR="00540482" w:rsidRPr="00540482">
      <w:rPr>
        <w:b/>
        <w:noProof/>
        <w:color w:val="1F497D"/>
        <w:sz w:val="20"/>
        <w:szCs w:val="20"/>
      </w:rPr>
      <w:pict>
        <v:shape id="_x0000_s1025" type="#_x0000_t202" style="position:absolute;left:0;text-align:left;margin-left:321pt;margin-top:13.55pt;width:214.45pt;height:70.4pt;z-index:251660288;mso-position-horizontal-relative:text;mso-position-vertical-relative:text" stroked="f">
          <v:textbox style="mso-next-textbox:#_x0000_s1025">
            <w:txbxContent>
              <w:p w:rsidR="00D86FE0" w:rsidRPr="00EA5D1F" w:rsidRDefault="00D86FE0" w:rsidP="00D86FE0">
                <w:pPr>
                  <w:spacing w:after="0" w:line="360" w:lineRule="auto"/>
                  <w:jc w:val="center"/>
                  <w:rPr>
                    <w:b/>
                    <w:sz w:val="27"/>
                    <w:szCs w:val="27"/>
                    <w:rtl/>
                  </w:rPr>
                </w:pPr>
                <w:r w:rsidRPr="000021C1">
                  <w:rPr>
                    <w:sz w:val="27"/>
                    <w:szCs w:val="27"/>
                    <w:rtl/>
                  </w:rPr>
                  <w:t>و البحث العلمي</w:t>
                </w:r>
                <w:r w:rsidRPr="000021C1">
                  <w:rPr>
                    <w:rFonts w:hint="cs"/>
                    <w:sz w:val="27"/>
                    <w:szCs w:val="27"/>
                    <w:rtl/>
                  </w:rPr>
                  <w:t xml:space="preserve">     </w:t>
                </w:r>
                <w:r w:rsidRPr="000021C1">
                  <w:rPr>
                    <w:sz w:val="27"/>
                    <w:szCs w:val="27"/>
                    <w:rtl/>
                  </w:rPr>
                  <w:t xml:space="preserve"> </w:t>
                </w:r>
                <w:r w:rsidRPr="000021C1">
                  <w:rPr>
                    <w:sz w:val="27"/>
                    <w:szCs w:val="27"/>
                  </w:rPr>
                  <w:t xml:space="preserve"> </w:t>
                </w:r>
                <w:r w:rsidRPr="00EA5D1F">
                  <w:rPr>
                    <w:b/>
                    <w:sz w:val="27"/>
                    <w:szCs w:val="27"/>
                    <w:rtl/>
                  </w:rPr>
                  <w:t>العالي</w:t>
                </w:r>
                <w:r w:rsidRPr="00EA5D1F">
                  <w:rPr>
                    <w:b/>
                    <w:sz w:val="27"/>
                    <w:szCs w:val="27"/>
                  </w:rPr>
                  <w:t xml:space="preserve"> </w:t>
                </w:r>
                <w:r w:rsidRPr="00EA5D1F">
                  <w:rPr>
                    <w:b/>
                    <w:sz w:val="27"/>
                    <w:szCs w:val="27"/>
                    <w:rtl/>
                  </w:rPr>
                  <w:t xml:space="preserve"> وزارة التعليم</w:t>
                </w:r>
              </w:p>
              <w:p w:rsidR="00D86FE0" w:rsidRPr="00EA5D1F" w:rsidRDefault="00D86FE0" w:rsidP="00D86FE0">
                <w:pPr>
                  <w:spacing w:after="0" w:line="36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EA5D1F">
                  <w:rPr>
                    <w:b/>
                    <w:sz w:val="28"/>
                    <w:szCs w:val="28"/>
                    <w:rtl/>
                  </w:rPr>
                  <w:t>جام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>ـــ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ع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>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ة ب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  <w:lang w:bidi="ar-DZ"/>
                  </w:rPr>
                  <w:t>ــ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ج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>ــــــ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اي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>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ة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 xml:space="preserve">      </w:t>
                </w:r>
              </w:p>
              <w:p w:rsidR="00D86FE0" w:rsidRPr="000021C1" w:rsidRDefault="00D86FE0" w:rsidP="00D86FE0">
                <w:pPr>
                  <w:spacing w:after="0" w:line="360" w:lineRule="auto"/>
                  <w:ind w:left="360"/>
                  <w:jc w:val="center"/>
                  <w:rPr>
                    <w:b/>
                    <w:bCs/>
                    <w:sz w:val="30"/>
                    <w:szCs w:val="30"/>
                  </w:rPr>
                </w:pPr>
                <w:r w:rsidRPr="00EA5D1F">
                  <w:rPr>
                    <w:b/>
                    <w:sz w:val="30"/>
                    <w:szCs w:val="30"/>
                    <w:rtl/>
                  </w:rPr>
                  <w:t>الط</w:t>
                </w:r>
                <w:r w:rsidRPr="00EA5D1F">
                  <w:rPr>
                    <w:rFonts w:hint="cs"/>
                    <w:b/>
                    <w:sz w:val="30"/>
                    <w:szCs w:val="30"/>
                    <w:rtl/>
                  </w:rPr>
                  <w:t>ـــ</w:t>
                </w:r>
                <w:r w:rsidRPr="00EA5D1F">
                  <w:rPr>
                    <w:b/>
                    <w:sz w:val="30"/>
                    <w:szCs w:val="30"/>
                    <w:rtl/>
                  </w:rPr>
                  <w:t>ب</w:t>
                </w:r>
                <w:r w:rsidRPr="000021C1">
                  <w:rPr>
                    <w:rFonts w:hint="cs"/>
                    <w:sz w:val="30"/>
                    <w:szCs w:val="30"/>
                    <w:rtl/>
                  </w:rPr>
                  <w:t xml:space="preserve">  </w:t>
                </w:r>
                <w:r w:rsidRPr="000021C1">
                  <w:rPr>
                    <w:spacing w:val="30"/>
                    <w:sz w:val="30"/>
                    <w:szCs w:val="30"/>
                  </w:rPr>
                  <w:t xml:space="preserve"> </w:t>
                </w:r>
                <w:r w:rsidRPr="000021C1">
                  <w:rPr>
                    <w:sz w:val="30"/>
                    <w:szCs w:val="30"/>
                    <w:rtl/>
                  </w:rPr>
                  <w:t>كلي</w:t>
                </w:r>
                <w:r w:rsidRPr="000021C1">
                  <w:rPr>
                    <w:rFonts w:hint="cs"/>
                    <w:sz w:val="30"/>
                    <w:szCs w:val="30"/>
                    <w:rtl/>
                  </w:rPr>
                  <w:t>ـــ</w:t>
                </w:r>
                <w:r w:rsidRPr="000021C1">
                  <w:rPr>
                    <w:sz w:val="30"/>
                    <w:szCs w:val="30"/>
                    <w:rtl/>
                  </w:rPr>
                  <w:t>ة</w:t>
                </w:r>
              </w:p>
              <w:p w:rsidR="00D86FE0" w:rsidRDefault="00D86FE0" w:rsidP="00D86FE0"/>
            </w:txbxContent>
          </v:textbox>
        </v:shape>
      </w:pict>
    </w:r>
    <w:r w:rsidRPr="00EA5D1F">
      <w:rPr>
        <w:rFonts w:cs="Times New Roman"/>
        <w:b/>
        <w:sz w:val="20"/>
        <w:szCs w:val="20"/>
      </w:rPr>
      <w:t>RÉPUBLIQUE  ALGÉRIENNE DÉMOCRATIQUE ET POPULAIRE</w:t>
    </w:r>
  </w:p>
  <w:p w:rsidR="00D86FE0" w:rsidRPr="00EA5D1F" w:rsidRDefault="00D86FE0" w:rsidP="00D86FE0">
    <w:pPr>
      <w:spacing w:after="0"/>
      <w:ind w:left="576"/>
      <w:jc w:val="center"/>
      <w:rPr>
        <w:b/>
        <w:color w:val="1F497D"/>
        <w:sz w:val="20"/>
        <w:szCs w:val="20"/>
      </w:rPr>
    </w:pPr>
  </w:p>
  <w:p w:rsidR="00D86FE0" w:rsidRPr="00EA5D1F" w:rsidRDefault="00D86FE0" w:rsidP="00D86FE0">
    <w:pPr>
      <w:spacing w:after="0"/>
      <w:ind w:left="576"/>
      <w:jc w:val="center"/>
      <w:rPr>
        <w:b/>
        <w:color w:val="1F497D"/>
        <w:sz w:val="20"/>
        <w:szCs w:val="20"/>
      </w:rPr>
    </w:pPr>
  </w:p>
  <w:p w:rsidR="00D86FE0" w:rsidRPr="00EA5D1F" w:rsidRDefault="00D86FE0" w:rsidP="00D86FE0">
    <w:pPr>
      <w:spacing w:after="0"/>
      <w:ind w:left="576"/>
      <w:jc w:val="center"/>
      <w:rPr>
        <w:b/>
        <w:color w:val="1F497D"/>
        <w:sz w:val="20"/>
        <w:szCs w:val="20"/>
      </w:rPr>
    </w:pPr>
  </w:p>
  <w:p w:rsidR="00D86FE0" w:rsidRPr="00EA5D1F" w:rsidRDefault="00D86FE0" w:rsidP="00D86FE0">
    <w:pPr>
      <w:tabs>
        <w:tab w:val="left" w:pos="3416"/>
      </w:tabs>
      <w:jc w:val="center"/>
      <w:rPr>
        <w:b/>
      </w:rPr>
    </w:pPr>
  </w:p>
  <w:p w:rsidR="00D86FE0" w:rsidRDefault="00D86FE0" w:rsidP="00D86FE0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2F94"/>
    <w:multiLevelType w:val="hybridMultilevel"/>
    <w:tmpl w:val="E2D24436"/>
    <w:lvl w:ilvl="0" w:tplc="B2E22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86FE0"/>
    <w:rsid w:val="00007AA0"/>
    <w:rsid w:val="00010640"/>
    <w:rsid w:val="00046403"/>
    <w:rsid w:val="000E6717"/>
    <w:rsid w:val="00143D17"/>
    <w:rsid w:val="002935B7"/>
    <w:rsid w:val="00347D8C"/>
    <w:rsid w:val="00381036"/>
    <w:rsid w:val="00384A42"/>
    <w:rsid w:val="003856CF"/>
    <w:rsid w:val="0039480F"/>
    <w:rsid w:val="003F625C"/>
    <w:rsid w:val="0053200F"/>
    <w:rsid w:val="00540482"/>
    <w:rsid w:val="00607D5F"/>
    <w:rsid w:val="006B481E"/>
    <w:rsid w:val="0077261D"/>
    <w:rsid w:val="007F0611"/>
    <w:rsid w:val="008076E0"/>
    <w:rsid w:val="0084197F"/>
    <w:rsid w:val="00860182"/>
    <w:rsid w:val="00871A20"/>
    <w:rsid w:val="009049ED"/>
    <w:rsid w:val="00936454"/>
    <w:rsid w:val="009C6546"/>
    <w:rsid w:val="00A0434E"/>
    <w:rsid w:val="00A14E2F"/>
    <w:rsid w:val="00A50A72"/>
    <w:rsid w:val="00BB5BF7"/>
    <w:rsid w:val="00C14404"/>
    <w:rsid w:val="00C54FDE"/>
    <w:rsid w:val="00D224ED"/>
    <w:rsid w:val="00D25524"/>
    <w:rsid w:val="00D85022"/>
    <w:rsid w:val="00D86FE0"/>
    <w:rsid w:val="00E210D9"/>
    <w:rsid w:val="00E81680"/>
    <w:rsid w:val="00E86204"/>
    <w:rsid w:val="00EE5233"/>
    <w:rsid w:val="00FA1F4E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7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86F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6FE0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F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FE0"/>
    <w:rPr>
      <w:lang w:val="fr-FR"/>
    </w:rPr>
  </w:style>
  <w:style w:type="paragraph" w:styleId="Paragraphedeliste">
    <w:name w:val="List Paragraph"/>
    <w:basedOn w:val="Normal"/>
    <w:uiPriority w:val="34"/>
    <w:qFormat/>
    <w:rsid w:val="00D224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2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2013-03-21T17:35:00Z</dcterms:created>
  <dcterms:modified xsi:type="dcterms:W3CDTF">2013-03-21T17:37:00Z</dcterms:modified>
</cp:coreProperties>
</file>