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F32" w:rsidRDefault="00CD0F32" w:rsidP="003967E6">
      <w:pPr>
        <w:spacing w:line="240" w:lineRule="auto"/>
        <w:jc w:val="center"/>
        <w:rPr>
          <w:rFonts w:ascii="Arabic Typesetting" w:hAnsi="Arabic Typesetting" w:cs="Arabic Typesetting"/>
          <w:b/>
          <w:bCs/>
          <w:sz w:val="36"/>
          <w:szCs w:val="36"/>
        </w:rPr>
      </w:pPr>
      <w:r>
        <w:rPr>
          <w:rFonts w:ascii="Arabic Typesetting" w:hAnsi="Arabic Typesetting" w:cs="Arabic Typesetting"/>
          <w:b/>
          <w:bCs/>
          <w:sz w:val="36"/>
          <w:szCs w:val="36"/>
        </w:rPr>
        <w:t>Ministère de l’enseignement supérieur et de la recherche scientifique</w:t>
      </w:r>
    </w:p>
    <w:p w:rsidR="00CD0F32" w:rsidRDefault="00CD0F32" w:rsidP="003D6FD5">
      <w:pPr>
        <w:spacing w:line="240" w:lineRule="auto"/>
        <w:jc w:val="center"/>
        <w:rPr>
          <w:rFonts w:ascii="Arabic Typesetting" w:hAnsi="Arabic Typesetting" w:cs="Arabic Typesetting"/>
          <w:b/>
          <w:bCs/>
          <w:sz w:val="36"/>
          <w:szCs w:val="36"/>
        </w:rPr>
      </w:pPr>
      <w:r>
        <w:rPr>
          <w:rFonts w:ascii="Arabic Typesetting" w:hAnsi="Arabic Typesetting" w:cs="Arabic Typesetting"/>
          <w:b/>
          <w:bCs/>
          <w:sz w:val="36"/>
          <w:szCs w:val="36"/>
        </w:rPr>
        <w:t>Faculté des sciences humaines et sociale</w:t>
      </w:r>
    </w:p>
    <w:p w:rsidR="00CD0F32" w:rsidRDefault="00CD0F32" w:rsidP="003D6FD5">
      <w:pPr>
        <w:spacing w:line="240" w:lineRule="auto"/>
        <w:jc w:val="center"/>
        <w:rPr>
          <w:rFonts w:ascii="Arabic Typesetting" w:hAnsi="Arabic Typesetting" w:cs="Arabic Typesetting"/>
          <w:b/>
          <w:bCs/>
          <w:sz w:val="36"/>
          <w:szCs w:val="36"/>
        </w:rPr>
      </w:pPr>
      <w:r>
        <w:rPr>
          <w:rFonts w:ascii="Arabic Typesetting" w:hAnsi="Arabic Typesetting" w:cs="Arabic Typesetting"/>
          <w:b/>
          <w:bCs/>
          <w:sz w:val="36"/>
          <w:szCs w:val="36"/>
        </w:rPr>
        <w:t>Département de psychologie et d’Orthophonie</w:t>
      </w:r>
    </w:p>
    <w:p w:rsidR="00CD0F32" w:rsidRDefault="00CD0F32" w:rsidP="00CD0F32">
      <w:pPr>
        <w:jc w:val="center"/>
        <w:rPr>
          <w:rFonts w:ascii="Arabic Typesetting" w:hAnsi="Arabic Typesetting" w:cs="Arabic Typesetting"/>
          <w:b/>
          <w:bCs/>
          <w:sz w:val="44"/>
          <w:szCs w:val="44"/>
        </w:rPr>
      </w:pPr>
    </w:p>
    <w:p w:rsidR="00CD0F32" w:rsidRPr="00CD0F32" w:rsidRDefault="00CD0F32" w:rsidP="00CD0F32">
      <w:pPr>
        <w:jc w:val="center"/>
        <w:rPr>
          <w:rFonts w:ascii="Arabic Typesetting" w:hAnsi="Arabic Typesetting" w:cs="Arabic Typesetting"/>
          <w:b/>
          <w:bCs/>
          <w:sz w:val="44"/>
          <w:szCs w:val="44"/>
        </w:rPr>
      </w:pPr>
      <w:r w:rsidRPr="00CD0F32">
        <w:rPr>
          <w:rFonts w:ascii="Arabic Typesetting" w:hAnsi="Arabic Typesetting" w:cs="Arabic Typesetting"/>
          <w:b/>
          <w:bCs/>
          <w:sz w:val="44"/>
          <w:szCs w:val="44"/>
        </w:rPr>
        <w:t>POLYCOPIE</w:t>
      </w:r>
    </w:p>
    <w:p w:rsidR="00CD0F32" w:rsidRDefault="00CD0F32" w:rsidP="003D6FD5">
      <w:pPr>
        <w:spacing w:line="240" w:lineRule="auto"/>
        <w:jc w:val="center"/>
        <w:rPr>
          <w:rFonts w:ascii="Arabic Typesetting" w:hAnsi="Arabic Typesetting" w:cs="Arabic Typesetting"/>
          <w:b/>
          <w:bCs/>
          <w:sz w:val="36"/>
          <w:szCs w:val="36"/>
        </w:rPr>
      </w:pPr>
    </w:p>
    <w:tbl>
      <w:tblPr>
        <w:tblStyle w:val="Grilledutableau"/>
        <w:tblW w:w="0" w:type="auto"/>
        <w:tblLook w:val="04A0" w:firstRow="1" w:lastRow="0" w:firstColumn="1" w:lastColumn="0" w:noHBand="0" w:noVBand="1"/>
      </w:tblPr>
      <w:tblGrid>
        <w:gridCol w:w="9212"/>
      </w:tblGrid>
      <w:tr w:rsidR="00CD0F32" w:rsidTr="00CD0F32">
        <w:tc>
          <w:tcPr>
            <w:tcW w:w="9212" w:type="dxa"/>
          </w:tcPr>
          <w:p w:rsidR="00CD0F32" w:rsidRDefault="00CD0F32" w:rsidP="00CD0F32">
            <w:pPr>
              <w:jc w:val="center"/>
              <w:rPr>
                <w:rFonts w:ascii="Arabic Typesetting" w:hAnsi="Arabic Typesetting" w:cs="Arabic Typesetting"/>
                <w:b/>
                <w:bCs/>
                <w:i/>
                <w:iCs/>
                <w:sz w:val="44"/>
                <w:szCs w:val="44"/>
              </w:rPr>
            </w:pPr>
          </w:p>
          <w:p w:rsidR="00CD0F32" w:rsidRDefault="00CD0F32" w:rsidP="00CD0F32">
            <w:pPr>
              <w:jc w:val="center"/>
              <w:rPr>
                <w:rFonts w:ascii="Arabic Typesetting" w:hAnsi="Arabic Typesetting" w:cs="Arabic Typesetting"/>
                <w:b/>
                <w:bCs/>
                <w:i/>
                <w:iCs/>
                <w:sz w:val="44"/>
                <w:szCs w:val="44"/>
              </w:rPr>
            </w:pPr>
          </w:p>
          <w:p w:rsidR="00CD0F32" w:rsidRPr="00CD0F32" w:rsidRDefault="00CD0F32" w:rsidP="002D7655">
            <w:pPr>
              <w:jc w:val="center"/>
              <w:rPr>
                <w:rFonts w:ascii="Arabic Typesetting" w:hAnsi="Arabic Typesetting" w:cs="Arabic Typesetting"/>
                <w:b/>
                <w:bCs/>
                <w:i/>
                <w:iCs/>
                <w:sz w:val="44"/>
                <w:szCs w:val="44"/>
              </w:rPr>
            </w:pPr>
            <w:r w:rsidRPr="00CD0F32">
              <w:rPr>
                <w:rFonts w:ascii="Arabic Typesetting" w:hAnsi="Arabic Typesetting" w:cs="Arabic Typesetting"/>
                <w:b/>
                <w:bCs/>
                <w:i/>
                <w:iCs/>
                <w:sz w:val="44"/>
                <w:szCs w:val="44"/>
              </w:rPr>
              <w:t>Cours : Evaluation des emplois et gestion de la paie</w:t>
            </w:r>
          </w:p>
          <w:p w:rsidR="00CD0F32" w:rsidRPr="00CD0F32" w:rsidRDefault="00CD0F32" w:rsidP="002D7655">
            <w:pPr>
              <w:jc w:val="center"/>
              <w:rPr>
                <w:rFonts w:ascii="Arabic Typesetting" w:hAnsi="Arabic Typesetting" w:cs="Arabic Typesetting"/>
                <w:b/>
                <w:bCs/>
                <w:i/>
                <w:iCs/>
                <w:sz w:val="44"/>
                <w:szCs w:val="44"/>
              </w:rPr>
            </w:pPr>
          </w:p>
          <w:p w:rsidR="00CD0F32" w:rsidRPr="00CD0F32" w:rsidRDefault="00CD0F32" w:rsidP="002D7655">
            <w:pPr>
              <w:jc w:val="center"/>
              <w:rPr>
                <w:rFonts w:ascii="Arabic Typesetting" w:hAnsi="Arabic Typesetting" w:cs="Arabic Typesetting"/>
                <w:b/>
                <w:bCs/>
                <w:i/>
                <w:iCs/>
                <w:sz w:val="44"/>
                <w:szCs w:val="44"/>
              </w:rPr>
            </w:pPr>
            <w:r w:rsidRPr="00CD0F32">
              <w:rPr>
                <w:rFonts w:ascii="Arabic Typesetting" w:hAnsi="Arabic Typesetting" w:cs="Arabic Typesetting"/>
                <w:b/>
                <w:bCs/>
                <w:i/>
                <w:iCs/>
                <w:sz w:val="44"/>
                <w:szCs w:val="44"/>
              </w:rPr>
              <w:t>Spécialité : Psychologie du travail et gestion des ressources humaines</w:t>
            </w:r>
          </w:p>
          <w:p w:rsidR="00CD0F32" w:rsidRPr="00CD0F32" w:rsidRDefault="00CD0F32" w:rsidP="002D7655">
            <w:pPr>
              <w:jc w:val="center"/>
              <w:rPr>
                <w:rFonts w:ascii="Arabic Typesetting" w:hAnsi="Arabic Typesetting" w:cs="Arabic Typesetting"/>
                <w:b/>
                <w:bCs/>
                <w:i/>
                <w:iCs/>
                <w:sz w:val="44"/>
                <w:szCs w:val="44"/>
              </w:rPr>
            </w:pPr>
          </w:p>
          <w:p w:rsidR="001405CD" w:rsidRPr="00CD0F32" w:rsidRDefault="001405CD" w:rsidP="002D7655">
            <w:pPr>
              <w:jc w:val="center"/>
              <w:rPr>
                <w:rFonts w:ascii="Arabic Typesetting" w:hAnsi="Arabic Typesetting" w:cs="Arabic Typesetting"/>
                <w:b/>
                <w:bCs/>
                <w:i/>
                <w:iCs/>
                <w:sz w:val="44"/>
                <w:szCs w:val="44"/>
              </w:rPr>
            </w:pPr>
            <w:r>
              <w:rPr>
                <w:rFonts w:ascii="Arabic Typesetting" w:hAnsi="Arabic Typesetting" w:cs="Arabic Typesetting"/>
                <w:b/>
                <w:bCs/>
                <w:i/>
                <w:iCs/>
                <w:sz w:val="44"/>
                <w:szCs w:val="44"/>
              </w:rPr>
              <w:t>Unité Transversal :</w:t>
            </w:r>
            <w:r w:rsidR="00CD0F32" w:rsidRPr="00CD0F32">
              <w:rPr>
                <w:rFonts w:ascii="Arabic Typesetting" w:hAnsi="Arabic Typesetting" w:cs="Arabic Typesetting"/>
                <w:b/>
                <w:bCs/>
                <w:i/>
                <w:iCs/>
                <w:sz w:val="44"/>
                <w:szCs w:val="44"/>
              </w:rPr>
              <w:t xml:space="preserve"> Semestre : 2</w:t>
            </w:r>
            <w:r>
              <w:rPr>
                <w:rFonts w:ascii="Arabic Typesetting" w:hAnsi="Arabic Typesetting" w:cs="Arabic Typesetting"/>
                <w:b/>
                <w:bCs/>
                <w:i/>
                <w:iCs/>
                <w:sz w:val="44"/>
                <w:szCs w:val="44"/>
              </w:rPr>
              <w:t> /Type d’enseignement : Hybride</w:t>
            </w:r>
          </w:p>
          <w:p w:rsidR="00CD0F32" w:rsidRPr="00CD0F32" w:rsidRDefault="00CD0F32" w:rsidP="002D7655">
            <w:pPr>
              <w:jc w:val="center"/>
              <w:rPr>
                <w:rFonts w:ascii="Arabic Typesetting" w:hAnsi="Arabic Typesetting" w:cs="Arabic Typesetting"/>
                <w:b/>
                <w:bCs/>
                <w:i/>
                <w:iCs/>
                <w:sz w:val="44"/>
                <w:szCs w:val="44"/>
              </w:rPr>
            </w:pPr>
          </w:p>
          <w:p w:rsidR="00CD0F32" w:rsidRDefault="00CD0F32" w:rsidP="003D6FD5">
            <w:pPr>
              <w:jc w:val="center"/>
              <w:rPr>
                <w:rFonts w:ascii="Arabic Typesetting" w:hAnsi="Arabic Typesetting" w:cs="Arabic Typesetting"/>
                <w:b/>
                <w:bCs/>
                <w:sz w:val="36"/>
                <w:szCs w:val="36"/>
              </w:rPr>
            </w:pPr>
          </w:p>
        </w:tc>
      </w:tr>
    </w:tbl>
    <w:p w:rsidR="00CD0F32" w:rsidRDefault="00CD0F32" w:rsidP="003D6FD5">
      <w:pPr>
        <w:spacing w:line="240" w:lineRule="auto"/>
        <w:jc w:val="center"/>
        <w:rPr>
          <w:rFonts w:ascii="Arabic Typesetting" w:hAnsi="Arabic Typesetting" w:cs="Arabic Typesetting"/>
          <w:b/>
          <w:bCs/>
          <w:sz w:val="36"/>
          <w:szCs w:val="36"/>
        </w:rPr>
      </w:pPr>
      <w:r>
        <w:rPr>
          <w:rFonts w:ascii="Arabic Typesetting" w:hAnsi="Arabic Typesetting" w:cs="Arabic Typesetting"/>
          <w:b/>
          <w:bCs/>
          <w:sz w:val="36"/>
          <w:szCs w:val="36"/>
        </w:rPr>
        <w:t>Chargé de cours : HOCINI Amar</w:t>
      </w:r>
    </w:p>
    <w:p w:rsidR="00CD0F32" w:rsidRPr="005D42DF" w:rsidRDefault="00BC3143" w:rsidP="005D42DF">
      <w:pPr>
        <w:spacing w:line="240" w:lineRule="auto"/>
        <w:rPr>
          <w:rFonts w:ascii="Arabic Typesetting" w:hAnsi="Arabic Typesetting" w:cs="Arabic Typesetting"/>
          <w:b/>
          <w:bCs/>
          <w:sz w:val="36"/>
          <w:szCs w:val="36"/>
        </w:rPr>
      </w:pPr>
      <w:r w:rsidRPr="005D42DF">
        <w:rPr>
          <w:rFonts w:ascii="Arabic Typesetting" w:hAnsi="Arabic Typesetting" w:cs="Arabic Typesetting"/>
          <w:b/>
          <w:bCs/>
          <w:i/>
          <w:iCs/>
          <w:sz w:val="36"/>
          <w:szCs w:val="36"/>
          <w:u w:val="single"/>
        </w:rPr>
        <w:t>Plan du cours</w:t>
      </w:r>
      <w:r w:rsidR="00CD0F32" w:rsidRPr="005D42DF">
        <w:rPr>
          <w:rFonts w:ascii="Arabic Typesetting" w:hAnsi="Arabic Typesetting" w:cs="Arabic Typesetting"/>
          <w:b/>
          <w:bCs/>
          <w:sz w:val="36"/>
          <w:szCs w:val="36"/>
        </w:rPr>
        <w:t> :</w:t>
      </w:r>
    </w:p>
    <w:p w:rsidR="005D42DF" w:rsidRPr="005D42DF" w:rsidRDefault="00CD0F32" w:rsidP="005D42DF">
      <w:pPr>
        <w:spacing w:line="240" w:lineRule="auto"/>
        <w:rPr>
          <w:rFonts w:ascii="Arabic Typesetting" w:hAnsi="Arabic Typesetting" w:cs="Arabic Typesetting"/>
          <w:sz w:val="36"/>
          <w:szCs w:val="36"/>
        </w:rPr>
      </w:pPr>
      <w:r w:rsidRPr="005D42DF">
        <w:rPr>
          <w:rFonts w:ascii="Arabic Typesetting" w:hAnsi="Arabic Typesetting" w:cs="Arabic Typesetting"/>
          <w:sz w:val="36"/>
          <w:szCs w:val="36"/>
        </w:rPr>
        <w:t>1-</w:t>
      </w:r>
      <w:r w:rsidR="005D42DF" w:rsidRPr="005D42DF">
        <w:rPr>
          <w:rFonts w:ascii="Arabic Typesetting" w:hAnsi="Arabic Typesetting" w:cs="Arabic Typesetting"/>
          <w:sz w:val="36"/>
          <w:szCs w:val="36"/>
        </w:rPr>
        <w:t>Objectifs pédagogiques</w:t>
      </w:r>
    </w:p>
    <w:p w:rsidR="00CD0F32" w:rsidRPr="005D42DF" w:rsidRDefault="005D42DF" w:rsidP="005D42DF">
      <w:pPr>
        <w:spacing w:line="240" w:lineRule="auto"/>
        <w:rPr>
          <w:rFonts w:ascii="Arabic Typesetting" w:hAnsi="Arabic Typesetting" w:cs="Arabic Typesetting"/>
          <w:sz w:val="36"/>
          <w:szCs w:val="36"/>
        </w:rPr>
      </w:pPr>
      <w:r w:rsidRPr="005D42DF">
        <w:rPr>
          <w:rFonts w:ascii="Arabic Typesetting" w:hAnsi="Arabic Typesetting" w:cs="Arabic Typesetting"/>
          <w:sz w:val="36"/>
          <w:szCs w:val="36"/>
        </w:rPr>
        <w:t>2-</w:t>
      </w:r>
      <w:r w:rsidR="00CD0F32" w:rsidRPr="005D42DF">
        <w:rPr>
          <w:rFonts w:ascii="Arabic Typesetting" w:hAnsi="Arabic Typesetting" w:cs="Arabic Typesetting"/>
          <w:sz w:val="36"/>
          <w:szCs w:val="36"/>
        </w:rPr>
        <w:t>Considérations générales</w:t>
      </w:r>
    </w:p>
    <w:p w:rsidR="00CD0F32" w:rsidRPr="005D42DF" w:rsidRDefault="005D42DF" w:rsidP="005D42DF">
      <w:pPr>
        <w:spacing w:line="240" w:lineRule="auto"/>
        <w:rPr>
          <w:rFonts w:ascii="Arabic Typesetting" w:hAnsi="Arabic Typesetting" w:cs="Arabic Typesetting"/>
          <w:sz w:val="36"/>
          <w:szCs w:val="36"/>
        </w:rPr>
      </w:pPr>
      <w:r w:rsidRPr="005D42DF">
        <w:rPr>
          <w:rFonts w:ascii="Arabic Typesetting" w:hAnsi="Arabic Typesetting" w:cs="Arabic Typesetting"/>
          <w:sz w:val="36"/>
          <w:szCs w:val="36"/>
        </w:rPr>
        <w:t>3</w:t>
      </w:r>
      <w:r w:rsidR="00CD0F32" w:rsidRPr="005D42DF">
        <w:rPr>
          <w:rFonts w:ascii="Arabic Typesetting" w:hAnsi="Arabic Typesetting" w:cs="Arabic Typesetting"/>
          <w:sz w:val="36"/>
          <w:szCs w:val="36"/>
        </w:rPr>
        <w:t>-Processus de l’évaluation des emplois</w:t>
      </w:r>
    </w:p>
    <w:p w:rsidR="00CD0F32" w:rsidRPr="005D42DF" w:rsidRDefault="005D42DF" w:rsidP="005D42DF">
      <w:pPr>
        <w:spacing w:line="240" w:lineRule="auto"/>
        <w:rPr>
          <w:rFonts w:ascii="Arabic Typesetting" w:hAnsi="Arabic Typesetting" w:cs="Arabic Typesetting"/>
          <w:sz w:val="36"/>
          <w:szCs w:val="36"/>
        </w:rPr>
      </w:pPr>
      <w:r w:rsidRPr="005D42DF">
        <w:rPr>
          <w:rFonts w:ascii="Arabic Typesetting" w:hAnsi="Arabic Typesetting" w:cs="Arabic Typesetting"/>
          <w:sz w:val="36"/>
          <w:szCs w:val="36"/>
        </w:rPr>
        <w:t>4</w:t>
      </w:r>
      <w:r w:rsidR="00CD0F32" w:rsidRPr="005D42DF">
        <w:rPr>
          <w:rFonts w:ascii="Arabic Typesetting" w:hAnsi="Arabic Typesetting" w:cs="Arabic Typesetting"/>
          <w:sz w:val="36"/>
          <w:szCs w:val="36"/>
        </w:rPr>
        <w:t>-Outils d’évaluation des emplois</w:t>
      </w:r>
    </w:p>
    <w:p w:rsidR="00CD0F32" w:rsidRPr="005D42DF" w:rsidRDefault="005D42DF" w:rsidP="005D42DF">
      <w:pPr>
        <w:spacing w:line="240" w:lineRule="auto"/>
        <w:rPr>
          <w:rFonts w:ascii="Arabic Typesetting" w:hAnsi="Arabic Typesetting" w:cs="Arabic Typesetting"/>
          <w:sz w:val="36"/>
          <w:szCs w:val="36"/>
        </w:rPr>
      </w:pPr>
      <w:r w:rsidRPr="005D42DF">
        <w:rPr>
          <w:rFonts w:ascii="Arabic Typesetting" w:hAnsi="Arabic Typesetting" w:cs="Arabic Typesetting"/>
          <w:sz w:val="36"/>
          <w:szCs w:val="36"/>
        </w:rPr>
        <w:t>5</w:t>
      </w:r>
      <w:r w:rsidR="00CD0F32" w:rsidRPr="005D42DF">
        <w:rPr>
          <w:rFonts w:ascii="Arabic Typesetting" w:hAnsi="Arabic Typesetting" w:cs="Arabic Typesetting"/>
          <w:sz w:val="36"/>
          <w:szCs w:val="36"/>
        </w:rPr>
        <w:t>-Techniques d’évaluation des emplois</w:t>
      </w:r>
    </w:p>
    <w:p w:rsidR="00CD0F32" w:rsidRPr="005D42DF" w:rsidRDefault="005D42DF" w:rsidP="005D42DF">
      <w:pPr>
        <w:spacing w:line="240" w:lineRule="auto"/>
        <w:rPr>
          <w:rFonts w:ascii="Arabic Typesetting" w:hAnsi="Arabic Typesetting" w:cs="Arabic Typesetting"/>
          <w:sz w:val="36"/>
          <w:szCs w:val="36"/>
        </w:rPr>
      </w:pPr>
      <w:r w:rsidRPr="005D42DF">
        <w:rPr>
          <w:rFonts w:ascii="Arabic Typesetting" w:hAnsi="Arabic Typesetting" w:cs="Arabic Typesetting"/>
          <w:sz w:val="36"/>
          <w:szCs w:val="36"/>
        </w:rPr>
        <w:t>6</w:t>
      </w:r>
      <w:r w:rsidR="00CD0F32" w:rsidRPr="005D42DF">
        <w:rPr>
          <w:rFonts w:ascii="Arabic Typesetting" w:hAnsi="Arabic Typesetting" w:cs="Arabic Typesetting"/>
          <w:sz w:val="36"/>
          <w:szCs w:val="36"/>
        </w:rPr>
        <w:t>-Programme des emplois</w:t>
      </w:r>
    </w:p>
    <w:p w:rsidR="00CD0F32" w:rsidRPr="005D42DF" w:rsidRDefault="005D42DF" w:rsidP="005D42DF">
      <w:pPr>
        <w:tabs>
          <w:tab w:val="left" w:pos="284"/>
        </w:tabs>
        <w:spacing w:line="240" w:lineRule="auto"/>
        <w:rPr>
          <w:rFonts w:ascii="Arabic Typesetting" w:hAnsi="Arabic Typesetting" w:cs="Arabic Typesetting"/>
          <w:sz w:val="36"/>
          <w:szCs w:val="36"/>
        </w:rPr>
      </w:pPr>
      <w:r w:rsidRPr="005D42DF">
        <w:rPr>
          <w:rFonts w:ascii="Arabic Typesetting" w:hAnsi="Arabic Typesetting" w:cs="Arabic Typesetting"/>
          <w:sz w:val="36"/>
          <w:szCs w:val="36"/>
        </w:rPr>
        <w:t>7</w:t>
      </w:r>
      <w:r w:rsidR="00CD0F32" w:rsidRPr="005D42DF">
        <w:rPr>
          <w:rFonts w:ascii="Arabic Typesetting" w:hAnsi="Arabic Typesetting" w:cs="Arabic Typesetting"/>
          <w:sz w:val="36"/>
          <w:szCs w:val="36"/>
        </w:rPr>
        <w:t>-Rémunération et gestion de la paie</w:t>
      </w:r>
    </w:p>
    <w:p w:rsidR="00BC3143" w:rsidRPr="005D42DF" w:rsidRDefault="005D42DF" w:rsidP="005D42DF">
      <w:pPr>
        <w:tabs>
          <w:tab w:val="left" w:pos="284"/>
        </w:tabs>
        <w:spacing w:line="240" w:lineRule="auto"/>
        <w:rPr>
          <w:rFonts w:ascii="Arabic Typesetting" w:hAnsi="Arabic Typesetting" w:cs="Arabic Typesetting"/>
          <w:sz w:val="36"/>
          <w:szCs w:val="36"/>
        </w:rPr>
      </w:pPr>
      <w:r w:rsidRPr="005D42DF">
        <w:rPr>
          <w:rFonts w:ascii="Arabic Typesetting" w:hAnsi="Arabic Typesetting" w:cs="Arabic Typesetting"/>
          <w:sz w:val="36"/>
          <w:szCs w:val="36"/>
        </w:rPr>
        <w:t>8</w:t>
      </w:r>
      <w:r w:rsidR="00BC3143" w:rsidRPr="005D42DF">
        <w:rPr>
          <w:rFonts w:ascii="Arabic Typesetting" w:hAnsi="Arabic Typesetting" w:cs="Arabic Typesetting"/>
          <w:sz w:val="36"/>
          <w:szCs w:val="36"/>
        </w:rPr>
        <w:t>-Questions clés (pour la révision)</w:t>
      </w:r>
    </w:p>
    <w:p w:rsidR="00CD0F32" w:rsidRDefault="00BC3143" w:rsidP="00CD0F32">
      <w:pPr>
        <w:tabs>
          <w:tab w:val="left" w:pos="284"/>
        </w:tabs>
        <w:spacing w:line="240" w:lineRule="auto"/>
        <w:rPr>
          <w:rFonts w:ascii="Arabic Typesetting" w:hAnsi="Arabic Typesetting" w:cs="Arabic Typesetting"/>
          <w:b/>
          <w:bCs/>
          <w:sz w:val="40"/>
          <w:szCs w:val="40"/>
        </w:rPr>
      </w:pPr>
      <w:r w:rsidRPr="00A9658E">
        <w:rPr>
          <w:rFonts w:ascii="Arabic Typesetting" w:hAnsi="Arabic Typesetting" w:cs="Arabic Typesetting"/>
          <w:b/>
          <w:bCs/>
          <w:sz w:val="40"/>
          <w:szCs w:val="40"/>
        </w:rPr>
        <w:lastRenderedPageBreak/>
        <w:t>Entrée :</w:t>
      </w:r>
    </w:p>
    <w:p w:rsidR="00A9658E" w:rsidRDefault="00337775" w:rsidP="00B84076">
      <w:pPr>
        <w:tabs>
          <w:tab w:val="left" w:pos="284"/>
        </w:tabs>
        <w:spacing w:line="240" w:lineRule="auto"/>
        <w:jc w:val="both"/>
        <w:rPr>
          <w:rFonts w:ascii="Arabic Typesetting" w:hAnsi="Arabic Typesetting" w:cs="Arabic Typesetting"/>
          <w:sz w:val="40"/>
          <w:szCs w:val="40"/>
        </w:rPr>
      </w:pPr>
      <w:r w:rsidRPr="00337775">
        <w:rPr>
          <w:rFonts w:ascii="Arabic Typesetting" w:hAnsi="Arabic Typesetting" w:cs="Arabic Typesetting"/>
          <w:sz w:val="40"/>
          <w:szCs w:val="40"/>
        </w:rPr>
        <w:t xml:space="preserve">Ce présent cours est élaboré spécialement pour les étudiants de Masters 1 en psychologie du travail, d’organisation et gestion des ressources humaines. Le contenu de ce cours est en conformité </w:t>
      </w:r>
      <w:r w:rsidR="00B84076">
        <w:rPr>
          <w:rFonts w:ascii="Arabic Typesetting" w:hAnsi="Arabic Typesetting" w:cs="Arabic Typesetting"/>
          <w:sz w:val="40"/>
          <w:szCs w:val="40"/>
        </w:rPr>
        <w:t xml:space="preserve">total </w:t>
      </w:r>
      <w:r w:rsidRPr="00337775">
        <w:rPr>
          <w:rFonts w:ascii="Arabic Typesetting" w:hAnsi="Arabic Typesetting" w:cs="Arabic Typesetting"/>
          <w:sz w:val="40"/>
          <w:szCs w:val="40"/>
        </w:rPr>
        <w:t xml:space="preserve">avec le programme officiel de la dite spécialité. </w:t>
      </w:r>
      <w:r>
        <w:rPr>
          <w:rFonts w:ascii="Arabic Typesetting" w:hAnsi="Arabic Typesetting" w:cs="Arabic Typesetting"/>
          <w:sz w:val="40"/>
          <w:szCs w:val="40"/>
        </w:rPr>
        <w:t xml:space="preserve">Si on a </w:t>
      </w:r>
      <w:r w:rsidR="00B84076">
        <w:rPr>
          <w:rFonts w:ascii="Arabic Typesetting" w:hAnsi="Arabic Typesetting" w:cs="Arabic Typesetting"/>
          <w:sz w:val="40"/>
          <w:szCs w:val="40"/>
        </w:rPr>
        <w:t>démontré</w:t>
      </w:r>
      <w:r>
        <w:rPr>
          <w:rFonts w:ascii="Arabic Typesetting" w:hAnsi="Arabic Typesetting" w:cs="Arabic Typesetting"/>
          <w:sz w:val="40"/>
          <w:szCs w:val="40"/>
        </w:rPr>
        <w:t xml:space="preserve"> dans le module de l’analyse des emplois </w:t>
      </w:r>
      <w:r w:rsidR="00B84076">
        <w:rPr>
          <w:rFonts w:ascii="Arabic Typesetting" w:hAnsi="Arabic Typesetting" w:cs="Arabic Typesetting"/>
          <w:sz w:val="40"/>
          <w:szCs w:val="40"/>
        </w:rPr>
        <w:t>qui comporte, entre</w:t>
      </w:r>
      <w:r>
        <w:rPr>
          <w:rFonts w:ascii="Arabic Typesetting" w:hAnsi="Arabic Typesetting" w:cs="Arabic Typesetting"/>
          <w:sz w:val="40"/>
          <w:szCs w:val="40"/>
        </w:rPr>
        <w:t xml:space="preserve"> autres, le relevé des données sur les emplois et son analyse, la description des emplois et la spécification des emplois. On a </w:t>
      </w:r>
      <w:r w:rsidR="00B84076">
        <w:rPr>
          <w:rFonts w:ascii="Arabic Typesetting" w:hAnsi="Arabic Typesetting" w:cs="Arabic Typesetting"/>
          <w:sz w:val="40"/>
          <w:szCs w:val="40"/>
        </w:rPr>
        <w:t>souligné</w:t>
      </w:r>
      <w:r>
        <w:rPr>
          <w:rFonts w:ascii="Arabic Typesetting" w:hAnsi="Arabic Typesetting" w:cs="Arabic Typesetting"/>
          <w:sz w:val="40"/>
          <w:szCs w:val="40"/>
        </w:rPr>
        <w:t xml:space="preserve"> également que cette analyse avait des effets sur l’évaluation des emplois et dans de multiples domaines reliés à cette évaluation</w:t>
      </w:r>
      <w:r w:rsidR="00B84076">
        <w:rPr>
          <w:rFonts w:ascii="Arabic Typesetting" w:hAnsi="Arabic Typesetting" w:cs="Arabic Typesetting"/>
          <w:sz w:val="40"/>
          <w:szCs w:val="40"/>
        </w:rPr>
        <w:t>.</w:t>
      </w:r>
    </w:p>
    <w:p w:rsidR="004C686F" w:rsidRPr="00F92B6C" w:rsidRDefault="00B84076" w:rsidP="00B84076">
      <w:pPr>
        <w:tabs>
          <w:tab w:val="left" w:pos="284"/>
        </w:tabs>
        <w:spacing w:line="240" w:lineRule="auto"/>
        <w:jc w:val="both"/>
        <w:rPr>
          <w:rFonts w:ascii="Arabic Typesetting" w:hAnsi="Arabic Typesetting" w:cs="Arabic Typesetting"/>
          <w:b/>
          <w:bCs/>
          <w:sz w:val="36"/>
          <w:szCs w:val="36"/>
        </w:rPr>
      </w:pPr>
      <w:r>
        <w:rPr>
          <w:rFonts w:ascii="Arabic Typesetting" w:hAnsi="Arabic Typesetting" w:cs="Arabic Typesetting"/>
          <w:sz w:val="40"/>
          <w:szCs w:val="40"/>
        </w:rPr>
        <w:t>Ainsi, ce présent cours portera sur l’une des activités les plus controversée de la GRH, l’évaluation des emplois, car elle est orientée vers la rémunération. On y aborde les points suivants :</w:t>
      </w:r>
    </w:p>
    <w:p w:rsidR="003D6FD5" w:rsidRPr="00B84076" w:rsidRDefault="00B84076" w:rsidP="00B84076">
      <w:pPr>
        <w:spacing w:line="240" w:lineRule="auto"/>
        <w:rPr>
          <w:rFonts w:ascii="Arabic Typesetting" w:hAnsi="Arabic Typesetting" w:cs="Arabic Typesetting"/>
          <w:b/>
          <w:bCs/>
          <w:sz w:val="40"/>
          <w:szCs w:val="40"/>
        </w:rPr>
      </w:pPr>
      <w:r>
        <w:rPr>
          <w:rFonts w:ascii="Arabic Typesetting" w:hAnsi="Arabic Typesetting" w:cs="Arabic Typesetting"/>
          <w:b/>
          <w:bCs/>
          <w:sz w:val="40"/>
          <w:szCs w:val="40"/>
        </w:rPr>
        <w:t>1-</w:t>
      </w:r>
      <w:r w:rsidR="003D6FD5" w:rsidRPr="00B84076">
        <w:rPr>
          <w:rFonts w:ascii="Arabic Typesetting" w:hAnsi="Arabic Typesetting" w:cs="Arabic Typesetting"/>
          <w:b/>
          <w:bCs/>
          <w:sz w:val="40"/>
          <w:szCs w:val="40"/>
        </w:rPr>
        <w:t>Objectifs pédagogiques :</w:t>
      </w:r>
    </w:p>
    <w:p w:rsidR="003D6FD5" w:rsidRPr="00B84076" w:rsidRDefault="003D6FD5" w:rsidP="00B84076">
      <w:pPr>
        <w:pStyle w:val="Paragraphedeliste"/>
        <w:numPr>
          <w:ilvl w:val="0"/>
          <w:numId w:val="3"/>
        </w:numPr>
        <w:spacing w:line="240" w:lineRule="auto"/>
        <w:rPr>
          <w:rFonts w:ascii="Arabic Typesetting" w:hAnsi="Arabic Typesetting" w:cs="Arabic Typesetting"/>
          <w:sz w:val="40"/>
          <w:szCs w:val="40"/>
        </w:rPr>
      </w:pPr>
      <w:r w:rsidRPr="00B84076">
        <w:rPr>
          <w:rFonts w:ascii="Arabic Typesetting" w:hAnsi="Arabic Typesetting" w:cs="Arabic Typesetting"/>
          <w:sz w:val="40"/>
          <w:szCs w:val="40"/>
        </w:rPr>
        <w:t xml:space="preserve">Définir l’évaluation des emplois et </w:t>
      </w:r>
      <w:r w:rsidR="00B84076" w:rsidRPr="00B84076">
        <w:rPr>
          <w:rFonts w:ascii="Arabic Typesetting" w:hAnsi="Arabic Typesetting" w:cs="Arabic Typesetting"/>
          <w:sz w:val="40"/>
          <w:szCs w:val="40"/>
        </w:rPr>
        <w:t>faire connaitre</w:t>
      </w:r>
      <w:r w:rsidRPr="00B84076">
        <w:rPr>
          <w:rFonts w:ascii="Arabic Typesetting" w:hAnsi="Arabic Typesetting" w:cs="Arabic Typesetting"/>
          <w:sz w:val="40"/>
          <w:szCs w:val="40"/>
        </w:rPr>
        <w:t xml:space="preserve"> les principaux usages de cette évaluation</w:t>
      </w:r>
      <w:r w:rsidR="00B84076">
        <w:rPr>
          <w:rFonts w:ascii="Arabic Typesetting" w:hAnsi="Arabic Typesetting" w:cs="Arabic Typesetting"/>
          <w:sz w:val="40"/>
          <w:szCs w:val="40"/>
        </w:rPr>
        <w:t> ;</w:t>
      </w:r>
    </w:p>
    <w:p w:rsidR="003D6FD5" w:rsidRPr="00B84076" w:rsidRDefault="003D6FD5" w:rsidP="00B84076">
      <w:pPr>
        <w:pStyle w:val="Paragraphedeliste"/>
        <w:numPr>
          <w:ilvl w:val="0"/>
          <w:numId w:val="3"/>
        </w:numPr>
        <w:spacing w:line="240" w:lineRule="auto"/>
        <w:rPr>
          <w:rFonts w:ascii="Arabic Typesetting" w:hAnsi="Arabic Typesetting" w:cs="Arabic Typesetting"/>
          <w:sz w:val="40"/>
          <w:szCs w:val="40"/>
        </w:rPr>
      </w:pPr>
      <w:r w:rsidRPr="00B84076">
        <w:rPr>
          <w:rFonts w:ascii="Arabic Typesetting" w:hAnsi="Arabic Typesetting" w:cs="Arabic Typesetting"/>
          <w:sz w:val="40"/>
          <w:szCs w:val="40"/>
        </w:rPr>
        <w:t>Décrire les principales phases du processus d’implantation et de fonctionnement d’un plan d’évaluation des emplois</w:t>
      </w:r>
      <w:r w:rsidR="00B84076">
        <w:rPr>
          <w:rFonts w:ascii="Arabic Typesetting" w:hAnsi="Arabic Typesetting" w:cs="Arabic Typesetting"/>
          <w:sz w:val="40"/>
          <w:szCs w:val="40"/>
        </w:rPr>
        <w:t> ;</w:t>
      </w:r>
    </w:p>
    <w:p w:rsidR="003D6FD5" w:rsidRPr="00B84076" w:rsidRDefault="003D6FD5" w:rsidP="00B84076">
      <w:pPr>
        <w:pStyle w:val="Paragraphedeliste"/>
        <w:numPr>
          <w:ilvl w:val="0"/>
          <w:numId w:val="3"/>
        </w:numPr>
        <w:spacing w:line="240" w:lineRule="auto"/>
        <w:rPr>
          <w:rFonts w:ascii="Arabic Typesetting" w:hAnsi="Arabic Typesetting" w:cs="Arabic Typesetting"/>
          <w:sz w:val="40"/>
          <w:szCs w:val="40"/>
        </w:rPr>
      </w:pPr>
      <w:r w:rsidRPr="00B84076">
        <w:rPr>
          <w:rFonts w:ascii="Arabic Typesetting" w:hAnsi="Arabic Typesetting" w:cs="Arabic Typesetting"/>
          <w:sz w:val="40"/>
          <w:szCs w:val="40"/>
        </w:rPr>
        <w:t>Présenter les principaux instruments nécessaires à l’évaluation des emplois</w:t>
      </w:r>
      <w:r w:rsidR="00B84076">
        <w:rPr>
          <w:rFonts w:ascii="Arabic Typesetting" w:hAnsi="Arabic Typesetting" w:cs="Arabic Typesetting"/>
          <w:sz w:val="40"/>
          <w:szCs w:val="40"/>
        </w:rPr>
        <w:t> ;</w:t>
      </w:r>
    </w:p>
    <w:p w:rsidR="003D6FD5" w:rsidRPr="00B84076" w:rsidRDefault="003D6FD5" w:rsidP="00B84076">
      <w:pPr>
        <w:pStyle w:val="Paragraphedeliste"/>
        <w:numPr>
          <w:ilvl w:val="0"/>
          <w:numId w:val="3"/>
        </w:numPr>
        <w:spacing w:line="240" w:lineRule="auto"/>
        <w:rPr>
          <w:rFonts w:ascii="Arabic Typesetting" w:hAnsi="Arabic Typesetting" w:cs="Arabic Typesetting"/>
          <w:sz w:val="40"/>
          <w:szCs w:val="40"/>
        </w:rPr>
      </w:pPr>
      <w:r w:rsidRPr="00B84076">
        <w:rPr>
          <w:rFonts w:ascii="Arabic Typesetting" w:hAnsi="Arabic Typesetting" w:cs="Arabic Typesetting"/>
          <w:sz w:val="40"/>
          <w:szCs w:val="40"/>
        </w:rPr>
        <w:t>Décrire et critiquer les principales techniques d’évaluation des emplois</w:t>
      </w:r>
      <w:r w:rsidR="00B84076">
        <w:rPr>
          <w:rFonts w:ascii="Arabic Typesetting" w:hAnsi="Arabic Typesetting" w:cs="Arabic Typesetting"/>
          <w:sz w:val="40"/>
          <w:szCs w:val="40"/>
        </w:rPr>
        <w:t> ;</w:t>
      </w:r>
    </w:p>
    <w:p w:rsidR="00372ECF" w:rsidRPr="00B84076" w:rsidRDefault="003D6FD5" w:rsidP="00B84076">
      <w:pPr>
        <w:pStyle w:val="Paragraphedeliste"/>
        <w:numPr>
          <w:ilvl w:val="0"/>
          <w:numId w:val="3"/>
        </w:numPr>
        <w:tabs>
          <w:tab w:val="left" w:pos="567"/>
        </w:tabs>
        <w:spacing w:line="240" w:lineRule="auto"/>
        <w:rPr>
          <w:rFonts w:ascii="Arabic Typesetting" w:hAnsi="Arabic Typesetting" w:cs="Arabic Typesetting"/>
          <w:sz w:val="40"/>
          <w:szCs w:val="40"/>
        </w:rPr>
      </w:pPr>
      <w:r w:rsidRPr="00B84076">
        <w:rPr>
          <w:rFonts w:ascii="Arabic Typesetting" w:hAnsi="Arabic Typesetting" w:cs="Arabic Typesetting"/>
          <w:sz w:val="40"/>
          <w:szCs w:val="40"/>
        </w:rPr>
        <w:t>Enoncer et expliquer les conditions de réussite d’implantation d'</w:t>
      </w:r>
      <w:r w:rsidR="00F92B6C" w:rsidRPr="00B84076">
        <w:rPr>
          <w:rFonts w:ascii="Arabic Typesetting" w:hAnsi="Arabic Typesetting" w:cs="Arabic Typesetting"/>
          <w:sz w:val="40"/>
          <w:szCs w:val="40"/>
        </w:rPr>
        <w:t>un pro</w:t>
      </w:r>
      <w:r w:rsidR="00B84076">
        <w:rPr>
          <w:rFonts w:ascii="Arabic Typesetting" w:hAnsi="Arabic Typesetting" w:cs="Arabic Typesetting"/>
          <w:sz w:val="40"/>
          <w:szCs w:val="40"/>
        </w:rPr>
        <w:t>gramme d’évaluation des emplois.</w:t>
      </w:r>
    </w:p>
    <w:p w:rsidR="00372ECF" w:rsidRPr="00372ECF" w:rsidRDefault="008126D1" w:rsidP="00372ECF">
      <w:pPr>
        <w:spacing w:line="240" w:lineRule="auto"/>
        <w:ind w:left="360" w:hanging="502"/>
        <w:rPr>
          <w:rFonts w:ascii="Arabic Typesetting" w:hAnsi="Arabic Typesetting" w:cs="Arabic Typesetting"/>
          <w:b/>
          <w:bCs/>
          <w:sz w:val="40"/>
          <w:szCs w:val="40"/>
        </w:rPr>
      </w:pPr>
      <w:r>
        <w:rPr>
          <w:rFonts w:ascii="Arabic Typesetting" w:hAnsi="Arabic Typesetting" w:cs="Arabic Typesetting"/>
          <w:b/>
          <w:bCs/>
          <w:sz w:val="40"/>
          <w:szCs w:val="40"/>
        </w:rPr>
        <w:t>2</w:t>
      </w:r>
      <w:r w:rsidR="00372ECF" w:rsidRPr="00372ECF">
        <w:rPr>
          <w:rFonts w:ascii="Arabic Typesetting" w:hAnsi="Arabic Typesetting" w:cs="Arabic Typesetting"/>
          <w:b/>
          <w:bCs/>
          <w:sz w:val="40"/>
          <w:szCs w:val="40"/>
        </w:rPr>
        <w:t>-Considérations générales</w:t>
      </w:r>
      <w:r w:rsidR="00211A4F">
        <w:rPr>
          <w:rFonts w:ascii="Arabic Typesetting" w:hAnsi="Arabic Typesetting" w:cs="Arabic Typesetting"/>
          <w:b/>
          <w:bCs/>
          <w:sz w:val="40"/>
          <w:szCs w:val="40"/>
        </w:rPr>
        <w:t> :</w:t>
      </w:r>
    </w:p>
    <w:p w:rsidR="00372ECF" w:rsidRPr="00E059DC" w:rsidRDefault="008126D1" w:rsidP="00372ECF">
      <w:pPr>
        <w:tabs>
          <w:tab w:val="left" w:pos="6634"/>
        </w:tabs>
        <w:spacing w:line="240" w:lineRule="auto"/>
        <w:ind w:left="360" w:hanging="502"/>
        <w:rPr>
          <w:rFonts w:ascii="Arabic Typesetting" w:hAnsi="Arabic Typesetting" w:cs="Arabic Typesetting"/>
          <w:b/>
          <w:bCs/>
          <w:sz w:val="40"/>
          <w:szCs w:val="40"/>
        </w:rPr>
      </w:pPr>
      <w:r>
        <w:rPr>
          <w:rFonts w:ascii="Arabic Typesetting" w:hAnsi="Arabic Typesetting" w:cs="Arabic Typesetting"/>
          <w:b/>
          <w:bCs/>
          <w:sz w:val="40"/>
          <w:szCs w:val="40"/>
        </w:rPr>
        <w:t>2</w:t>
      </w:r>
      <w:r w:rsidR="00372ECF" w:rsidRPr="00E059DC">
        <w:rPr>
          <w:rFonts w:ascii="Arabic Typesetting" w:hAnsi="Arabic Typesetting" w:cs="Arabic Typesetting"/>
          <w:b/>
          <w:bCs/>
          <w:sz w:val="40"/>
          <w:szCs w:val="40"/>
        </w:rPr>
        <w:t>.1-L’évolution de la pratique d’</w:t>
      </w:r>
      <w:r w:rsidR="00E059DC" w:rsidRPr="00E059DC">
        <w:rPr>
          <w:rFonts w:ascii="Arabic Typesetting" w:hAnsi="Arabic Typesetting" w:cs="Arabic Typesetting"/>
          <w:b/>
          <w:bCs/>
          <w:sz w:val="40"/>
          <w:szCs w:val="40"/>
        </w:rPr>
        <w:t>évaluation des emplois</w:t>
      </w:r>
      <w:r w:rsidR="00211A4F">
        <w:rPr>
          <w:rFonts w:ascii="Arabic Typesetting" w:hAnsi="Arabic Typesetting" w:cs="Arabic Typesetting"/>
          <w:b/>
          <w:bCs/>
          <w:sz w:val="40"/>
          <w:szCs w:val="40"/>
        </w:rPr>
        <w:t> :</w:t>
      </w:r>
    </w:p>
    <w:p w:rsidR="00B84076" w:rsidRDefault="00B84076" w:rsidP="00E059DC">
      <w:pPr>
        <w:tabs>
          <w:tab w:val="left" w:pos="6634"/>
        </w:tabs>
        <w:spacing w:line="240" w:lineRule="auto"/>
        <w:jc w:val="both"/>
        <w:rPr>
          <w:rFonts w:ascii="Arabic Typesetting" w:hAnsi="Arabic Typesetting" w:cs="Arabic Typesetting"/>
          <w:sz w:val="40"/>
          <w:szCs w:val="40"/>
        </w:rPr>
      </w:pPr>
      <w:r>
        <w:rPr>
          <w:rFonts w:ascii="Arabic Typesetting" w:hAnsi="Arabic Typesetting" w:cs="Arabic Typesetting"/>
          <w:sz w:val="40"/>
          <w:szCs w:val="40"/>
        </w:rPr>
        <w:t>Il est important de signaler qu’on ne connait pas l’origine exacte de l’évaluation des emplois</w:t>
      </w:r>
      <w:r w:rsidR="00E059DC">
        <w:rPr>
          <w:rFonts w:ascii="Arabic Typesetting" w:hAnsi="Arabic Typesetting" w:cs="Arabic Typesetting"/>
          <w:sz w:val="40"/>
          <w:szCs w:val="40"/>
        </w:rPr>
        <w:t xml:space="preserve">. Toutefois, on ne peut pas passer sous silence </w:t>
      </w:r>
      <w:r w:rsidR="00211A4F">
        <w:rPr>
          <w:rFonts w:ascii="Arabic Typesetting" w:hAnsi="Arabic Typesetting" w:cs="Arabic Typesetting"/>
          <w:sz w:val="40"/>
          <w:szCs w:val="40"/>
        </w:rPr>
        <w:t>que, Taylor</w:t>
      </w:r>
      <w:r w:rsidR="00E059DC">
        <w:rPr>
          <w:rFonts w:ascii="Arabic Typesetting" w:hAnsi="Arabic Typesetting" w:cs="Arabic Typesetting"/>
          <w:sz w:val="40"/>
          <w:szCs w:val="40"/>
        </w:rPr>
        <w:t xml:space="preserve"> a effectué une étude formelle pour déterminer les salaires selon les emplois, devenant ainsi un précurseur de l’évaluation des emplois ? C’est au début du 20</w:t>
      </w:r>
      <w:r w:rsidR="00E059DC" w:rsidRPr="00E059DC">
        <w:rPr>
          <w:rFonts w:ascii="Arabic Typesetting" w:hAnsi="Arabic Typesetting" w:cs="Arabic Typesetting"/>
          <w:sz w:val="40"/>
          <w:szCs w:val="40"/>
          <w:vertAlign w:val="superscript"/>
        </w:rPr>
        <w:t>ème</w:t>
      </w:r>
      <w:r w:rsidR="00E059DC">
        <w:rPr>
          <w:rFonts w:ascii="Arabic Typesetting" w:hAnsi="Arabic Typesetting" w:cs="Arabic Typesetting"/>
          <w:sz w:val="40"/>
          <w:szCs w:val="40"/>
        </w:rPr>
        <w:t xml:space="preserve"> siècle que la </w:t>
      </w:r>
      <w:r w:rsidR="00E059DC">
        <w:rPr>
          <w:rFonts w:ascii="Arabic Typesetting" w:hAnsi="Arabic Typesetting" w:cs="Arabic Typesetting"/>
          <w:sz w:val="40"/>
          <w:szCs w:val="40"/>
        </w:rPr>
        <w:lastRenderedPageBreak/>
        <w:t>structuration du travail est mise en évidence sous le nom « d’organisation scientifique du travail » dont Taylor et Gilbreth ont été les maitres penseurs les plus connus. De plus, à la fin des années 1920, les principales techniques d’évaluation des emplois utilisées jusque-là déjà élaborées modifiées et expérimentées dans un bon nombre d’organisations.</w:t>
      </w:r>
    </w:p>
    <w:p w:rsidR="00F91D50" w:rsidRDefault="00F91D50" w:rsidP="00E059DC">
      <w:pPr>
        <w:tabs>
          <w:tab w:val="left" w:pos="6634"/>
        </w:tabs>
        <w:spacing w:line="240" w:lineRule="auto"/>
        <w:jc w:val="both"/>
        <w:rPr>
          <w:rFonts w:ascii="Arabic Typesetting" w:hAnsi="Arabic Typesetting" w:cs="Arabic Typesetting"/>
          <w:b/>
          <w:bCs/>
          <w:sz w:val="40"/>
          <w:szCs w:val="40"/>
        </w:rPr>
      </w:pPr>
      <w:r>
        <w:rPr>
          <w:rFonts w:ascii="Arabic Typesetting" w:hAnsi="Arabic Typesetting" w:cs="Arabic Typesetting"/>
          <w:sz w:val="40"/>
          <w:szCs w:val="40"/>
        </w:rPr>
        <w:t>C</w:t>
      </w:r>
      <w:r w:rsidR="00237B75">
        <w:rPr>
          <w:rFonts w:ascii="Arabic Typesetting" w:hAnsi="Arabic Typesetting" w:cs="Arabic Typesetting"/>
          <w:sz w:val="40"/>
          <w:szCs w:val="40"/>
        </w:rPr>
        <w:t>’</w:t>
      </w:r>
      <w:r>
        <w:rPr>
          <w:rFonts w:ascii="Arabic Typesetting" w:hAnsi="Arabic Typesetting" w:cs="Arabic Typesetting"/>
          <w:sz w:val="40"/>
          <w:szCs w:val="40"/>
        </w:rPr>
        <w:t xml:space="preserve">est dans la </w:t>
      </w:r>
      <w:r w:rsidR="00237B75">
        <w:rPr>
          <w:rFonts w:ascii="Arabic Typesetting" w:hAnsi="Arabic Typesetting" w:cs="Arabic Typesetting"/>
          <w:sz w:val="40"/>
          <w:szCs w:val="40"/>
        </w:rPr>
        <w:t>décennie</w:t>
      </w:r>
      <w:r>
        <w:rPr>
          <w:rFonts w:ascii="Arabic Typesetting" w:hAnsi="Arabic Typesetting" w:cs="Arabic Typesetting"/>
          <w:sz w:val="40"/>
          <w:szCs w:val="40"/>
        </w:rPr>
        <w:t xml:space="preserve"> 1930 avec la croissance de la syndicalisation et plus encore, lors de la deuxième Guerre mondiale, avec le contrôle des prix et des salaires aux </w:t>
      </w:r>
      <w:r w:rsidR="00237B75">
        <w:rPr>
          <w:rFonts w:ascii="Arabic Typesetting" w:hAnsi="Arabic Typesetting" w:cs="Arabic Typesetting"/>
          <w:sz w:val="40"/>
          <w:szCs w:val="40"/>
        </w:rPr>
        <w:t>USA, qu’on</w:t>
      </w:r>
      <w:r>
        <w:rPr>
          <w:rFonts w:ascii="Arabic Typesetting" w:hAnsi="Arabic Typesetting" w:cs="Arabic Typesetting"/>
          <w:sz w:val="40"/>
          <w:szCs w:val="40"/>
        </w:rPr>
        <w:t xml:space="preserve"> a pensé à chercher un outil pour corriger l’</w:t>
      </w:r>
      <w:r w:rsidR="00237B75">
        <w:rPr>
          <w:rFonts w:ascii="Arabic Typesetting" w:hAnsi="Arabic Typesetting" w:cs="Arabic Typesetting"/>
          <w:sz w:val="40"/>
          <w:szCs w:val="40"/>
        </w:rPr>
        <w:t>iniquité</w:t>
      </w:r>
      <w:r>
        <w:rPr>
          <w:rFonts w:ascii="Arabic Typesetting" w:hAnsi="Arabic Typesetting" w:cs="Arabic Typesetting"/>
          <w:sz w:val="40"/>
          <w:szCs w:val="40"/>
        </w:rPr>
        <w:t xml:space="preserve"> dans les structures </w:t>
      </w:r>
      <w:r w:rsidR="00237B75">
        <w:rPr>
          <w:rFonts w:ascii="Arabic Typesetting" w:hAnsi="Arabic Typesetting" w:cs="Arabic Typesetting"/>
          <w:sz w:val="40"/>
          <w:szCs w:val="40"/>
        </w:rPr>
        <w:t>salariales</w:t>
      </w:r>
      <w:r>
        <w:rPr>
          <w:rFonts w:ascii="Arabic Typesetting" w:hAnsi="Arabic Typesetting" w:cs="Arabic Typesetting"/>
          <w:sz w:val="40"/>
          <w:szCs w:val="40"/>
        </w:rPr>
        <w:t xml:space="preserve"> à l'</w:t>
      </w:r>
      <w:r w:rsidR="00237B75">
        <w:rPr>
          <w:rFonts w:ascii="Arabic Typesetting" w:hAnsi="Arabic Typesetting" w:cs="Arabic Typesetting"/>
          <w:sz w:val="40"/>
          <w:szCs w:val="40"/>
        </w:rPr>
        <w:t>intérieur de</w:t>
      </w:r>
      <w:r>
        <w:rPr>
          <w:rFonts w:ascii="Arabic Typesetting" w:hAnsi="Arabic Typesetting" w:cs="Arabic Typesetting"/>
          <w:sz w:val="40"/>
          <w:szCs w:val="40"/>
        </w:rPr>
        <w:t xml:space="preserve">s organisations. </w:t>
      </w:r>
      <w:r w:rsidR="00237B75">
        <w:rPr>
          <w:rFonts w:ascii="Arabic Typesetting" w:hAnsi="Arabic Typesetting" w:cs="Arabic Typesetting"/>
          <w:sz w:val="40"/>
          <w:szCs w:val="40"/>
        </w:rPr>
        <w:t>Le seul moyen de répondre à une recherche sur la hiérarchisation et au principe de l’égalité dans la rémunération de base pour un travail de valeur égale était l’évaluation des emplois.</w:t>
      </w:r>
    </w:p>
    <w:p w:rsidR="00372ECF" w:rsidRDefault="008126D1" w:rsidP="00372ECF">
      <w:pPr>
        <w:tabs>
          <w:tab w:val="left" w:pos="6634"/>
        </w:tabs>
        <w:spacing w:line="240" w:lineRule="auto"/>
        <w:ind w:left="360" w:hanging="502"/>
        <w:rPr>
          <w:rFonts w:ascii="Arabic Typesetting" w:hAnsi="Arabic Typesetting" w:cs="Arabic Typesetting"/>
          <w:b/>
          <w:bCs/>
          <w:sz w:val="40"/>
          <w:szCs w:val="40"/>
        </w:rPr>
      </w:pPr>
      <w:r>
        <w:rPr>
          <w:rFonts w:ascii="Arabic Typesetting" w:hAnsi="Arabic Typesetting" w:cs="Arabic Typesetting"/>
          <w:b/>
          <w:bCs/>
          <w:sz w:val="40"/>
          <w:szCs w:val="40"/>
        </w:rPr>
        <w:t>2</w:t>
      </w:r>
      <w:r w:rsidR="00372ECF" w:rsidRPr="00211A4F">
        <w:rPr>
          <w:rFonts w:ascii="Arabic Typesetting" w:hAnsi="Arabic Typesetting" w:cs="Arabic Typesetting"/>
          <w:b/>
          <w:bCs/>
          <w:sz w:val="40"/>
          <w:szCs w:val="40"/>
        </w:rPr>
        <w:t>.2- Définition de l’évaluation des emplois :</w:t>
      </w:r>
    </w:p>
    <w:p w:rsidR="00F91D50" w:rsidRPr="00237B75" w:rsidRDefault="00237B75" w:rsidP="008126D1">
      <w:pPr>
        <w:tabs>
          <w:tab w:val="left" w:pos="6634"/>
        </w:tabs>
        <w:spacing w:line="240" w:lineRule="auto"/>
        <w:jc w:val="both"/>
        <w:rPr>
          <w:rFonts w:ascii="Arabic Typesetting" w:hAnsi="Arabic Typesetting" w:cs="Arabic Typesetting"/>
          <w:sz w:val="40"/>
          <w:szCs w:val="40"/>
        </w:rPr>
      </w:pPr>
      <w:r w:rsidRPr="00237B75">
        <w:rPr>
          <w:rFonts w:ascii="Arabic Typesetting" w:hAnsi="Arabic Typesetting" w:cs="Arabic Typesetting"/>
          <w:sz w:val="40"/>
          <w:szCs w:val="40"/>
        </w:rPr>
        <w:t>L’évaluation des emplois est une activité</w:t>
      </w:r>
      <w:r w:rsidR="00BB675A">
        <w:rPr>
          <w:rFonts w:ascii="Arabic Typesetting" w:hAnsi="Arabic Typesetting" w:cs="Arabic Typesetting"/>
          <w:sz w:val="40"/>
          <w:szCs w:val="40"/>
        </w:rPr>
        <w:t xml:space="preserve"> de la GRH reposant sur une démarche pour analyser et comparer les exigences des différents emplois au sein d’une organisation en vue de déterminer, sur une base logique, leur valeur relative et d’établir une hiérarchie des emplois. Elle permet, à la limite, de bâtir une échelle de salaires équitable. Cette démarche ne se soucie pas du titulaire de l’emploi, mais plutôt des exigences (aptitudes, capacités, habilités, etc.) nécessaires à l’emploi et des conditions de travail (</w:t>
      </w:r>
      <w:proofErr w:type="spellStart"/>
      <w:r w:rsidR="00BB675A">
        <w:rPr>
          <w:rFonts w:ascii="Arabic Typesetting" w:hAnsi="Arabic Typesetting" w:cs="Arabic Typesetting"/>
          <w:sz w:val="40"/>
          <w:szCs w:val="40"/>
        </w:rPr>
        <w:t>Sekiou</w:t>
      </w:r>
      <w:proofErr w:type="spellEnd"/>
      <w:r w:rsidR="00BB675A">
        <w:rPr>
          <w:rFonts w:ascii="Arabic Typesetting" w:hAnsi="Arabic Typesetting" w:cs="Arabic Typesetting"/>
          <w:sz w:val="40"/>
          <w:szCs w:val="40"/>
        </w:rPr>
        <w:t xml:space="preserve"> et al, 2007).</w:t>
      </w:r>
    </w:p>
    <w:p w:rsidR="008A2405" w:rsidRDefault="0026091A" w:rsidP="00372ECF">
      <w:pPr>
        <w:tabs>
          <w:tab w:val="left" w:pos="6634"/>
        </w:tabs>
        <w:spacing w:line="240" w:lineRule="auto"/>
        <w:ind w:left="360" w:hanging="502"/>
        <w:rPr>
          <w:rFonts w:ascii="Arabic Typesetting" w:hAnsi="Arabic Typesetting" w:cs="Arabic Typesetting"/>
          <w:b/>
          <w:bCs/>
          <w:sz w:val="40"/>
          <w:szCs w:val="40"/>
        </w:rPr>
      </w:pPr>
      <w:r>
        <w:rPr>
          <w:rFonts w:ascii="Arabic Typesetting" w:hAnsi="Arabic Typesetting" w:cs="Arabic Typesetting"/>
          <w:b/>
          <w:bCs/>
          <w:sz w:val="40"/>
          <w:szCs w:val="40"/>
        </w:rPr>
        <w:t>2</w:t>
      </w:r>
      <w:r w:rsidR="00372ECF" w:rsidRPr="008126D1">
        <w:rPr>
          <w:rFonts w:ascii="Arabic Typesetting" w:hAnsi="Arabic Typesetting" w:cs="Arabic Typesetting"/>
          <w:b/>
          <w:bCs/>
          <w:sz w:val="40"/>
          <w:szCs w:val="40"/>
        </w:rPr>
        <w:t>.3- L’utilité de l’évaluation des emplois :</w:t>
      </w:r>
    </w:p>
    <w:p w:rsidR="008126D1" w:rsidRDefault="008126D1" w:rsidP="008126D1">
      <w:pPr>
        <w:tabs>
          <w:tab w:val="left" w:pos="6634"/>
        </w:tabs>
        <w:spacing w:line="240" w:lineRule="auto"/>
        <w:jc w:val="both"/>
        <w:rPr>
          <w:rFonts w:ascii="Arabic Typesetting" w:hAnsi="Arabic Typesetting" w:cs="Arabic Typesetting"/>
          <w:sz w:val="40"/>
          <w:szCs w:val="40"/>
        </w:rPr>
      </w:pPr>
      <w:r w:rsidRPr="008126D1">
        <w:rPr>
          <w:rFonts w:ascii="Arabic Typesetting" w:hAnsi="Arabic Typesetting" w:cs="Arabic Typesetting"/>
          <w:sz w:val="40"/>
          <w:szCs w:val="40"/>
        </w:rPr>
        <w:t>L’évaluation des emplois sert à de multiples usages. On présente quelques-uns qui tournent autour de la rémunération et mettent bien en évidence le but fondamental de l’</w:t>
      </w:r>
      <w:r>
        <w:rPr>
          <w:rFonts w:ascii="Arabic Typesetting" w:hAnsi="Arabic Typesetting" w:cs="Arabic Typesetting"/>
          <w:sz w:val="40"/>
          <w:szCs w:val="40"/>
        </w:rPr>
        <w:t>évaluation des emplois :</w:t>
      </w:r>
      <w:r w:rsidRPr="008126D1">
        <w:rPr>
          <w:rFonts w:ascii="Arabic Typesetting" w:hAnsi="Arabic Typesetting" w:cs="Arabic Typesetting"/>
          <w:sz w:val="40"/>
          <w:szCs w:val="40"/>
        </w:rPr>
        <w:t xml:space="preserve"> l’établissement d’une politique, objective, contrôlable et cohérente de salaires.</w:t>
      </w:r>
    </w:p>
    <w:p w:rsidR="00E06FD7" w:rsidRPr="00E06FD7" w:rsidRDefault="00E06FD7" w:rsidP="00E06FD7">
      <w:pPr>
        <w:pStyle w:val="Paragraphedeliste"/>
        <w:numPr>
          <w:ilvl w:val="0"/>
          <w:numId w:val="4"/>
        </w:numPr>
        <w:shd w:val="clear" w:color="auto" w:fill="FFFFFF"/>
        <w:spacing w:after="0" w:line="240" w:lineRule="auto"/>
        <w:rPr>
          <w:rFonts w:ascii="Arabic Typesetting" w:eastAsia="Times New Roman" w:hAnsi="Arabic Typesetting" w:cs="Arabic Typesetting"/>
          <w:color w:val="222222"/>
          <w:sz w:val="40"/>
          <w:szCs w:val="40"/>
          <w:lang w:eastAsia="fr-FR"/>
        </w:rPr>
      </w:pPr>
      <w:r w:rsidRPr="00E06FD7">
        <w:rPr>
          <w:rFonts w:ascii="Arabic Typesetting" w:eastAsia="Times New Roman" w:hAnsi="Arabic Typesetting" w:cs="Arabic Typesetting"/>
          <w:color w:val="222222"/>
          <w:sz w:val="40"/>
          <w:szCs w:val="40"/>
          <w:lang w:eastAsia="fr-FR"/>
        </w:rPr>
        <w:t xml:space="preserve">Résoudre les écarts de salaire de base à propos des emplois qui ont les mêmes exigences. </w:t>
      </w:r>
    </w:p>
    <w:p w:rsidR="00E06FD7" w:rsidRPr="00E06FD7" w:rsidRDefault="00E06FD7" w:rsidP="00E06FD7">
      <w:pPr>
        <w:pStyle w:val="Paragraphedeliste"/>
        <w:numPr>
          <w:ilvl w:val="0"/>
          <w:numId w:val="4"/>
        </w:numPr>
        <w:shd w:val="clear" w:color="auto" w:fill="FFFFFF"/>
        <w:spacing w:after="0" w:line="240" w:lineRule="auto"/>
        <w:rPr>
          <w:rFonts w:ascii="Arabic Typesetting" w:eastAsia="Times New Roman" w:hAnsi="Arabic Typesetting" w:cs="Arabic Typesetting"/>
          <w:color w:val="222222"/>
          <w:sz w:val="40"/>
          <w:szCs w:val="40"/>
          <w:lang w:eastAsia="fr-FR"/>
        </w:rPr>
      </w:pPr>
      <w:r w:rsidRPr="00E06FD7">
        <w:rPr>
          <w:rFonts w:ascii="Arabic Typesetting" w:eastAsia="Times New Roman" w:hAnsi="Arabic Typesetting" w:cs="Arabic Typesetting"/>
          <w:color w:val="222222"/>
          <w:sz w:val="40"/>
          <w:szCs w:val="40"/>
          <w:lang w:eastAsia="fr-FR"/>
        </w:rPr>
        <w:t>Attribuer un salaire de base équitable entre les sexes et éliminer, au besoin, la discrimination.</w:t>
      </w:r>
    </w:p>
    <w:p w:rsidR="00E06FD7" w:rsidRPr="00E06FD7" w:rsidRDefault="00E06FD7" w:rsidP="00E06FD7">
      <w:pPr>
        <w:pStyle w:val="Paragraphedeliste"/>
        <w:numPr>
          <w:ilvl w:val="0"/>
          <w:numId w:val="4"/>
        </w:numPr>
        <w:shd w:val="clear" w:color="auto" w:fill="FFFFFF"/>
        <w:spacing w:after="0" w:line="240" w:lineRule="auto"/>
        <w:rPr>
          <w:rFonts w:ascii="Arabic Typesetting" w:eastAsia="Times New Roman" w:hAnsi="Arabic Typesetting" w:cs="Arabic Typesetting"/>
          <w:color w:val="222222"/>
          <w:sz w:val="40"/>
          <w:szCs w:val="40"/>
          <w:lang w:eastAsia="fr-FR"/>
        </w:rPr>
      </w:pPr>
      <w:r w:rsidRPr="00E06FD7">
        <w:rPr>
          <w:rFonts w:ascii="Arabic Typesetting" w:eastAsia="Times New Roman" w:hAnsi="Arabic Typesetting" w:cs="Arabic Typesetting"/>
          <w:color w:val="222222"/>
          <w:sz w:val="40"/>
          <w:szCs w:val="40"/>
          <w:lang w:eastAsia="fr-FR"/>
        </w:rPr>
        <w:lastRenderedPageBreak/>
        <w:t>Hiérarchiser les emplois en fonction de leurs exigences.</w:t>
      </w:r>
    </w:p>
    <w:p w:rsidR="00E06FD7" w:rsidRPr="00E06FD7" w:rsidRDefault="00E06FD7" w:rsidP="00E06FD7">
      <w:pPr>
        <w:pStyle w:val="Paragraphedeliste"/>
        <w:numPr>
          <w:ilvl w:val="0"/>
          <w:numId w:val="4"/>
        </w:numPr>
        <w:shd w:val="clear" w:color="auto" w:fill="FFFFFF"/>
        <w:spacing w:after="0" w:line="240" w:lineRule="auto"/>
        <w:rPr>
          <w:rFonts w:ascii="Arabic Typesetting" w:eastAsia="Times New Roman" w:hAnsi="Arabic Typesetting" w:cs="Arabic Typesetting"/>
          <w:color w:val="222222"/>
          <w:sz w:val="40"/>
          <w:szCs w:val="40"/>
          <w:lang w:eastAsia="fr-FR"/>
        </w:rPr>
      </w:pPr>
      <w:r w:rsidRPr="00E06FD7">
        <w:rPr>
          <w:rFonts w:ascii="Arabic Typesetting" w:eastAsia="Times New Roman" w:hAnsi="Arabic Typesetting" w:cs="Arabic Typesetting"/>
          <w:color w:val="222222"/>
          <w:sz w:val="40"/>
          <w:szCs w:val="40"/>
          <w:lang w:eastAsia="fr-FR"/>
        </w:rPr>
        <w:t>Permettre à l'organisation de bâtir de façon rationnelle et objective sa politique de salaires.</w:t>
      </w:r>
    </w:p>
    <w:p w:rsidR="00E06FD7" w:rsidRPr="00E06FD7" w:rsidRDefault="00E06FD7" w:rsidP="00E06FD7">
      <w:pPr>
        <w:pStyle w:val="Paragraphedeliste"/>
        <w:numPr>
          <w:ilvl w:val="0"/>
          <w:numId w:val="4"/>
        </w:numPr>
        <w:shd w:val="clear" w:color="auto" w:fill="FFFFFF"/>
        <w:spacing w:after="0" w:line="240" w:lineRule="auto"/>
        <w:rPr>
          <w:rFonts w:ascii="Arabic Typesetting" w:eastAsia="Times New Roman" w:hAnsi="Arabic Typesetting" w:cs="Arabic Typesetting"/>
          <w:color w:val="222222"/>
          <w:sz w:val="40"/>
          <w:szCs w:val="40"/>
          <w:lang w:eastAsia="fr-FR"/>
        </w:rPr>
      </w:pPr>
      <w:r w:rsidRPr="00E06FD7">
        <w:rPr>
          <w:rFonts w:ascii="Arabic Typesetting" w:eastAsia="Times New Roman" w:hAnsi="Arabic Typesetting" w:cs="Arabic Typesetting"/>
          <w:color w:val="222222"/>
          <w:sz w:val="40"/>
          <w:szCs w:val="40"/>
          <w:lang w:eastAsia="fr-FR"/>
        </w:rPr>
        <w:t>Faciliter une comparaison des rémunérations de base avec celles offertes dans les autres organisations</w:t>
      </w:r>
    </w:p>
    <w:p w:rsidR="00E06FD7" w:rsidRPr="00E06FD7" w:rsidRDefault="00E06FD7" w:rsidP="00E06FD7">
      <w:pPr>
        <w:pStyle w:val="Paragraphedeliste"/>
        <w:numPr>
          <w:ilvl w:val="0"/>
          <w:numId w:val="4"/>
        </w:numPr>
        <w:shd w:val="clear" w:color="auto" w:fill="FFFFFF"/>
        <w:spacing w:after="0" w:line="240" w:lineRule="auto"/>
        <w:rPr>
          <w:rFonts w:ascii="Arabic Typesetting" w:eastAsia="Times New Roman" w:hAnsi="Arabic Typesetting" w:cs="Arabic Typesetting"/>
          <w:color w:val="222222"/>
          <w:sz w:val="40"/>
          <w:szCs w:val="40"/>
          <w:lang w:eastAsia="fr-FR"/>
        </w:rPr>
      </w:pPr>
      <w:r w:rsidRPr="00E06FD7">
        <w:rPr>
          <w:rFonts w:ascii="Arabic Typesetting" w:eastAsia="Times New Roman" w:hAnsi="Arabic Typesetting" w:cs="Arabic Typesetting"/>
          <w:color w:val="222222"/>
          <w:sz w:val="40"/>
          <w:szCs w:val="40"/>
          <w:lang w:eastAsia="fr-FR"/>
        </w:rPr>
        <w:t>Fournir des faits utilisables lors de la négociation sur les salaires, reliés à un contrat collectif de travail</w:t>
      </w:r>
    </w:p>
    <w:p w:rsidR="00E06FD7" w:rsidRDefault="00E06FD7" w:rsidP="00E06FD7">
      <w:pPr>
        <w:pStyle w:val="Paragraphedeliste"/>
        <w:numPr>
          <w:ilvl w:val="0"/>
          <w:numId w:val="4"/>
        </w:numPr>
        <w:shd w:val="clear" w:color="auto" w:fill="FFFFFF"/>
        <w:spacing w:after="0" w:line="240" w:lineRule="auto"/>
        <w:rPr>
          <w:rFonts w:ascii="Arabic Typesetting" w:eastAsia="Times New Roman" w:hAnsi="Arabic Typesetting" w:cs="Arabic Typesetting"/>
          <w:color w:val="222222"/>
          <w:sz w:val="40"/>
          <w:szCs w:val="40"/>
          <w:lang w:eastAsia="fr-FR"/>
        </w:rPr>
      </w:pPr>
      <w:r w:rsidRPr="00E06FD7">
        <w:rPr>
          <w:rFonts w:ascii="Arabic Typesetting" w:eastAsia="Times New Roman" w:hAnsi="Arabic Typesetting" w:cs="Arabic Typesetting"/>
          <w:color w:val="222222"/>
          <w:sz w:val="40"/>
          <w:szCs w:val="40"/>
          <w:lang w:eastAsia="fr-FR"/>
        </w:rPr>
        <w:t xml:space="preserve">Procurer des critères pour résoudre des problèmes reliés à des griefs touchant la rémunération. </w:t>
      </w:r>
    </w:p>
    <w:p w:rsidR="00E06FD7" w:rsidRPr="00E06FD7" w:rsidRDefault="00E06FD7" w:rsidP="00E06FD7">
      <w:pPr>
        <w:pStyle w:val="Paragraphedeliste"/>
        <w:numPr>
          <w:ilvl w:val="0"/>
          <w:numId w:val="4"/>
        </w:numPr>
        <w:shd w:val="clear" w:color="auto" w:fill="FFFFFF"/>
        <w:spacing w:after="0" w:line="240" w:lineRule="auto"/>
        <w:rPr>
          <w:rFonts w:ascii="Arabic Typesetting" w:eastAsia="Times New Roman" w:hAnsi="Arabic Typesetting" w:cs="Arabic Typesetting"/>
          <w:color w:val="222222"/>
          <w:sz w:val="40"/>
          <w:szCs w:val="40"/>
          <w:lang w:eastAsia="fr-FR"/>
        </w:rPr>
      </w:pPr>
      <w:r w:rsidRPr="00E06FD7">
        <w:rPr>
          <w:rFonts w:ascii="Arabic Typesetting" w:eastAsia="Times New Roman" w:hAnsi="Arabic Typesetting" w:cs="Arabic Typesetting"/>
          <w:color w:val="222222"/>
          <w:sz w:val="40"/>
          <w:szCs w:val="40"/>
          <w:lang w:eastAsia="fr-FR"/>
        </w:rPr>
        <w:t>Établir une base solide pour une gestion moderne des ressources humaines, par exemple pour une politique de gestion de la carrière ou une politique de recrutement.</w:t>
      </w:r>
    </w:p>
    <w:p w:rsidR="00E06FD7" w:rsidRPr="00E06FD7" w:rsidRDefault="00E06FD7" w:rsidP="00E06FD7">
      <w:pPr>
        <w:pStyle w:val="Paragraphedeliste"/>
        <w:numPr>
          <w:ilvl w:val="0"/>
          <w:numId w:val="4"/>
        </w:numPr>
        <w:shd w:val="clear" w:color="auto" w:fill="FFFFFF"/>
        <w:spacing w:after="0" w:line="240" w:lineRule="auto"/>
        <w:rPr>
          <w:rFonts w:ascii="Arabic Typesetting" w:eastAsia="Times New Roman" w:hAnsi="Arabic Typesetting" w:cs="Arabic Typesetting"/>
          <w:color w:val="222222"/>
          <w:sz w:val="40"/>
          <w:szCs w:val="40"/>
          <w:lang w:eastAsia="fr-FR"/>
        </w:rPr>
      </w:pPr>
      <w:r w:rsidRPr="00E06FD7">
        <w:rPr>
          <w:rFonts w:ascii="Arabic Typesetting" w:eastAsia="Times New Roman" w:hAnsi="Arabic Typesetting" w:cs="Arabic Typesetting"/>
          <w:color w:val="222222"/>
          <w:sz w:val="40"/>
          <w:szCs w:val="40"/>
          <w:lang w:eastAsia="fr-FR"/>
        </w:rPr>
        <w:t>Justifier, pour le salarié, l'établissement de sa rémunération de base.</w:t>
      </w:r>
    </w:p>
    <w:p w:rsidR="00E06FD7" w:rsidRPr="00E06FD7" w:rsidRDefault="00E06FD7" w:rsidP="00E06FD7">
      <w:pPr>
        <w:pStyle w:val="Paragraphedeliste"/>
        <w:numPr>
          <w:ilvl w:val="0"/>
          <w:numId w:val="4"/>
        </w:numPr>
        <w:shd w:val="clear" w:color="auto" w:fill="FFFFFF"/>
        <w:spacing w:after="0" w:line="240" w:lineRule="auto"/>
        <w:rPr>
          <w:rFonts w:ascii="Arabic Typesetting" w:eastAsia="Times New Roman" w:hAnsi="Arabic Typesetting" w:cs="Arabic Typesetting"/>
          <w:color w:val="222222"/>
          <w:sz w:val="40"/>
          <w:szCs w:val="40"/>
          <w:lang w:eastAsia="fr-FR"/>
        </w:rPr>
      </w:pPr>
      <w:r w:rsidRPr="00E06FD7">
        <w:rPr>
          <w:rFonts w:ascii="Arabic Typesetting" w:eastAsia="Times New Roman" w:hAnsi="Arabic Typesetting" w:cs="Arabic Typesetting"/>
          <w:color w:val="222222"/>
          <w:sz w:val="40"/>
          <w:szCs w:val="40"/>
          <w:lang w:eastAsia="fr-FR"/>
        </w:rPr>
        <w:t>Fournir une structure interne de salaires qui éliminent les facteurs individuels, tels que le favoritisme ou les tendances agressives.</w:t>
      </w:r>
    </w:p>
    <w:p w:rsidR="00372ECF" w:rsidRDefault="0026091A" w:rsidP="0026091A">
      <w:pPr>
        <w:spacing w:line="240" w:lineRule="auto"/>
        <w:rPr>
          <w:rFonts w:ascii="Arabic Typesetting" w:hAnsi="Arabic Typesetting" w:cs="Arabic Typesetting"/>
          <w:b/>
          <w:bCs/>
          <w:sz w:val="40"/>
          <w:szCs w:val="40"/>
        </w:rPr>
      </w:pPr>
      <w:r>
        <w:rPr>
          <w:rFonts w:ascii="Arabic Typesetting" w:hAnsi="Arabic Typesetting" w:cs="Arabic Typesetting"/>
          <w:b/>
          <w:bCs/>
          <w:sz w:val="40"/>
          <w:szCs w:val="40"/>
        </w:rPr>
        <w:t>3</w:t>
      </w:r>
      <w:r w:rsidR="00372ECF" w:rsidRPr="00372ECF">
        <w:rPr>
          <w:rFonts w:ascii="Arabic Typesetting" w:hAnsi="Arabic Typesetting" w:cs="Arabic Typesetting"/>
          <w:b/>
          <w:bCs/>
          <w:sz w:val="40"/>
          <w:szCs w:val="40"/>
        </w:rPr>
        <w:t>-Processus d’évaluation des emplois</w:t>
      </w:r>
      <w:r w:rsidR="00372ECF">
        <w:rPr>
          <w:rFonts w:ascii="Arabic Typesetting" w:hAnsi="Arabic Typesetting" w:cs="Arabic Typesetting"/>
          <w:b/>
          <w:bCs/>
          <w:sz w:val="40"/>
          <w:szCs w:val="40"/>
        </w:rPr>
        <w:t> :</w:t>
      </w:r>
    </w:p>
    <w:p w:rsidR="0026091A" w:rsidRDefault="0026091A" w:rsidP="0026091A">
      <w:pPr>
        <w:spacing w:line="240" w:lineRule="auto"/>
        <w:rPr>
          <w:rFonts w:ascii="Arabic Typesetting" w:hAnsi="Arabic Typesetting" w:cs="Arabic Typesetting"/>
          <w:b/>
          <w:bCs/>
          <w:sz w:val="40"/>
          <w:szCs w:val="40"/>
        </w:rPr>
      </w:pPr>
      <w:r>
        <w:rPr>
          <w:rFonts w:ascii="Arabic Typesetting" w:hAnsi="Arabic Typesetting" w:cs="Arabic Typesetting"/>
          <w:b/>
          <w:bCs/>
          <w:sz w:val="40"/>
          <w:szCs w:val="40"/>
        </w:rPr>
        <w:t>3.1- Identification des besoins </w:t>
      </w:r>
      <w:r w:rsidR="00BD765D">
        <w:rPr>
          <w:rFonts w:ascii="Arabic Typesetting" w:hAnsi="Arabic Typesetting" w:cs="Arabic Typesetting"/>
          <w:b/>
          <w:bCs/>
          <w:sz w:val="40"/>
          <w:szCs w:val="40"/>
        </w:rPr>
        <w:t xml:space="preserve">en </w:t>
      </w:r>
      <w:r w:rsidR="00574E5E">
        <w:rPr>
          <w:rFonts w:ascii="Arabic Typesetting" w:hAnsi="Arabic Typesetting" w:cs="Arabic Typesetting"/>
          <w:b/>
          <w:bCs/>
          <w:sz w:val="40"/>
          <w:szCs w:val="40"/>
        </w:rPr>
        <w:t>rémunération des emplois :</w:t>
      </w:r>
    </w:p>
    <w:p w:rsidR="0026091A" w:rsidRDefault="0026091A" w:rsidP="00BD765D">
      <w:pPr>
        <w:spacing w:line="240" w:lineRule="auto"/>
        <w:jc w:val="both"/>
        <w:rPr>
          <w:rFonts w:ascii="Arabic Typesetting" w:hAnsi="Arabic Typesetting" w:cs="Arabic Typesetting"/>
          <w:sz w:val="40"/>
          <w:szCs w:val="40"/>
        </w:rPr>
      </w:pPr>
      <w:r w:rsidRPr="00BD765D">
        <w:rPr>
          <w:rFonts w:ascii="Arabic Typesetting" w:hAnsi="Arabic Typesetting" w:cs="Arabic Typesetting"/>
          <w:sz w:val="40"/>
          <w:szCs w:val="40"/>
        </w:rPr>
        <w:t>Il est plus que nécessaire de découvrir tous les besoins en rémunération avant d’établir n’importe quel plan en évaluation des emplois.</w:t>
      </w:r>
      <w:r w:rsidR="00BD765D" w:rsidRPr="00BD765D">
        <w:rPr>
          <w:rFonts w:ascii="Arabic Typesetting" w:hAnsi="Arabic Typesetting" w:cs="Arabic Typesetting"/>
          <w:sz w:val="40"/>
          <w:szCs w:val="40"/>
        </w:rPr>
        <w:t>Ainsi, l’employeur ne peut déterminer au hasard cette rémunération, en raison de l’injustice qu’elle peut faire naitre,soit au niveau interne (différence entre certains salaires dans l’organisation même),soit au niveau externe (les salaires peuvent être plus élevés hors de l’organisation pour un travail de même nature et de mêmes exigences).</w:t>
      </w:r>
    </w:p>
    <w:p w:rsidR="001938FD" w:rsidRDefault="001938FD" w:rsidP="00BD765D">
      <w:pPr>
        <w:spacing w:line="240" w:lineRule="auto"/>
        <w:jc w:val="both"/>
        <w:rPr>
          <w:rFonts w:ascii="Arabic Typesetting" w:hAnsi="Arabic Typesetting" w:cs="Arabic Typesetting"/>
          <w:sz w:val="40"/>
          <w:szCs w:val="40"/>
        </w:rPr>
      </w:pPr>
    </w:p>
    <w:p w:rsidR="001938FD" w:rsidRPr="00BD765D" w:rsidRDefault="001938FD" w:rsidP="00BD765D">
      <w:pPr>
        <w:spacing w:line="240" w:lineRule="auto"/>
        <w:jc w:val="both"/>
        <w:rPr>
          <w:rFonts w:ascii="Arabic Typesetting" w:hAnsi="Arabic Typesetting" w:cs="Arabic Typesetting"/>
          <w:sz w:val="40"/>
          <w:szCs w:val="40"/>
        </w:rPr>
      </w:pPr>
    </w:p>
    <w:p w:rsidR="00372ECF" w:rsidRDefault="00BD765D" w:rsidP="00372ECF">
      <w:pPr>
        <w:spacing w:line="240" w:lineRule="auto"/>
        <w:rPr>
          <w:rFonts w:ascii="Arabic Typesetting" w:hAnsi="Arabic Typesetting" w:cs="Arabic Typesetting"/>
          <w:b/>
          <w:bCs/>
          <w:sz w:val="40"/>
          <w:szCs w:val="40"/>
        </w:rPr>
      </w:pPr>
      <w:r w:rsidRPr="00BD765D">
        <w:rPr>
          <w:rFonts w:ascii="Arabic Typesetting" w:hAnsi="Arabic Typesetting" w:cs="Arabic Typesetting"/>
          <w:b/>
          <w:bCs/>
          <w:sz w:val="40"/>
          <w:szCs w:val="40"/>
        </w:rPr>
        <w:t>3</w:t>
      </w:r>
      <w:r w:rsidR="00372ECF" w:rsidRPr="00BD765D">
        <w:rPr>
          <w:rFonts w:ascii="Arabic Typesetting" w:hAnsi="Arabic Typesetting" w:cs="Arabic Typesetting"/>
          <w:b/>
          <w:bCs/>
          <w:sz w:val="40"/>
          <w:szCs w:val="40"/>
        </w:rPr>
        <w:t>.2- Déroulement du processus </w:t>
      </w:r>
      <w:r w:rsidR="00574E5E">
        <w:rPr>
          <w:rFonts w:ascii="Arabic Typesetting" w:hAnsi="Arabic Typesetting" w:cs="Arabic Typesetting"/>
          <w:b/>
          <w:bCs/>
          <w:sz w:val="40"/>
          <w:szCs w:val="40"/>
        </w:rPr>
        <w:t>d’évaluation</w:t>
      </w:r>
      <w:r w:rsidR="00574E5E" w:rsidRPr="00BD765D">
        <w:rPr>
          <w:rFonts w:ascii="Arabic Typesetting" w:hAnsi="Arabic Typesetting" w:cs="Arabic Typesetting"/>
          <w:b/>
          <w:bCs/>
          <w:sz w:val="40"/>
          <w:szCs w:val="40"/>
        </w:rPr>
        <w:t> </w:t>
      </w:r>
      <w:r w:rsidR="00574E5E">
        <w:rPr>
          <w:rFonts w:ascii="Arabic Typesetting" w:hAnsi="Arabic Typesetting" w:cs="Arabic Typesetting"/>
          <w:b/>
          <w:bCs/>
          <w:sz w:val="40"/>
          <w:szCs w:val="40"/>
        </w:rPr>
        <w:t>des emplois</w:t>
      </w:r>
      <w:r w:rsidR="00574E5E" w:rsidRPr="00BD765D">
        <w:rPr>
          <w:rFonts w:ascii="Arabic Typesetting" w:hAnsi="Arabic Typesetting" w:cs="Arabic Typesetting"/>
          <w:b/>
          <w:bCs/>
          <w:sz w:val="40"/>
          <w:szCs w:val="40"/>
        </w:rPr>
        <w:t> :</w:t>
      </w:r>
    </w:p>
    <w:p w:rsidR="007647CF" w:rsidRPr="00286642" w:rsidRDefault="00286642" w:rsidP="00286642">
      <w:pPr>
        <w:spacing w:line="240" w:lineRule="auto"/>
        <w:jc w:val="both"/>
        <w:rPr>
          <w:rFonts w:ascii="Arabic Typesetting" w:hAnsi="Arabic Typesetting" w:cs="Arabic Typesetting"/>
          <w:b/>
          <w:bCs/>
          <w:sz w:val="40"/>
          <w:szCs w:val="40"/>
        </w:rPr>
      </w:pPr>
      <w:r w:rsidRPr="00286642">
        <w:rPr>
          <w:rFonts w:ascii="Arabic Typesetting" w:hAnsi="Arabic Typesetting" w:cs="Arabic Typesetting"/>
          <w:color w:val="222222"/>
          <w:sz w:val="40"/>
          <w:szCs w:val="40"/>
          <w:shd w:val="clear" w:color="auto" w:fill="FFFFFF"/>
        </w:rPr>
        <w:t xml:space="preserve">L'évaluation des emplois n'est pas une règle en soi qui peut être harmonisée et appliquée à toutes les organisations de tous les pays, voire au sein d'un seul </w:t>
      </w:r>
      <w:r w:rsidRPr="00286642">
        <w:rPr>
          <w:rFonts w:ascii="Arabic Typesetting" w:hAnsi="Arabic Typesetting" w:cs="Arabic Typesetting"/>
          <w:color w:val="222222"/>
          <w:sz w:val="40"/>
          <w:szCs w:val="40"/>
          <w:shd w:val="clear" w:color="auto" w:fill="FFFFFF"/>
        </w:rPr>
        <w:lastRenderedPageBreak/>
        <w:t>pays. C'est pourquoi aucun document écrit, théorique ou appliqué dans plusieurs organisations consultées, ne présente des étapes précises pour l'évaluation des emplois pouvant être utilisées universellement. Pourtant, chaque organisation suit généralement des étapes en vue d'établir un plan d'évaluation des emplois personnalisé et qui dépende de sa taille, du souci que ses dirigeants portent à la GRH et à la gestion en général, des sommes disponibles pour la mise en place du plan, etc. L. expérience et les documents consultés ont donné naissance à des étapes possibles présentées à la figure 5.3. Celles-ci peuvent être suivies en apportant des modifications correspondant aux besoins de chacune des organisations. Un contrôle serré à chacune des étapes</w:t>
      </w:r>
      <w:r w:rsidR="005A6B9C">
        <w:rPr>
          <w:rFonts w:ascii="Arabic Typesetting" w:hAnsi="Arabic Typesetting" w:cs="Arabic Typesetting"/>
          <w:color w:val="222222"/>
          <w:sz w:val="40"/>
          <w:szCs w:val="40"/>
          <w:shd w:val="clear" w:color="auto" w:fill="FFFFFF"/>
        </w:rPr>
        <w:t xml:space="preserve"> ci-après</w:t>
      </w:r>
      <w:r w:rsidRPr="00286642">
        <w:rPr>
          <w:rFonts w:ascii="Arabic Typesetting" w:hAnsi="Arabic Typesetting" w:cs="Arabic Typesetting"/>
          <w:color w:val="222222"/>
          <w:sz w:val="40"/>
          <w:szCs w:val="40"/>
          <w:shd w:val="clear" w:color="auto" w:fill="FFFFFF"/>
        </w:rPr>
        <w:t xml:space="preserve"> permettra d'assurer le succès du processus.</w:t>
      </w:r>
    </w:p>
    <w:p w:rsidR="007647CF" w:rsidRDefault="007647CF" w:rsidP="00372ECF">
      <w:pPr>
        <w:spacing w:line="240" w:lineRule="auto"/>
        <w:rPr>
          <w:rFonts w:ascii="Arabic Typesetting" w:hAnsi="Arabic Typesetting" w:cs="Arabic Typesetting"/>
          <w:b/>
          <w:bCs/>
          <w:sz w:val="40"/>
          <w:szCs w:val="40"/>
        </w:rPr>
      </w:pPr>
      <w:r>
        <w:rPr>
          <w:rFonts w:ascii="Arabic Typesetting" w:hAnsi="Arabic Typesetting" w:cs="Arabic Typesetting"/>
          <w:b/>
          <w:bCs/>
          <w:sz w:val="40"/>
          <w:szCs w:val="40"/>
        </w:rPr>
        <w:t>3.2.1- La phase préalable :(analyse des emplois)</w:t>
      </w:r>
    </w:p>
    <w:p w:rsidR="007647CF" w:rsidRPr="00542442" w:rsidRDefault="007647CF" w:rsidP="00542442">
      <w:pPr>
        <w:pStyle w:val="Paragraphedeliste"/>
        <w:numPr>
          <w:ilvl w:val="0"/>
          <w:numId w:val="5"/>
        </w:numPr>
        <w:spacing w:line="240" w:lineRule="auto"/>
        <w:rPr>
          <w:rFonts w:ascii="Arabic Typesetting" w:hAnsi="Arabic Typesetting" w:cs="Arabic Typesetting"/>
          <w:sz w:val="40"/>
          <w:szCs w:val="40"/>
        </w:rPr>
      </w:pPr>
      <w:r w:rsidRPr="00542442">
        <w:rPr>
          <w:rFonts w:ascii="Arabic Typesetting" w:hAnsi="Arabic Typesetting" w:cs="Arabic Typesetting"/>
          <w:sz w:val="40"/>
          <w:szCs w:val="40"/>
        </w:rPr>
        <w:t>Recueil de renseignement précis sur la nature de chaque emploi</w:t>
      </w:r>
      <w:r w:rsidR="00542442" w:rsidRPr="00542442">
        <w:rPr>
          <w:rFonts w:ascii="Arabic Typesetting" w:hAnsi="Arabic Typesetting" w:cs="Arabic Typesetting"/>
          <w:sz w:val="40"/>
          <w:szCs w:val="40"/>
        </w:rPr>
        <w:t> ;</w:t>
      </w:r>
    </w:p>
    <w:p w:rsidR="00542442" w:rsidRPr="00542442" w:rsidRDefault="00542442" w:rsidP="00542442">
      <w:pPr>
        <w:pStyle w:val="Paragraphedeliste"/>
        <w:numPr>
          <w:ilvl w:val="0"/>
          <w:numId w:val="5"/>
        </w:numPr>
        <w:spacing w:line="240" w:lineRule="auto"/>
        <w:rPr>
          <w:rFonts w:ascii="Arabic Typesetting" w:hAnsi="Arabic Typesetting" w:cs="Arabic Typesetting"/>
          <w:sz w:val="40"/>
          <w:szCs w:val="40"/>
        </w:rPr>
      </w:pPr>
      <w:r w:rsidRPr="00542442">
        <w:rPr>
          <w:rFonts w:ascii="Arabic Typesetting" w:hAnsi="Arabic Typesetting" w:cs="Arabic Typesetting"/>
          <w:sz w:val="40"/>
          <w:szCs w:val="40"/>
        </w:rPr>
        <w:t>Définition des qualités requises par les titulaires de chaque emploi ;</w:t>
      </w:r>
    </w:p>
    <w:p w:rsidR="00542442" w:rsidRDefault="00542442" w:rsidP="00542442">
      <w:pPr>
        <w:spacing w:line="240" w:lineRule="auto"/>
        <w:rPr>
          <w:rFonts w:ascii="Arabic Typesetting" w:hAnsi="Arabic Typesetting" w:cs="Arabic Typesetting"/>
          <w:b/>
          <w:bCs/>
          <w:sz w:val="40"/>
          <w:szCs w:val="40"/>
        </w:rPr>
      </w:pPr>
      <w:r>
        <w:rPr>
          <w:rFonts w:ascii="Arabic Typesetting" w:hAnsi="Arabic Typesetting" w:cs="Arabic Typesetting"/>
          <w:b/>
          <w:bCs/>
          <w:sz w:val="40"/>
          <w:szCs w:val="40"/>
        </w:rPr>
        <w:t>3.2.2- La phase de préparation :</w:t>
      </w:r>
    </w:p>
    <w:p w:rsidR="00510353" w:rsidRDefault="00510353" w:rsidP="00510353">
      <w:pPr>
        <w:pStyle w:val="Paragraphedeliste"/>
        <w:numPr>
          <w:ilvl w:val="0"/>
          <w:numId w:val="7"/>
        </w:numPr>
        <w:spacing w:line="240" w:lineRule="auto"/>
        <w:rPr>
          <w:rFonts w:ascii="Arabic Typesetting" w:hAnsi="Arabic Typesetting" w:cs="Arabic Typesetting"/>
          <w:sz w:val="40"/>
          <w:szCs w:val="40"/>
        </w:rPr>
      </w:pPr>
      <w:r w:rsidRPr="00510353">
        <w:rPr>
          <w:rFonts w:ascii="Arabic Typesetting" w:hAnsi="Arabic Typesetting" w:cs="Arabic Typesetting"/>
          <w:sz w:val="40"/>
          <w:szCs w:val="40"/>
        </w:rPr>
        <w:t>Identification des besoins</w:t>
      </w:r>
      <w:r>
        <w:rPr>
          <w:rFonts w:ascii="Arabic Typesetting" w:hAnsi="Arabic Typesetting" w:cs="Arabic Typesetting"/>
          <w:sz w:val="40"/>
          <w:szCs w:val="40"/>
        </w:rPr>
        <w:t> ;</w:t>
      </w:r>
    </w:p>
    <w:p w:rsidR="00510353" w:rsidRDefault="00510353" w:rsidP="00510353">
      <w:pPr>
        <w:pStyle w:val="Paragraphedeliste"/>
        <w:numPr>
          <w:ilvl w:val="0"/>
          <w:numId w:val="7"/>
        </w:numPr>
        <w:spacing w:line="240" w:lineRule="auto"/>
        <w:rPr>
          <w:rFonts w:ascii="Arabic Typesetting" w:hAnsi="Arabic Typesetting" w:cs="Arabic Typesetting"/>
          <w:sz w:val="40"/>
          <w:szCs w:val="40"/>
        </w:rPr>
      </w:pPr>
      <w:r>
        <w:rPr>
          <w:rFonts w:ascii="Arabic Typesetting" w:hAnsi="Arabic Typesetting" w:cs="Arabic Typesetting"/>
          <w:sz w:val="40"/>
          <w:szCs w:val="40"/>
        </w:rPr>
        <w:t>Choix du comité d’évaluation ;</w:t>
      </w:r>
    </w:p>
    <w:p w:rsidR="00510353" w:rsidRDefault="00510353" w:rsidP="00510353">
      <w:pPr>
        <w:pStyle w:val="Paragraphedeliste"/>
        <w:numPr>
          <w:ilvl w:val="0"/>
          <w:numId w:val="7"/>
        </w:numPr>
        <w:spacing w:line="240" w:lineRule="auto"/>
        <w:rPr>
          <w:rFonts w:ascii="Arabic Typesetting" w:hAnsi="Arabic Typesetting" w:cs="Arabic Typesetting"/>
          <w:sz w:val="40"/>
          <w:szCs w:val="40"/>
        </w:rPr>
      </w:pPr>
      <w:r>
        <w:rPr>
          <w:rFonts w:ascii="Arabic Typesetting" w:hAnsi="Arabic Typesetting" w:cs="Arabic Typesetting"/>
          <w:sz w:val="40"/>
          <w:szCs w:val="40"/>
        </w:rPr>
        <w:t>Identification des instruments d’évaluation ;</w:t>
      </w:r>
    </w:p>
    <w:p w:rsidR="00510353" w:rsidRDefault="00510353" w:rsidP="00510353">
      <w:pPr>
        <w:pStyle w:val="Paragraphedeliste"/>
        <w:numPr>
          <w:ilvl w:val="0"/>
          <w:numId w:val="7"/>
        </w:numPr>
        <w:spacing w:line="240" w:lineRule="auto"/>
        <w:rPr>
          <w:rFonts w:ascii="Arabic Typesetting" w:hAnsi="Arabic Typesetting" w:cs="Arabic Typesetting"/>
          <w:sz w:val="40"/>
          <w:szCs w:val="40"/>
        </w:rPr>
      </w:pPr>
      <w:r>
        <w:rPr>
          <w:rFonts w:ascii="Arabic Typesetting" w:hAnsi="Arabic Typesetting" w:cs="Arabic Typesetting"/>
          <w:sz w:val="40"/>
          <w:szCs w:val="40"/>
        </w:rPr>
        <w:t>Identification des emplois.</w:t>
      </w:r>
    </w:p>
    <w:p w:rsidR="00510353" w:rsidRDefault="00510353" w:rsidP="00510353">
      <w:pPr>
        <w:spacing w:line="240" w:lineRule="auto"/>
        <w:rPr>
          <w:rFonts w:ascii="Arabic Typesetting" w:hAnsi="Arabic Typesetting" w:cs="Arabic Typesetting"/>
          <w:b/>
          <w:bCs/>
          <w:sz w:val="40"/>
          <w:szCs w:val="40"/>
        </w:rPr>
      </w:pPr>
      <w:r w:rsidRPr="00510353">
        <w:rPr>
          <w:rFonts w:ascii="Arabic Typesetting" w:hAnsi="Arabic Typesetting" w:cs="Arabic Typesetting"/>
          <w:b/>
          <w:bCs/>
          <w:sz w:val="40"/>
          <w:szCs w:val="40"/>
        </w:rPr>
        <w:t>3.2.3- Sélection de la technique :</w:t>
      </w:r>
    </w:p>
    <w:p w:rsidR="00510353" w:rsidRPr="00510353" w:rsidRDefault="00510353" w:rsidP="00510353">
      <w:pPr>
        <w:pStyle w:val="Paragraphedeliste"/>
        <w:numPr>
          <w:ilvl w:val="0"/>
          <w:numId w:val="8"/>
        </w:numPr>
        <w:spacing w:line="240" w:lineRule="auto"/>
        <w:rPr>
          <w:rFonts w:ascii="Arabic Typesetting" w:hAnsi="Arabic Typesetting" w:cs="Arabic Typesetting"/>
          <w:sz w:val="40"/>
          <w:szCs w:val="40"/>
        </w:rPr>
      </w:pPr>
      <w:r w:rsidRPr="00510353">
        <w:rPr>
          <w:rFonts w:ascii="Arabic Typesetting" w:hAnsi="Arabic Typesetting" w:cs="Arabic Typesetting"/>
          <w:sz w:val="40"/>
          <w:szCs w:val="40"/>
        </w:rPr>
        <w:t>Techniques qualitatives (rangement et classement)</w:t>
      </w:r>
    </w:p>
    <w:p w:rsidR="00510353" w:rsidRPr="00510353" w:rsidRDefault="00510353" w:rsidP="00510353">
      <w:pPr>
        <w:pStyle w:val="Paragraphedeliste"/>
        <w:numPr>
          <w:ilvl w:val="0"/>
          <w:numId w:val="8"/>
        </w:numPr>
        <w:spacing w:line="240" w:lineRule="auto"/>
        <w:rPr>
          <w:rFonts w:ascii="Arabic Typesetting" w:hAnsi="Arabic Typesetting" w:cs="Arabic Typesetting"/>
          <w:sz w:val="40"/>
          <w:szCs w:val="40"/>
        </w:rPr>
      </w:pPr>
      <w:r w:rsidRPr="00510353">
        <w:rPr>
          <w:rFonts w:ascii="Arabic Typesetting" w:hAnsi="Arabic Typesetting" w:cs="Arabic Typesetting"/>
          <w:sz w:val="40"/>
          <w:szCs w:val="40"/>
        </w:rPr>
        <w:t>Techniques quantitatives (points et comparaison des facteurs)</w:t>
      </w:r>
    </w:p>
    <w:p w:rsidR="00510353" w:rsidRDefault="00510353" w:rsidP="00510353">
      <w:pPr>
        <w:pStyle w:val="Paragraphedeliste"/>
        <w:numPr>
          <w:ilvl w:val="0"/>
          <w:numId w:val="8"/>
        </w:numPr>
        <w:spacing w:line="240" w:lineRule="auto"/>
        <w:rPr>
          <w:rFonts w:ascii="Arabic Typesetting" w:hAnsi="Arabic Typesetting" w:cs="Arabic Typesetting"/>
          <w:sz w:val="40"/>
          <w:szCs w:val="40"/>
        </w:rPr>
      </w:pPr>
      <w:r w:rsidRPr="00510353">
        <w:rPr>
          <w:rFonts w:ascii="Arabic Typesetting" w:hAnsi="Arabic Typesetting" w:cs="Arabic Typesetting"/>
          <w:sz w:val="40"/>
          <w:szCs w:val="40"/>
        </w:rPr>
        <w:t xml:space="preserve">Techniques hybrides et autres (période </w:t>
      </w:r>
      <w:proofErr w:type="gramStart"/>
      <w:r w:rsidRPr="00510353">
        <w:rPr>
          <w:rFonts w:ascii="Arabic Typesetting" w:hAnsi="Arabic Typesetting" w:cs="Arabic Typesetting"/>
          <w:sz w:val="40"/>
          <w:szCs w:val="40"/>
        </w:rPr>
        <w:t>d’autonomie ,</w:t>
      </w:r>
      <w:proofErr w:type="gramEnd"/>
      <w:r w:rsidRPr="00510353">
        <w:rPr>
          <w:rFonts w:ascii="Arabic Typesetting" w:hAnsi="Arabic Typesetting" w:cs="Arabic Typesetting"/>
          <w:sz w:val="40"/>
          <w:szCs w:val="40"/>
        </w:rPr>
        <w:t xml:space="preserve"> aptitudes de bases, </w:t>
      </w:r>
      <w:proofErr w:type="spellStart"/>
      <w:r w:rsidRPr="00510353">
        <w:rPr>
          <w:rFonts w:ascii="Arabic Typesetting" w:hAnsi="Arabic Typesetting" w:cs="Arabic Typesetting"/>
          <w:sz w:val="40"/>
          <w:szCs w:val="40"/>
        </w:rPr>
        <w:t>hay</w:t>
      </w:r>
      <w:proofErr w:type="spellEnd"/>
      <w:r w:rsidRPr="00510353">
        <w:rPr>
          <w:rFonts w:ascii="Arabic Typesetting" w:hAnsi="Arabic Typesetting" w:cs="Arabic Typesetting"/>
          <w:sz w:val="40"/>
          <w:szCs w:val="40"/>
        </w:rPr>
        <w:t>)</w:t>
      </w:r>
    </w:p>
    <w:p w:rsidR="00510353" w:rsidRPr="00510353" w:rsidRDefault="00510353" w:rsidP="00510353">
      <w:pPr>
        <w:spacing w:line="240" w:lineRule="auto"/>
        <w:rPr>
          <w:rFonts w:ascii="Arabic Typesetting" w:hAnsi="Arabic Typesetting" w:cs="Arabic Typesetting"/>
          <w:b/>
          <w:bCs/>
          <w:sz w:val="40"/>
          <w:szCs w:val="40"/>
        </w:rPr>
      </w:pPr>
      <w:r w:rsidRPr="00510353">
        <w:rPr>
          <w:rFonts w:ascii="Arabic Typesetting" w:hAnsi="Arabic Typesetting" w:cs="Arabic Typesetting"/>
          <w:b/>
          <w:bCs/>
          <w:sz w:val="40"/>
          <w:szCs w:val="40"/>
        </w:rPr>
        <w:t>3.2.4- Hiérarchisation des emplois :</w:t>
      </w:r>
    </w:p>
    <w:p w:rsidR="00510353" w:rsidRDefault="001E2620" w:rsidP="001E2620">
      <w:pPr>
        <w:pStyle w:val="Paragraphedeliste"/>
        <w:numPr>
          <w:ilvl w:val="0"/>
          <w:numId w:val="9"/>
        </w:numPr>
        <w:spacing w:line="240" w:lineRule="auto"/>
        <w:rPr>
          <w:rFonts w:ascii="Arabic Typesetting" w:hAnsi="Arabic Typesetting" w:cs="Arabic Typesetting"/>
          <w:sz w:val="40"/>
          <w:szCs w:val="40"/>
        </w:rPr>
      </w:pPr>
      <w:r w:rsidRPr="001E2620">
        <w:rPr>
          <w:rFonts w:ascii="Arabic Typesetting" w:hAnsi="Arabic Typesetting" w:cs="Arabic Typesetting"/>
          <w:sz w:val="40"/>
          <w:szCs w:val="40"/>
        </w:rPr>
        <w:t>Regroupement des emplois repères</w:t>
      </w:r>
      <w:r>
        <w:rPr>
          <w:rFonts w:ascii="Arabic Typesetting" w:hAnsi="Arabic Typesetting" w:cs="Arabic Typesetting"/>
          <w:sz w:val="40"/>
          <w:szCs w:val="40"/>
        </w:rPr>
        <w:t> ;</w:t>
      </w:r>
    </w:p>
    <w:p w:rsidR="001E2620" w:rsidRDefault="001E2620" w:rsidP="001E2620">
      <w:pPr>
        <w:pStyle w:val="Paragraphedeliste"/>
        <w:numPr>
          <w:ilvl w:val="0"/>
          <w:numId w:val="9"/>
        </w:numPr>
        <w:spacing w:line="240" w:lineRule="auto"/>
        <w:rPr>
          <w:rFonts w:ascii="Arabic Typesetting" w:hAnsi="Arabic Typesetting" w:cs="Arabic Typesetting"/>
          <w:sz w:val="40"/>
          <w:szCs w:val="40"/>
        </w:rPr>
      </w:pPr>
      <w:r>
        <w:rPr>
          <w:rFonts w:ascii="Arabic Typesetting" w:hAnsi="Arabic Typesetting" w:cs="Arabic Typesetting"/>
          <w:sz w:val="40"/>
          <w:szCs w:val="40"/>
        </w:rPr>
        <w:lastRenderedPageBreak/>
        <w:t>Mise en ordre des emplois selon leur importance ;</w:t>
      </w:r>
    </w:p>
    <w:p w:rsidR="00EA7F2E" w:rsidRPr="00EA7F2E" w:rsidRDefault="001E2620" w:rsidP="001E2620">
      <w:pPr>
        <w:spacing w:line="240" w:lineRule="auto"/>
        <w:rPr>
          <w:rFonts w:ascii="Arabic Typesetting" w:hAnsi="Arabic Typesetting" w:cs="Arabic Typesetting"/>
          <w:b/>
          <w:bCs/>
          <w:sz w:val="40"/>
          <w:szCs w:val="40"/>
        </w:rPr>
      </w:pPr>
      <w:r w:rsidRPr="00EA7F2E">
        <w:rPr>
          <w:rFonts w:ascii="Arabic Typesetting" w:hAnsi="Arabic Typesetting" w:cs="Arabic Typesetting"/>
          <w:b/>
          <w:bCs/>
          <w:sz w:val="40"/>
          <w:szCs w:val="40"/>
        </w:rPr>
        <w:t>3.2.5-</w:t>
      </w:r>
      <w:r w:rsidR="00EA7F2E" w:rsidRPr="00EA7F2E">
        <w:rPr>
          <w:rFonts w:ascii="Arabic Typesetting" w:hAnsi="Arabic Typesetting" w:cs="Arabic Typesetting"/>
          <w:b/>
          <w:bCs/>
          <w:sz w:val="40"/>
          <w:szCs w:val="40"/>
        </w:rPr>
        <w:t>Attribution de valeurs :</w:t>
      </w:r>
    </w:p>
    <w:p w:rsidR="001E2620" w:rsidRDefault="001E2620" w:rsidP="00EA7F2E">
      <w:pPr>
        <w:pStyle w:val="Paragraphedeliste"/>
        <w:numPr>
          <w:ilvl w:val="0"/>
          <w:numId w:val="10"/>
        </w:numPr>
        <w:spacing w:line="240" w:lineRule="auto"/>
        <w:rPr>
          <w:rFonts w:ascii="Arabic Typesetting" w:hAnsi="Arabic Typesetting" w:cs="Arabic Typesetting"/>
          <w:sz w:val="40"/>
          <w:szCs w:val="40"/>
        </w:rPr>
      </w:pPr>
      <w:r w:rsidRPr="00EA7F2E">
        <w:rPr>
          <w:rFonts w:ascii="Arabic Typesetting" w:hAnsi="Arabic Typesetting" w:cs="Arabic Typesetting"/>
          <w:sz w:val="40"/>
          <w:szCs w:val="40"/>
        </w:rPr>
        <w:t>Cotationdes emplois en fonction</w:t>
      </w:r>
      <w:r w:rsidR="00EA7F2E" w:rsidRPr="00EA7F2E">
        <w:rPr>
          <w:rFonts w:ascii="Arabic Typesetting" w:hAnsi="Arabic Typesetting" w:cs="Arabic Typesetting"/>
          <w:sz w:val="40"/>
          <w:szCs w:val="40"/>
        </w:rPr>
        <w:t xml:space="preserve"> des exigences de chacun</w:t>
      </w:r>
    </w:p>
    <w:p w:rsidR="00EA7F2E" w:rsidRPr="00EA7F2E" w:rsidRDefault="00EA7F2E" w:rsidP="00EA7F2E">
      <w:pPr>
        <w:spacing w:line="240" w:lineRule="auto"/>
        <w:rPr>
          <w:rFonts w:ascii="Arabic Typesetting" w:hAnsi="Arabic Typesetting" w:cs="Arabic Typesetting"/>
          <w:b/>
          <w:bCs/>
          <w:sz w:val="40"/>
          <w:szCs w:val="40"/>
        </w:rPr>
      </w:pPr>
      <w:r w:rsidRPr="00EA7F2E">
        <w:rPr>
          <w:rFonts w:ascii="Arabic Typesetting" w:hAnsi="Arabic Typesetting" w:cs="Arabic Typesetting"/>
          <w:b/>
          <w:bCs/>
          <w:sz w:val="40"/>
          <w:szCs w:val="40"/>
        </w:rPr>
        <w:t>3.2.6- Conversion :</w:t>
      </w:r>
    </w:p>
    <w:p w:rsidR="00EA7F2E" w:rsidRDefault="00EA7F2E" w:rsidP="00EA7F2E">
      <w:pPr>
        <w:pStyle w:val="Paragraphedeliste"/>
        <w:numPr>
          <w:ilvl w:val="0"/>
          <w:numId w:val="10"/>
        </w:numPr>
        <w:spacing w:line="240" w:lineRule="auto"/>
        <w:rPr>
          <w:rFonts w:ascii="Arabic Typesetting" w:hAnsi="Arabic Typesetting" w:cs="Arabic Typesetting"/>
          <w:sz w:val="40"/>
          <w:szCs w:val="40"/>
        </w:rPr>
      </w:pPr>
      <w:r>
        <w:rPr>
          <w:rFonts w:ascii="Arabic Typesetting" w:hAnsi="Arabic Typesetting" w:cs="Arabic Typesetting"/>
          <w:sz w:val="40"/>
          <w:szCs w:val="40"/>
        </w:rPr>
        <w:t>Etablissement de la structure des salaires ;</w:t>
      </w:r>
    </w:p>
    <w:p w:rsidR="00EA7F2E" w:rsidRDefault="00EA7F2E" w:rsidP="00EA7F2E">
      <w:pPr>
        <w:pStyle w:val="Paragraphedeliste"/>
        <w:numPr>
          <w:ilvl w:val="0"/>
          <w:numId w:val="10"/>
        </w:numPr>
        <w:spacing w:line="240" w:lineRule="auto"/>
        <w:rPr>
          <w:rFonts w:ascii="Arabic Typesetting" w:hAnsi="Arabic Typesetting" w:cs="Arabic Typesetting"/>
          <w:sz w:val="40"/>
          <w:szCs w:val="40"/>
        </w:rPr>
      </w:pPr>
      <w:r>
        <w:rPr>
          <w:rFonts w:ascii="Arabic Typesetting" w:hAnsi="Arabic Typesetting" w:cs="Arabic Typesetting"/>
          <w:sz w:val="40"/>
          <w:szCs w:val="40"/>
        </w:rPr>
        <w:t>Définition de la hiérarchisation des classes de salaires ;</w:t>
      </w:r>
    </w:p>
    <w:p w:rsidR="00EA7F2E" w:rsidRDefault="00EA7F2E" w:rsidP="00EA7F2E">
      <w:pPr>
        <w:pStyle w:val="Paragraphedeliste"/>
        <w:numPr>
          <w:ilvl w:val="0"/>
          <w:numId w:val="10"/>
        </w:numPr>
        <w:spacing w:line="240" w:lineRule="auto"/>
        <w:rPr>
          <w:rFonts w:ascii="Arabic Typesetting" w:hAnsi="Arabic Typesetting" w:cs="Arabic Typesetting"/>
          <w:sz w:val="40"/>
          <w:szCs w:val="40"/>
        </w:rPr>
      </w:pPr>
      <w:r>
        <w:rPr>
          <w:rFonts w:ascii="Arabic Typesetting" w:hAnsi="Arabic Typesetting" w:cs="Arabic Typesetting"/>
          <w:sz w:val="40"/>
          <w:szCs w:val="40"/>
        </w:rPr>
        <w:t>Etablissement du cout des rémunérations ;</w:t>
      </w:r>
    </w:p>
    <w:p w:rsidR="00EA7F2E" w:rsidRDefault="00EA7F2E" w:rsidP="00EA7F2E">
      <w:pPr>
        <w:pStyle w:val="Paragraphedeliste"/>
        <w:numPr>
          <w:ilvl w:val="0"/>
          <w:numId w:val="10"/>
        </w:numPr>
        <w:spacing w:line="240" w:lineRule="auto"/>
        <w:rPr>
          <w:rFonts w:ascii="Arabic Typesetting" w:hAnsi="Arabic Typesetting" w:cs="Arabic Typesetting"/>
          <w:sz w:val="40"/>
          <w:szCs w:val="40"/>
        </w:rPr>
      </w:pPr>
      <w:r>
        <w:rPr>
          <w:rFonts w:ascii="Arabic Typesetting" w:hAnsi="Arabic Typesetting" w:cs="Arabic Typesetting"/>
          <w:sz w:val="40"/>
          <w:szCs w:val="40"/>
        </w:rPr>
        <w:t>Application du plan si tout est satisfaisant.</w:t>
      </w:r>
    </w:p>
    <w:p w:rsidR="00372ECF" w:rsidRDefault="00A86587" w:rsidP="00372ECF">
      <w:pPr>
        <w:spacing w:line="240" w:lineRule="auto"/>
        <w:rPr>
          <w:rFonts w:ascii="Arabic Typesetting" w:hAnsi="Arabic Typesetting" w:cs="Arabic Typesetting"/>
          <w:b/>
          <w:bCs/>
          <w:sz w:val="40"/>
          <w:szCs w:val="40"/>
        </w:rPr>
      </w:pPr>
      <w:r>
        <w:rPr>
          <w:rFonts w:ascii="Arabic Typesetting" w:hAnsi="Arabic Typesetting" w:cs="Arabic Typesetting"/>
          <w:b/>
          <w:bCs/>
          <w:sz w:val="40"/>
          <w:szCs w:val="40"/>
        </w:rPr>
        <w:t>3.3</w:t>
      </w:r>
      <w:r w:rsidR="00372ECF" w:rsidRPr="001938FD">
        <w:rPr>
          <w:rFonts w:ascii="Arabic Typesetting" w:hAnsi="Arabic Typesetting" w:cs="Arabic Typesetting"/>
          <w:b/>
          <w:bCs/>
          <w:sz w:val="40"/>
          <w:szCs w:val="40"/>
        </w:rPr>
        <w:t>-Formation d’un comité d’évaluation :</w:t>
      </w:r>
    </w:p>
    <w:p w:rsidR="00836AF1" w:rsidRPr="00836AF1" w:rsidRDefault="00836AF1" w:rsidP="00836AF1">
      <w:pPr>
        <w:spacing w:line="240" w:lineRule="auto"/>
        <w:jc w:val="both"/>
        <w:rPr>
          <w:rFonts w:ascii="Arabic Typesetting" w:hAnsi="Arabic Typesetting" w:cs="Arabic Typesetting"/>
          <w:sz w:val="40"/>
          <w:szCs w:val="40"/>
        </w:rPr>
      </w:pPr>
      <w:r w:rsidRPr="00836AF1">
        <w:rPr>
          <w:rFonts w:ascii="Arabic Typesetting" w:hAnsi="Arabic Typesetting" w:cs="Arabic Typesetting"/>
          <w:sz w:val="40"/>
          <w:szCs w:val="40"/>
        </w:rPr>
        <w:t xml:space="preserve">La formation d’un comité réduit de beaucoup la subjectivité.Un comité est nécessaire pour toutes les étapes à entreprendre et pour l’implantation du plan d’évaluation des emplois. Plus le nombre de membres de ce comité sera élevé,plus le comité sera efficace.Cette efficacité repose sur une condition : </w:t>
      </w:r>
      <w:r>
        <w:rPr>
          <w:rFonts w:ascii="Arabic Typesetting" w:hAnsi="Arabic Typesetting" w:cs="Arabic Typesetting"/>
          <w:sz w:val="40"/>
          <w:szCs w:val="40"/>
        </w:rPr>
        <w:t>q</w:t>
      </w:r>
      <w:r w:rsidRPr="00836AF1">
        <w:rPr>
          <w:rFonts w:ascii="Arabic Typesetting" w:hAnsi="Arabic Typesetting" w:cs="Arabic Typesetting"/>
          <w:sz w:val="40"/>
          <w:szCs w:val="40"/>
        </w:rPr>
        <w:t>ue ses membres soient représentatifs de tous les partenaires impliqués (salariés, syndicat et manager).</w:t>
      </w:r>
    </w:p>
    <w:p w:rsidR="00372ECF" w:rsidRDefault="00A86587" w:rsidP="00372ECF">
      <w:pPr>
        <w:spacing w:line="240" w:lineRule="auto"/>
        <w:rPr>
          <w:rFonts w:ascii="Arabic Typesetting" w:hAnsi="Arabic Typesetting" w:cs="Arabic Typesetting"/>
          <w:b/>
          <w:bCs/>
          <w:sz w:val="40"/>
          <w:szCs w:val="40"/>
        </w:rPr>
      </w:pPr>
      <w:r>
        <w:rPr>
          <w:rFonts w:ascii="Arabic Typesetting" w:hAnsi="Arabic Typesetting" w:cs="Arabic Typesetting"/>
          <w:b/>
          <w:bCs/>
          <w:sz w:val="40"/>
          <w:szCs w:val="40"/>
        </w:rPr>
        <w:t>3</w:t>
      </w:r>
      <w:r w:rsidR="00372ECF" w:rsidRPr="001938FD">
        <w:rPr>
          <w:rFonts w:ascii="Arabic Typesetting" w:hAnsi="Arabic Typesetting" w:cs="Arabic Typesetting"/>
          <w:b/>
          <w:bCs/>
          <w:sz w:val="40"/>
          <w:szCs w:val="40"/>
        </w:rPr>
        <w:t xml:space="preserve">.4- </w:t>
      </w:r>
      <w:r w:rsidR="0078398E" w:rsidRPr="001938FD">
        <w:rPr>
          <w:rFonts w:ascii="Arabic Typesetting" w:hAnsi="Arabic Typesetting" w:cs="Arabic Typesetting"/>
          <w:b/>
          <w:bCs/>
          <w:sz w:val="40"/>
          <w:szCs w:val="40"/>
        </w:rPr>
        <w:t>Détermination du salaire de base :</w:t>
      </w:r>
    </w:p>
    <w:p w:rsidR="00D77FD7" w:rsidRDefault="00D77FD7" w:rsidP="008732FA">
      <w:pPr>
        <w:spacing w:line="240" w:lineRule="auto"/>
        <w:jc w:val="both"/>
        <w:rPr>
          <w:rFonts w:ascii="Arabic Typesetting" w:hAnsi="Arabic Typesetting" w:cs="Arabic Typesetting"/>
          <w:sz w:val="40"/>
          <w:szCs w:val="40"/>
        </w:rPr>
      </w:pPr>
      <w:r w:rsidRPr="008732FA">
        <w:rPr>
          <w:rFonts w:ascii="Arabic Typesetting" w:hAnsi="Arabic Typesetting" w:cs="Arabic Typesetting"/>
          <w:sz w:val="40"/>
          <w:szCs w:val="40"/>
        </w:rPr>
        <w:t>La raison principale de l’évaluation des emplois est de déterminer le salaire de base de chaque poste en fonction des exigences que chaque titulaire doit rencontrer pour occuper le poste. Illustrons notre propos par un exemple. L’évaluation concrète des emplois d’une organisation a</w:t>
      </w:r>
      <w:r w:rsidR="008732FA" w:rsidRPr="008732FA">
        <w:rPr>
          <w:rFonts w:ascii="Arabic Typesetting" w:hAnsi="Arabic Typesetting" w:cs="Arabic Typesetting"/>
          <w:sz w:val="40"/>
          <w:szCs w:val="40"/>
        </w:rPr>
        <w:t xml:space="preserve"> abouti aux résultats suivants :</w:t>
      </w:r>
    </w:p>
    <w:p w:rsidR="008732FA" w:rsidRDefault="008732FA" w:rsidP="008732FA">
      <w:pPr>
        <w:pStyle w:val="Paragraphedeliste"/>
        <w:numPr>
          <w:ilvl w:val="0"/>
          <w:numId w:val="11"/>
        </w:numPr>
        <w:spacing w:line="240" w:lineRule="auto"/>
        <w:jc w:val="both"/>
        <w:rPr>
          <w:rFonts w:ascii="Arabic Typesetting" w:hAnsi="Arabic Typesetting" w:cs="Arabic Typesetting"/>
          <w:sz w:val="40"/>
          <w:szCs w:val="40"/>
        </w:rPr>
      </w:pPr>
      <w:r w:rsidRPr="008732FA">
        <w:rPr>
          <w:rFonts w:ascii="Arabic Typesetting" w:hAnsi="Arabic Typesetting" w:cs="Arabic Typesetting"/>
          <w:sz w:val="40"/>
          <w:szCs w:val="40"/>
        </w:rPr>
        <w:t>On a établi une grille salariale dans laquelle on trouve plusieurs échelles et classes de salaires ;</w:t>
      </w:r>
    </w:p>
    <w:p w:rsidR="008732FA" w:rsidRDefault="008732FA" w:rsidP="008732FA">
      <w:pPr>
        <w:pStyle w:val="Paragraphedeliste"/>
        <w:numPr>
          <w:ilvl w:val="0"/>
          <w:numId w:val="11"/>
        </w:numPr>
        <w:spacing w:line="240" w:lineRule="auto"/>
        <w:jc w:val="both"/>
        <w:rPr>
          <w:rFonts w:ascii="Arabic Typesetting" w:hAnsi="Arabic Typesetting" w:cs="Arabic Typesetting"/>
          <w:sz w:val="40"/>
          <w:szCs w:val="40"/>
        </w:rPr>
      </w:pPr>
      <w:r>
        <w:rPr>
          <w:rFonts w:ascii="Arabic Typesetting" w:hAnsi="Arabic Typesetting" w:cs="Arabic Typesetting"/>
          <w:sz w:val="40"/>
          <w:szCs w:val="40"/>
        </w:rPr>
        <w:t>Plusieurs catégories de postes (ou famille d’emplois) ont été identifiées selon les professions, entre autres les postes de professionnels (op1</w:t>
      </w:r>
      <w:proofErr w:type="gramStart"/>
      <w:r>
        <w:rPr>
          <w:rFonts w:ascii="Arabic Typesetting" w:hAnsi="Arabic Typesetting" w:cs="Arabic Typesetting"/>
          <w:sz w:val="40"/>
          <w:szCs w:val="40"/>
        </w:rPr>
        <w:t>,op2</w:t>
      </w:r>
      <w:proofErr w:type="gramEnd"/>
      <w:r>
        <w:rPr>
          <w:rFonts w:ascii="Arabic Typesetting" w:hAnsi="Arabic Typesetting" w:cs="Arabic Typesetting"/>
          <w:sz w:val="40"/>
          <w:szCs w:val="40"/>
        </w:rPr>
        <w:t>..) </w:t>
      </w:r>
    </w:p>
    <w:p w:rsidR="008732FA" w:rsidRDefault="008732FA" w:rsidP="008732FA">
      <w:pPr>
        <w:pStyle w:val="Paragraphedeliste"/>
        <w:numPr>
          <w:ilvl w:val="0"/>
          <w:numId w:val="11"/>
        </w:numPr>
        <w:spacing w:line="240" w:lineRule="auto"/>
        <w:jc w:val="both"/>
        <w:rPr>
          <w:rFonts w:ascii="Arabic Typesetting" w:hAnsi="Arabic Typesetting" w:cs="Arabic Typesetting"/>
          <w:sz w:val="40"/>
          <w:szCs w:val="40"/>
        </w:rPr>
      </w:pPr>
      <w:r>
        <w:rPr>
          <w:rFonts w:ascii="Arabic Typesetting" w:hAnsi="Arabic Typesetting" w:cs="Arabic Typesetting"/>
          <w:sz w:val="40"/>
          <w:szCs w:val="40"/>
        </w:rPr>
        <w:lastRenderedPageBreak/>
        <w:t>Ces postes sont associés aux salaires respectifs : Ex.0P1/ 20.000, op2/21.990…etc.</w:t>
      </w:r>
    </w:p>
    <w:p w:rsidR="008732FA" w:rsidRPr="008732FA" w:rsidRDefault="008732FA" w:rsidP="008732FA">
      <w:pPr>
        <w:pStyle w:val="Paragraphedeliste"/>
        <w:numPr>
          <w:ilvl w:val="0"/>
          <w:numId w:val="11"/>
        </w:numPr>
        <w:spacing w:line="240" w:lineRule="auto"/>
        <w:jc w:val="both"/>
        <w:rPr>
          <w:rFonts w:ascii="Arabic Typesetting" w:hAnsi="Arabic Typesetting" w:cs="Arabic Typesetting"/>
          <w:sz w:val="40"/>
          <w:szCs w:val="40"/>
        </w:rPr>
      </w:pPr>
      <w:r>
        <w:rPr>
          <w:rFonts w:ascii="Arabic Typesetting" w:hAnsi="Arabic Typesetting" w:cs="Arabic Typesetting"/>
          <w:sz w:val="40"/>
          <w:szCs w:val="40"/>
        </w:rPr>
        <w:t xml:space="preserve">La hiérarchisation des emplois s’est faite de telle façon que les exigences pour obtenir le maximum de la rémunération du poste </w:t>
      </w:r>
      <w:r w:rsidR="00F72553">
        <w:rPr>
          <w:rFonts w:ascii="Arabic Typesetting" w:hAnsi="Arabic Typesetting" w:cs="Arabic Typesetting"/>
          <w:sz w:val="40"/>
          <w:szCs w:val="40"/>
        </w:rPr>
        <w:t>donné</w:t>
      </w:r>
      <w:r>
        <w:rPr>
          <w:rFonts w:ascii="Arabic Typesetting" w:hAnsi="Arabic Typesetting" w:cs="Arabic Typesetting"/>
          <w:sz w:val="40"/>
          <w:szCs w:val="40"/>
        </w:rPr>
        <w:t xml:space="preserve">. </w:t>
      </w:r>
    </w:p>
    <w:p w:rsidR="0078398E" w:rsidRDefault="00A86587" w:rsidP="00372ECF">
      <w:pPr>
        <w:spacing w:line="240" w:lineRule="auto"/>
        <w:rPr>
          <w:rFonts w:ascii="Arabic Typesetting" w:hAnsi="Arabic Typesetting" w:cs="Arabic Typesetting"/>
          <w:b/>
          <w:bCs/>
          <w:sz w:val="40"/>
          <w:szCs w:val="40"/>
        </w:rPr>
      </w:pPr>
      <w:r>
        <w:rPr>
          <w:rFonts w:ascii="Arabic Typesetting" w:hAnsi="Arabic Typesetting" w:cs="Arabic Typesetting"/>
          <w:b/>
          <w:bCs/>
          <w:sz w:val="40"/>
          <w:szCs w:val="40"/>
        </w:rPr>
        <w:t>3</w:t>
      </w:r>
      <w:r w:rsidR="0078398E" w:rsidRPr="001938FD">
        <w:rPr>
          <w:rFonts w:ascii="Arabic Typesetting" w:hAnsi="Arabic Typesetting" w:cs="Arabic Typesetting"/>
          <w:b/>
          <w:bCs/>
          <w:sz w:val="40"/>
          <w:szCs w:val="40"/>
        </w:rPr>
        <w:t>.5- Transmission des résultats :</w:t>
      </w:r>
    </w:p>
    <w:p w:rsidR="00B025C0" w:rsidRPr="00B025C0" w:rsidRDefault="00B025C0" w:rsidP="00B025C0">
      <w:pPr>
        <w:spacing w:line="240" w:lineRule="auto"/>
        <w:jc w:val="both"/>
        <w:rPr>
          <w:rFonts w:ascii="Arabic Typesetting" w:hAnsi="Arabic Typesetting" w:cs="Arabic Typesetting"/>
          <w:sz w:val="40"/>
          <w:szCs w:val="40"/>
        </w:rPr>
      </w:pPr>
      <w:r w:rsidRPr="00B025C0">
        <w:rPr>
          <w:rFonts w:ascii="Arabic Typesetting" w:hAnsi="Arabic Typesetting" w:cs="Arabic Typesetting"/>
          <w:sz w:val="40"/>
          <w:szCs w:val="40"/>
        </w:rPr>
        <w:t>Si l’un des objectifs de l’évaluation des emplois est d’établir une structure salariale équitable aux yeux de l’ensemble des salariés impliqués, la communication des résultats d’évaluation peut se faire de toutes sortes de façons. Dans ce cas, le comité d’évaluation est déjà une source d’information pour l’ensemble des membres de l’organisation. Toutes fois, les cadres supérieurs n’aiment pas divulguer leurs salaires.</w:t>
      </w:r>
    </w:p>
    <w:p w:rsidR="00372ECF" w:rsidRDefault="00A86587" w:rsidP="00372ECF">
      <w:pPr>
        <w:spacing w:line="240" w:lineRule="auto"/>
        <w:rPr>
          <w:rFonts w:ascii="Arabic Typesetting" w:hAnsi="Arabic Typesetting" w:cs="Arabic Typesetting"/>
          <w:b/>
          <w:bCs/>
          <w:sz w:val="40"/>
          <w:szCs w:val="40"/>
        </w:rPr>
      </w:pPr>
      <w:r>
        <w:rPr>
          <w:rFonts w:ascii="Arabic Typesetting" w:hAnsi="Arabic Typesetting" w:cs="Arabic Typesetting"/>
          <w:b/>
          <w:bCs/>
          <w:sz w:val="40"/>
          <w:szCs w:val="40"/>
        </w:rPr>
        <w:t>4</w:t>
      </w:r>
      <w:r w:rsidR="00372ECF" w:rsidRPr="00372ECF">
        <w:rPr>
          <w:rFonts w:ascii="Arabic Typesetting" w:hAnsi="Arabic Typesetting" w:cs="Arabic Typesetting"/>
          <w:b/>
          <w:bCs/>
          <w:sz w:val="40"/>
          <w:szCs w:val="40"/>
        </w:rPr>
        <w:t xml:space="preserve">-Outils </w:t>
      </w:r>
      <w:r w:rsidR="00E948DB">
        <w:rPr>
          <w:rFonts w:ascii="Arabic Typesetting" w:hAnsi="Arabic Typesetting" w:cs="Arabic Typesetting"/>
          <w:b/>
          <w:bCs/>
          <w:sz w:val="40"/>
          <w:szCs w:val="40"/>
        </w:rPr>
        <w:t xml:space="preserve">ou techniques </w:t>
      </w:r>
      <w:r w:rsidR="00372ECF" w:rsidRPr="00372ECF">
        <w:rPr>
          <w:rFonts w:ascii="Arabic Typesetting" w:hAnsi="Arabic Typesetting" w:cs="Arabic Typesetting"/>
          <w:b/>
          <w:bCs/>
          <w:sz w:val="40"/>
          <w:szCs w:val="40"/>
        </w:rPr>
        <w:t>d’évaluation des emplois</w:t>
      </w:r>
      <w:r w:rsidR="0078398E">
        <w:rPr>
          <w:rFonts w:ascii="Arabic Typesetting" w:hAnsi="Arabic Typesetting" w:cs="Arabic Typesetting"/>
          <w:b/>
          <w:bCs/>
          <w:sz w:val="40"/>
          <w:szCs w:val="40"/>
        </w:rPr>
        <w:t xml:space="preserve"> : </w:t>
      </w:r>
    </w:p>
    <w:p w:rsidR="00E948DB" w:rsidRDefault="00E948DB" w:rsidP="00E948DB">
      <w:pPr>
        <w:spacing w:line="240" w:lineRule="auto"/>
        <w:rPr>
          <w:rFonts w:ascii="Arabic Typesetting" w:hAnsi="Arabic Typesetting" w:cs="Arabic Typesetting"/>
          <w:b/>
          <w:bCs/>
          <w:sz w:val="40"/>
          <w:szCs w:val="40"/>
        </w:rPr>
      </w:pPr>
      <w:r>
        <w:rPr>
          <w:rFonts w:ascii="Arabic Typesetting" w:hAnsi="Arabic Typesetting" w:cs="Arabic Typesetting"/>
          <w:b/>
          <w:bCs/>
          <w:sz w:val="40"/>
          <w:szCs w:val="40"/>
        </w:rPr>
        <w:t>4.1- Techniques globales </w:t>
      </w:r>
      <w:r w:rsidR="00C034FC">
        <w:rPr>
          <w:rFonts w:ascii="Arabic Typesetting" w:hAnsi="Arabic Typesetting" w:cs="Arabic Typesetting"/>
          <w:b/>
          <w:bCs/>
          <w:sz w:val="40"/>
          <w:szCs w:val="40"/>
        </w:rPr>
        <w:t xml:space="preserve">en évaluation des emplois </w:t>
      </w:r>
      <w:r>
        <w:rPr>
          <w:rFonts w:ascii="Arabic Typesetting" w:hAnsi="Arabic Typesetting" w:cs="Arabic Typesetting"/>
          <w:b/>
          <w:bCs/>
          <w:sz w:val="40"/>
          <w:szCs w:val="40"/>
        </w:rPr>
        <w:t>:</w:t>
      </w:r>
    </w:p>
    <w:p w:rsidR="00E948DB" w:rsidRPr="00CA3D9A" w:rsidRDefault="00CA3D9A" w:rsidP="00CA3D9A">
      <w:pPr>
        <w:spacing w:line="240" w:lineRule="auto"/>
        <w:rPr>
          <w:rFonts w:ascii="Arabic Typesetting" w:hAnsi="Arabic Typesetting" w:cs="Arabic Typesetting"/>
          <w:b/>
          <w:bCs/>
          <w:sz w:val="40"/>
          <w:szCs w:val="40"/>
        </w:rPr>
      </w:pPr>
      <w:r w:rsidRPr="00CA3D9A">
        <w:rPr>
          <w:rFonts w:ascii="Arabic Typesetting" w:hAnsi="Arabic Typesetting" w:cs="Arabic Typesetting"/>
          <w:b/>
          <w:bCs/>
          <w:sz w:val="40"/>
          <w:szCs w:val="40"/>
        </w:rPr>
        <w:t>4.1.1-</w:t>
      </w:r>
      <w:r w:rsidR="00E948DB" w:rsidRPr="00CA3D9A">
        <w:rPr>
          <w:rFonts w:ascii="Arabic Typesetting" w:hAnsi="Arabic Typesetting" w:cs="Arabic Typesetting"/>
          <w:b/>
          <w:bCs/>
          <w:sz w:val="40"/>
          <w:szCs w:val="40"/>
        </w:rPr>
        <w:t>Rangement </w:t>
      </w:r>
      <w:r w:rsidR="00885719">
        <w:rPr>
          <w:rFonts w:ascii="Arabic Typesetting" w:hAnsi="Arabic Typesetting" w:cs="Arabic Typesetting"/>
          <w:b/>
          <w:bCs/>
          <w:sz w:val="40"/>
          <w:szCs w:val="40"/>
        </w:rPr>
        <w:t>des emplois</w:t>
      </w:r>
      <w:r w:rsidR="00E948DB" w:rsidRPr="00CA3D9A">
        <w:rPr>
          <w:rFonts w:ascii="Arabic Typesetting" w:hAnsi="Arabic Typesetting" w:cs="Arabic Typesetting"/>
          <w:b/>
          <w:bCs/>
          <w:sz w:val="40"/>
          <w:szCs w:val="40"/>
        </w:rPr>
        <w:t>:</w:t>
      </w:r>
    </w:p>
    <w:tbl>
      <w:tblPr>
        <w:tblStyle w:val="Grilledutableau"/>
        <w:tblW w:w="0" w:type="auto"/>
        <w:tblInd w:w="108" w:type="dxa"/>
        <w:tblLook w:val="04A0" w:firstRow="1" w:lastRow="0" w:firstColumn="1" w:lastColumn="0" w:noHBand="0" w:noVBand="1"/>
      </w:tblPr>
      <w:tblGrid>
        <w:gridCol w:w="3261"/>
        <w:gridCol w:w="3063"/>
        <w:gridCol w:w="2856"/>
      </w:tblGrid>
      <w:tr w:rsidR="0044625A" w:rsidTr="00CB0346">
        <w:tc>
          <w:tcPr>
            <w:tcW w:w="3261" w:type="dxa"/>
          </w:tcPr>
          <w:p w:rsidR="0044625A" w:rsidRPr="00CA3D9A" w:rsidRDefault="0044625A" w:rsidP="0044625A">
            <w:pPr>
              <w:pStyle w:val="Paragraphedeliste"/>
              <w:ind w:left="0"/>
              <w:rPr>
                <w:rFonts w:ascii="Arabic Typesetting" w:hAnsi="Arabic Typesetting" w:cs="Arabic Typesetting"/>
                <w:b/>
                <w:bCs/>
                <w:sz w:val="32"/>
                <w:szCs w:val="32"/>
              </w:rPr>
            </w:pPr>
            <w:r w:rsidRPr="00CA3D9A">
              <w:rPr>
                <w:rFonts w:ascii="Arabic Typesetting" w:hAnsi="Arabic Typesetting" w:cs="Arabic Typesetting"/>
                <w:b/>
                <w:bCs/>
                <w:sz w:val="32"/>
                <w:szCs w:val="32"/>
              </w:rPr>
              <w:t>Etapes</w:t>
            </w:r>
          </w:p>
        </w:tc>
        <w:tc>
          <w:tcPr>
            <w:tcW w:w="3063" w:type="dxa"/>
          </w:tcPr>
          <w:p w:rsidR="0044625A" w:rsidRPr="00CA3D9A" w:rsidRDefault="00CA3D9A" w:rsidP="0044625A">
            <w:pPr>
              <w:pStyle w:val="Paragraphedeliste"/>
              <w:ind w:left="0"/>
              <w:rPr>
                <w:rFonts w:ascii="Arabic Typesetting" w:hAnsi="Arabic Typesetting" w:cs="Arabic Typesetting"/>
                <w:b/>
                <w:bCs/>
                <w:sz w:val="32"/>
                <w:szCs w:val="32"/>
              </w:rPr>
            </w:pPr>
            <w:r w:rsidRPr="00CA3D9A">
              <w:rPr>
                <w:rFonts w:ascii="Arabic Typesetting" w:hAnsi="Arabic Typesetting" w:cs="Arabic Typesetting"/>
                <w:b/>
                <w:bCs/>
                <w:sz w:val="32"/>
                <w:szCs w:val="32"/>
              </w:rPr>
              <w:t>Avantages</w:t>
            </w:r>
          </w:p>
        </w:tc>
        <w:tc>
          <w:tcPr>
            <w:tcW w:w="2856" w:type="dxa"/>
          </w:tcPr>
          <w:p w:rsidR="0044625A" w:rsidRPr="00CA3D9A" w:rsidRDefault="00CA3D9A" w:rsidP="0044625A">
            <w:pPr>
              <w:pStyle w:val="Paragraphedeliste"/>
              <w:ind w:left="0"/>
              <w:rPr>
                <w:rFonts w:ascii="Arabic Typesetting" w:hAnsi="Arabic Typesetting" w:cs="Arabic Typesetting"/>
                <w:b/>
                <w:bCs/>
                <w:sz w:val="32"/>
                <w:szCs w:val="32"/>
              </w:rPr>
            </w:pPr>
            <w:r w:rsidRPr="00CA3D9A">
              <w:rPr>
                <w:rFonts w:ascii="Arabic Typesetting" w:hAnsi="Arabic Typesetting" w:cs="Arabic Typesetting"/>
                <w:b/>
                <w:bCs/>
                <w:sz w:val="32"/>
                <w:szCs w:val="32"/>
              </w:rPr>
              <w:t>Inconvénients</w:t>
            </w:r>
          </w:p>
        </w:tc>
      </w:tr>
      <w:tr w:rsidR="0044625A" w:rsidTr="00CB0346">
        <w:tc>
          <w:tcPr>
            <w:tcW w:w="3261" w:type="dxa"/>
          </w:tcPr>
          <w:p w:rsidR="0044625A" w:rsidRPr="002D142E" w:rsidRDefault="00885719" w:rsidP="00885719">
            <w:pPr>
              <w:rPr>
                <w:rFonts w:ascii="Arabic Typesetting" w:hAnsi="Arabic Typesetting" w:cs="Arabic Typesetting"/>
                <w:sz w:val="32"/>
                <w:szCs w:val="32"/>
              </w:rPr>
            </w:pPr>
            <w:r w:rsidRPr="002D142E">
              <w:rPr>
                <w:rFonts w:ascii="Arabic Typesetting" w:hAnsi="Arabic Typesetting" w:cs="Arabic Typesetting"/>
                <w:sz w:val="32"/>
                <w:szCs w:val="32"/>
              </w:rPr>
              <w:t xml:space="preserve">1. </w:t>
            </w:r>
            <w:r w:rsidR="0044625A" w:rsidRPr="002D142E">
              <w:rPr>
                <w:rFonts w:ascii="Arabic Typesetting" w:hAnsi="Arabic Typesetting" w:cs="Arabic Typesetting"/>
                <w:sz w:val="32"/>
                <w:szCs w:val="32"/>
              </w:rPr>
              <w:t>Sélection et classement d’emplois repères :Cette étape conduit à un choix limité et représentatif d’emplois susceptibles de servir de point de comparaison</w:t>
            </w:r>
            <w:r w:rsidRPr="002D142E">
              <w:rPr>
                <w:rFonts w:ascii="Arabic Typesetting" w:hAnsi="Arabic Typesetting" w:cs="Arabic Typesetting"/>
                <w:sz w:val="32"/>
                <w:szCs w:val="32"/>
              </w:rPr>
              <w:t>.</w:t>
            </w:r>
          </w:p>
          <w:p w:rsidR="00885719" w:rsidRPr="002D142E" w:rsidRDefault="00885719" w:rsidP="00885719">
            <w:pPr>
              <w:rPr>
                <w:rFonts w:ascii="Arabic Typesetting" w:hAnsi="Arabic Typesetting" w:cs="Arabic Typesetting"/>
                <w:sz w:val="32"/>
                <w:szCs w:val="32"/>
              </w:rPr>
            </w:pPr>
            <w:r w:rsidRPr="002D142E">
              <w:rPr>
                <w:rFonts w:ascii="Arabic Typesetting" w:hAnsi="Arabic Typesetting" w:cs="Arabic Typesetting"/>
                <w:sz w:val="32"/>
                <w:szCs w:val="32"/>
              </w:rPr>
              <w:t>2. Rangement des autres emplois : Cette étape implique le classement de tous les autres emplois autour des emplois repères.</w:t>
            </w:r>
          </w:p>
          <w:p w:rsidR="00885719" w:rsidRPr="002D142E" w:rsidRDefault="00885719" w:rsidP="00885719">
            <w:pPr>
              <w:rPr>
                <w:rFonts w:ascii="Arabic Typesetting" w:hAnsi="Arabic Typesetting" w:cs="Arabic Typesetting"/>
                <w:sz w:val="32"/>
                <w:szCs w:val="32"/>
              </w:rPr>
            </w:pPr>
            <w:r w:rsidRPr="002D142E">
              <w:rPr>
                <w:rFonts w:ascii="Arabic Typesetting" w:hAnsi="Arabic Typesetting" w:cs="Arabic Typesetting"/>
                <w:sz w:val="32"/>
                <w:szCs w:val="32"/>
              </w:rPr>
              <w:t>3. Attribution d’une classe aux emplois afin de créer une structure de salaires regroupant les emplois en un certain nombre de classes.</w:t>
            </w:r>
          </w:p>
        </w:tc>
        <w:tc>
          <w:tcPr>
            <w:tcW w:w="3063" w:type="dxa"/>
          </w:tcPr>
          <w:p w:rsidR="0044625A" w:rsidRPr="002D142E" w:rsidRDefault="00CB0346" w:rsidP="0044625A">
            <w:pPr>
              <w:pStyle w:val="Paragraphedeliste"/>
              <w:ind w:left="0"/>
              <w:rPr>
                <w:rFonts w:ascii="Arabic Typesetting" w:hAnsi="Arabic Typesetting" w:cs="Arabic Typesetting"/>
                <w:sz w:val="32"/>
                <w:szCs w:val="32"/>
              </w:rPr>
            </w:pPr>
            <w:r>
              <w:rPr>
                <w:rFonts w:ascii="Arabic Typesetting" w:hAnsi="Arabic Typesetting" w:cs="Arabic Typesetting"/>
                <w:sz w:val="32"/>
                <w:szCs w:val="32"/>
              </w:rPr>
              <w:t>1</w:t>
            </w:r>
            <w:r w:rsidR="00CA3D9A" w:rsidRPr="002D142E">
              <w:rPr>
                <w:rFonts w:ascii="Arabic Typesetting" w:hAnsi="Arabic Typesetting" w:cs="Arabic Typesetting"/>
                <w:sz w:val="32"/>
                <w:szCs w:val="32"/>
              </w:rPr>
              <w:t>-Simple à exécuter.</w:t>
            </w:r>
          </w:p>
          <w:p w:rsidR="00CA3D9A" w:rsidRPr="002D142E" w:rsidRDefault="00CB0346" w:rsidP="0044625A">
            <w:pPr>
              <w:pStyle w:val="Paragraphedeliste"/>
              <w:ind w:left="0"/>
              <w:rPr>
                <w:rFonts w:ascii="Arabic Typesetting" w:hAnsi="Arabic Typesetting" w:cs="Arabic Typesetting"/>
                <w:sz w:val="32"/>
                <w:szCs w:val="32"/>
              </w:rPr>
            </w:pPr>
            <w:r>
              <w:rPr>
                <w:rFonts w:ascii="Arabic Typesetting" w:hAnsi="Arabic Typesetting" w:cs="Arabic Typesetting"/>
                <w:sz w:val="32"/>
                <w:szCs w:val="32"/>
              </w:rPr>
              <w:t>2</w:t>
            </w:r>
            <w:r w:rsidR="00CA3D9A" w:rsidRPr="002D142E">
              <w:rPr>
                <w:rFonts w:ascii="Arabic Typesetting" w:hAnsi="Arabic Typesetting" w:cs="Arabic Typesetting"/>
                <w:sz w:val="32"/>
                <w:szCs w:val="32"/>
              </w:rPr>
              <w:t>-Rapide pour arriver à une hiérarchie des emplois.</w:t>
            </w:r>
          </w:p>
          <w:p w:rsidR="00CA3D9A" w:rsidRPr="002D142E" w:rsidRDefault="00CB0346" w:rsidP="0044625A">
            <w:pPr>
              <w:pStyle w:val="Paragraphedeliste"/>
              <w:ind w:left="0"/>
              <w:rPr>
                <w:rFonts w:ascii="Arabic Typesetting" w:hAnsi="Arabic Typesetting" w:cs="Arabic Typesetting"/>
                <w:sz w:val="32"/>
                <w:szCs w:val="32"/>
              </w:rPr>
            </w:pPr>
            <w:r>
              <w:rPr>
                <w:rFonts w:ascii="Arabic Typesetting" w:hAnsi="Arabic Typesetting" w:cs="Arabic Typesetting"/>
                <w:sz w:val="32"/>
                <w:szCs w:val="32"/>
              </w:rPr>
              <w:t>3</w:t>
            </w:r>
            <w:r w:rsidR="00CA3D9A" w:rsidRPr="002D142E">
              <w:rPr>
                <w:rFonts w:ascii="Arabic Typesetting" w:hAnsi="Arabic Typesetting" w:cs="Arabic Typesetting"/>
                <w:sz w:val="32"/>
                <w:szCs w:val="32"/>
              </w:rPr>
              <w:t>-Emplois pris globalement sans division en éléments (facteurs et sous facteurs).</w:t>
            </w:r>
          </w:p>
          <w:p w:rsidR="00CA3D9A" w:rsidRPr="002D142E" w:rsidRDefault="00CB0346" w:rsidP="0044625A">
            <w:pPr>
              <w:pStyle w:val="Paragraphedeliste"/>
              <w:ind w:left="0"/>
              <w:rPr>
                <w:rFonts w:ascii="Arabic Typesetting" w:hAnsi="Arabic Typesetting" w:cs="Arabic Typesetting"/>
                <w:sz w:val="32"/>
                <w:szCs w:val="32"/>
              </w:rPr>
            </w:pPr>
            <w:r>
              <w:rPr>
                <w:rFonts w:ascii="Arabic Typesetting" w:hAnsi="Arabic Typesetting" w:cs="Arabic Typesetting"/>
                <w:sz w:val="32"/>
                <w:szCs w:val="32"/>
              </w:rPr>
              <w:t>4</w:t>
            </w:r>
            <w:r w:rsidR="00CA3D9A" w:rsidRPr="002D142E">
              <w:rPr>
                <w:rFonts w:ascii="Arabic Typesetting" w:hAnsi="Arabic Typesetting" w:cs="Arabic Typesetting"/>
                <w:sz w:val="32"/>
                <w:szCs w:val="32"/>
              </w:rPr>
              <w:t>-Assez valable pour une organisation qui a peu d’emplois, ceux-ci étant indépendants les uns des autres.</w:t>
            </w:r>
          </w:p>
          <w:p w:rsidR="00CA3D9A" w:rsidRPr="002D142E" w:rsidRDefault="00CB0346" w:rsidP="0044625A">
            <w:pPr>
              <w:pStyle w:val="Paragraphedeliste"/>
              <w:ind w:left="0"/>
              <w:rPr>
                <w:rFonts w:ascii="Arabic Typesetting" w:hAnsi="Arabic Typesetting" w:cs="Arabic Typesetting"/>
                <w:sz w:val="32"/>
                <w:szCs w:val="32"/>
              </w:rPr>
            </w:pPr>
            <w:r>
              <w:rPr>
                <w:rFonts w:ascii="Arabic Typesetting" w:hAnsi="Arabic Typesetting" w:cs="Arabic Typesetting"/>
                <w:sz w:val="32"/>
                <w:szCs w:val="32"/>
              </w:rPr>
              <w:t>5</w:t>
            </w:r>
            <w:r w:rsidR="00CA3D9A" w:rsidRPr="002D142E">
              <w:rPr>
                <w:rFonts w:ascii="Arabic Typesetting" w:hAnsi="Arabic Typesetting" w:cs="Arabic Typesetting"/>
                <w:sz w:val="32"/>
                <w:szCs w:val="32"/>
              </w:rPr>
              <w:t xml:space="preserve">-Approprié </w:t>
            </w:r>
            <w:r w:rsidRPr="002D142E">
              <w:rPr>
                <w:rFonts w:ascii="Arabic Typesetting" w:hAnsi="Arabic Typesetting" w:cs="Arabic Typesetting"/>
                <w:sz w:val="32"/>
                <w:szCs w:val="32"/>
              </w:rPr>
              <w:t>à petites organisations là où les emplois sont peu nombreuse</w:t>
            </w:r>
            <w:r w:rsidR="00CA3D9A" w:rsidRPr="002D142E">
              <w:rPr>
                <w:rFonts w:ascii="Arabic Typesetting" w:hAnsi="Arabic Typesetting" w:cs="Arabic Typesetting"/>
                <w:sz w:val="32"/>
                <w:szCs w:val="32"/>
              </w:rPr>
              <w:t>.</w:t>
            </w:r>
          </w:p>
          <w:p w:rsidR="00CA3D9A" w:rsidRPr="002D142E" w:rsidRDefault="00CB0346" w:rsidP="0044625A">
            <w:pPr>
              <w:pStyle w:val="Paragraphedeliste"/>
              <w:ind w:left="0"/>
              <w:rPr>
                <w:rFonts w:ascii="Arabic Typesetting" w:hAnsi="Arabic Typesetting" w:cs="Arabic Typesetting"/>
                <w:sz w:val="32"/>
                <w:szCs w:val="32"/>
              </w:rPr>
            </w:pPr>
            <w:r>
              <w:rPr>
                <w:rFonts w:ascii="Arabic Typesetting" w:hAnsi="Arabic Typesetting" w:cs="Arabic Typesetting"/>
                <w:sz w:val="32"/>
                <w:szCs w:val="32"/>
              </w:rPr>
              <w:t>6</w:t>
            </w:r>
            <w:r w:rsidR="00CA3D9A" w:rsidRPr="002D142E">
              <w:rPr>
                <w:rFonts w:ascii="Arabic Typesetting" w:hAnsi="Arabic Typesetting" w:cs="Arabic Typesetting"/>
                <w:sz w:val="32"/>
                <w:szCs w:val="32"/>
              </w:rPr>
              <w:t>-Peu onéreux en temps et en argent.</w:t>
            </w:r>
          </w:p>
          <w:p w:rsidR="00CA3D9A" w:rsidRPr="002D142E" w:rsidRDefault="00CB0346" w:rsidP="00CB0346">
            <w:pPr>
              <w:pStyle w:val="Paragraphedeliste"/>
              <w:ind w:left="0"/>
              <w:rPr>
                <w:rFonts w:ascii="Arabic Typesetting" w:hAnsi="Arabic Typesetting" w:cs="Arabic Typesetting"/>
                <w:sz w:val="32"/>
                <w:szCs w:val="32"/>
              </w:rPr>
            </w:pPr>
            <w:r>
              <w:rPr>
                <w:rFonts w:ascii="Arabic Typesetting" w:hAnsi="Arabic Typesetting" w:cs="Arabic Typesetting"/>
                <w:sz w:val="32"/>
                <w:szCs w:val="32"/>
              </w:rPr>
              <w:t>7</w:t>
            </w:r>
            <w:r w:rsidR="00CA3D9A" w:rsidRPr="002D142E">
              <w:rPr>
                <w:rFonts w:ascii="Arabic Typesetting" w:hAnsi="Arabic Typesetting" w:cs="Arabic Typesetting"/>
                <w:sz w:val="32"/>
                <w:szCs w:val="32"/>
              </w:rPr>
              <w:t xml:space="preserve">-Accepté par certains </w:t>
            </w:r>
            <w:r w:rsidR="00CA3D9A" w:rsidRPr="002D142E">
              <w:rPr>
                <w:rFonts w:ascii="Arabic Typesetting" w:hAnsi="Arabic Typesetting" w:cs="Arabic Typesetting"/>
                <w:sz w:val="32"/>
                <w:szCs w:val="32"/>
              </w:rPr>
              <w:lastRenderedPageBreak/>
              <w:t>syndicats à cause d’une certaine liberté de manœuvre.</w:t>
            </w:r>
          </w:p>
        </w:tc>
        <w:tc>
          <w:tcPr>
            <w:tcW w:w="2856" w:type="dxa"/>
          </w:tcPr>
          <w:p w:rsidR="0044625A" w:rsidRPr="002D142E" w:rsidRDefault="00CB0346" w:rsidP="0044625A">
            <w:pPr>
              <w:pStyle w:val="Paragraphedeliste"/>
              <w:ind w:left="0"/>
              <w:rPr>
                <w:rFonts w:ascii="Arabic Typesetting" w:hAnsi="Arabic Typesetting" w:cs="Arabic Typesetting"/>
                <w:sz w:val="32"/>
                <w:szCs w:val="32"/>
              </w:rPr>
            </w:pPr>
            <w:r>
              <w:rPr>
                <w:rFonts w:ascii="Arabic Typesetting" w:hAnsi="Arabic Typesetting" w:cs="Arabic Typesetting"/>
                <w:sz w:val="32"/>
                <w:szCs w:val="32"/>
              </w:rPr>
              <w:lastRenderedPageBreak/>
              <w:t>1</w:t>
            </w:r>
            <w:r w:rsidR="00885719" w:rsidRPr="002D142E">
              <w:rPr>
                <w:rFonts w:ascii="Arabic Typesetting" w:hAnsi="Arabic Typesetting" w:cs="Arabic Typesetting"/>
                <w:sz w:val="32"/>
                <w:szCs w:val="32"/>
              </w:rPr>
              <w:t>-Difficile d’obtenir une évaluation exacte.</w:t>
            </w:r>
          </w:p>
          <w:p w:rsidR="00885719" w:rsidRPr="002D142E" w:rsidRDefault="00CB0346" w:rsidP="0044625A">
            <w:pPr>
              <w:pStyle w:val="Paragraphedeliste"/>
              <w:ind w:left="0"/>
              <w:rPr>
                <w:rFonts w:ascii="Arabic Typesetting" w:hAnsi="Arabic Typesetting" w:cs="Arabic Typesetting"/>
                <w:sz w:val="32"/>
                <w:szCs w:val="32"/>
              </w:rPr>
            </w:pPr>
            <w:r>
              <w:rPr>
                <w:rFonts w:ascii="Arabic Typesetting" w:hAnsi="Arabic Typesetting" w:cs="Arabic Typesetting"/>
                <w:sz w:val="32"/>
                <w:szCs w:val="32"/>
              </w:rPr>
              <w:t>2</w:t>
            </w:r>
            <w:r w:rsidR="00885719" w:rsidRPr="002D142E">
              <w:rPr>
                <w:rFonts w:ascii="Arabic Typesetting" w:hAnsi="Arabic Typesetting" w:cs="Arabic Typesetting"/>
                <w:sz w:val="32"/>
                <w:szCs w:val="32"/>
              </w:rPr>
              <w:t>-Difficile de trouver une seule personne ou un seul groupe d’individus au courant de l’ensemble des taches.</w:t>
            </w:r>
          </w:p>
          <w:p w:rsidR="00885719" w:rsidRPr="002D142E" w:rsidRDefault="00CB0346" w:rsidP="0044625A">
            <w:pPr>
              <w:pStyle w:val="Paragraphedeliste"/>
              <w:ind w:left="0"/>
              <w:rPr>
                <w:rFonts w:ascii="Arabic Typesetting" w:hAnsi="Arabic Typesetting" w:cs="Arabic Typesetting"/>
                <w:sz w:val="32"/>
                <w:szCs w:val="32"/>
              </w:rPr>
            </w:pPr>
            <w:r>
              <w:rPr>
                <w:rFonts w:ascii="Arabic Typesetting" w:hAnsi="Arabic Typesetting" w:cs="Arabic Typesetting"/>
                <w:sz w:val="32"/>
                <w:szCs w:val="32"/>
              </w:rPr>
              <w:t>3</w:t>
            </w:r>
            <w:r w:rsidR="00885719" w:rsidRPr="002D142E">
              <w:rPr>
                <w:rFonts w:ascii="Arabic Typesetting" w:hAnsi="Arabic Typesetting" w:cs="Arabic Typesetting"/>
                <w:sz w:val="32"/>
                <w:szCs w:val="32"/>
              </w:rPr>
              <w:t>- Evaluation trop subjective</w:t>
            </w:r>
          </w:p>
          <w:p w:rsidR="00885719" w:rsidRPr="002D142E" w:rsidRDefault="00CB0346" w:rsidP="0044625A">
            <w:pPr>
              <w:pStyle w:val="Paragraphedeliste"/>
              <w:ind w:left="0"/>
              <w:rPr>
                <w:rFonts w:ascii="Arabic Typesetting" w:hAnsi="Arabic Typesetting" w:cs="Arabic Typesetting"/>
                <w:sz w:val="32"/>
                <w:szCs w:val="32"/>
              </w:rPr>
            </w:pPr>
            <w:r>
              <w:rPr>
                <w:rFonts w:ascii="Arabic Typesetting" w:hAnsi="Arabic Typesetting" w:cs="Arabic Typesetting"/>
                <w:sz w:val="32"/>
                <w:szCs w:val="32"/>
              </w:rPr>
              <w:t>4</w:t>
            </w:r>
            <w:r w:rsidR="00885719" w:rsidRPr="002D142E">
              <w:rPr>
                <w:rFonts w:ascii="Arabic Typesetting" w:hAnsi="Arabic Typesetting" w:cs="Arabic Typesetting"/>
                <w:sz w:val="32"/>
                <w:szCs w:val="32"/>
              </w:rPr>
              <w:t>-Pas d’aboutissement à une évaluation très précise des emplois ;</w:t>
            </w:r>
          </w:p>
          <w:p w:rsidR="00885719" w:rsidRPr="002D142E" w:rsidRDefault="00CB0346" w:rsidP="0044625A">
            <w:pPr>
              <w:pStyle w:val="Paragraphedeliste"/>
              <w:ind w:left="0"/>
              <w:rPr>
                <w:rFonts w:ascii="Arabic Typesetting" w:hAnsi="Arabic Typesetting" w:cs="Arabic Typesetting"/>
                <w:sz w:val="32"/>
                <w:szCs w:val="32"/>
              </w:rPr>
            </w:pPr>
            <w:r>
              <w:rPr>
                <w:rFonts w:ascii="Arabic Typesetting" w:hAnsi="Arabic Typesetting" w:cs="Arabic Typesetting"/>
                <w:sz w:val="32"/>
                <w:szCs w:val="32"/>
              </w:rPr>
              <w:t>5</w:t>
            </w:r>
            <w:r w:rsidR="00885719" w:rsidRPr="002D142E">
              <w:rPr>
                <w:rFonts w:ascii="Arabic Typesetting" w:hAnsi="Arabic Typesetting" w:cs="Arabic Typesetting"/>
                <w:sz w:val="32"/>
                <w:szCs w:val="32"/>
              </w:rPr>
              <w:t>-Techniques compliquées si les emplois sont nombreux.</w:t>
            </w:r>
          </w:p>
          <w:p w:rsidR="00885719" w:rsidRPr="002D142E" w:rsidRDefault="00CB0346" w:rsidP="0044625A">
            <w:pPr>
              <w:pStyle w:val="Paragraphedeliste"/>
              <w:ind w:left="0"/>
              <w:rPr>
                <w:rFonts w:ascii="Arabic Typesetting" w:hAnsi="Arabic Typesetting" w:cs="Arabic Typesetting"/>
                <w:sz w:val="32"/>
                <w:szCs w:val="32"/>
              </w:rPr>
            </w:pPr>
            <w:r>
              <w:rPr>
                <w:rFonts w:ascii="Arabic Typesetting" w:hAnsi="Arabic Typesetting" w:cs="Arabic Typesetting"/>
                <w:sz w:val="32"/>
                <w:szCs w:val="32"/>
              </w:rPr>
              <w:t>6</w:t>
            </w:r>
            <w:r w:rsidR="00885719" w:rsidRPr="002D142E">
              <w:rPr>
                <w:rFonts w:ascii="Arabic Typesetting" w:hAnsi="Arabic Typesetting" w:cs="Arabic Typesetting"/>
                <w:sz w:val="32"/>
                <w:szCs w:val="32"/>
              </w:rPr>
              <w:t>-Le taux de salaire existant et la compétence du titulaire influencent les évaluations.</w:t>
            </w:r>
          </w:p>
        </w:tc>
      </w:tr>
    </w:tbl>
    <w:p w:rsidR="00E948DB" w:rsidRDefault="00E948DB" w:rsidP="00885719">
      <w:pPr>
        <w:pStyle w:val="Paragraphedeliste"/>
        <w:numPr>
          <w:ilvl w:val="2"/>
          <w:numId w:val="16"/>
        </w:numPr>
        <w:spacing w:line="240" w:lineRule="auto"/>
        <w:rPr>
          <w:rFonts w:ascii="Arabic Typesetting" w:hAnsi="Arabic Typesetting" w:cs="Arabic Typesetting"/>
          <w:b/>
          <w:bCs/>
          <w:sz w:val="40"/>
          <w:szCs w:val="40"/>
        </w:rPr>
      </w:pPr>
      <w:r w:rsidRPr="00885719">
        <w:rPr>
          <w:rFonts w:ascii="Arabic Typesetting" w:hAnsi="Arabic Typesetting" w:cs="Arabic Typesetting"/>
          <w:b/>
          <w:bCs/>
          <w:sz w:val="40"/>
          <w:szCs w:val="40"/>
        </w:rPr>
        <w:lastRenderedPageBreak/>
        <w:t>Classification </w:t>
      </w:r>
      <w:r w:rsidR="00885719" w:rsidRPr="00885719">
        <w:rPr>
          <w:rFonts w:ascii="Arabic Typesetting" w:hAnsi="Arabic Typesetting" w:cs="Arabic Typesetting"/>
          <w:b/>
          <w:bCs/>
          <w:sz w:val="40"/>
          <w:szCs w:val="40"/>
        </w:rPr>
        <w:t>des emplois :</w:t>
      </w:r>
    </w:p>
    <w:tbl>
      <w:tblPr>
        <w:tblStyle w:val="Grilledutableau"/>
        <w:tblW w:w="0" w:type="auto"/>
        <w:tblLook w:val="04A0" w:firstRow="1" w:lastRow="0" w:firstColumn="1" w:lastColumn="0" w:noHBand="0" w:noVBand="1"/>
      </w:tblPr>
      <w:tblGrid>
        <w:gridCol w:w="3070"/>
        <w:gridCol w:w="3071"/>
        <w:gridCol w:w="3071"/>
      </w:tblGrid>
      <w:tr w:rsidR="00885719" w:rsidTr="00885719">
        <w:tc>
          <w:tcPr>
            <w:tcW w:w="3070" w:type="dxa"/>
          </w:tcPr>
          <w:p w:rsidR="00885719" w:rsidRPr="001F5BF8" w:rsidRDefault="001F5BF8" w:rsidP="00885719">
            <w:pPr>
              <w:rPr>
                <w:rFonts w:ascii="Arabic Typesetting" w:hAnsi="Arabic Typesetting" w:cs="Arabic Typesetting"/>
                <w:b/>
                <w:bCs/>
                <w:sz w:val="32"/>
                <w:szCs w:val="32"/>
              </w:rPr>
            </w:pPr>
            <w:r w:rsidRPr="001F5BF8">
              <w:rPr>
                <w:rFonts w:ascii="Arabic Typesetting" w:hAnsi="Arabic Typesetting" w:cs="Arabic Typesetting"/>
                <w:b/>
                <w:bCs/>
                <w:sz w:val="32"/>
                <w:szCs w:val="32"/>
              </w:rPr>
              <w:t>Etapes</w:t>
            </w:r>
          </w:p>
        </w:tc>
        <w:tc>
          <w:tcPr>
            <w:tcW w:w="3071" w:type="dxa"/>
          </w:tcPr>
          <w:p w:rsidR="00885719" w:rsidRPr="001F5BF8" w:rsidRDefault="001F5BF8" w:rsidP="00885719">
            <w:pPr>
              <w:rPr>
                <w:rFonts w:ascii="Arabic Typesetting" w:hAnsi="Arabic Typesetting" w:cs="Arabic Typesetting"/>
                <w:b/>
                <w:bCs/>
                <w:sz w:val="32"/>
                <w:szCs w:val="32"/>
              </w:rPr>
            </w:pPr>
            <w:r w:rsidRPr="001F5BF8">
              <w:rPr>
                <w:rFonts w:ascii="Arabic Typesetting" w:hAnsi="Arabic Typesetting" w:cs="Arabic Typesetting"/>
                <w:b/>
                <w:bCs/>
                <w:sz w:val="32"/>
                <w:szCs w:val="32"/>
              </w:rPr>
              <w:t>Avantages</w:t>
            </w:r>
          </w:p>
        </w:tc>
        <w:tc>
          <w:tcPr>
            <w:tcW w:w="3071" w:type="dxa"/>
          </w:tcPr>
          <w:p w:rsidR="00885719" w:rsidRPr="001F5BF8" w:rsidRDefault="00F56F21" w:rsidP="00885719">
            <w:pPr>
              <w:rPr>
                <w:rFonts w:ascii="Arabic Typesetting" w:hAnsi="Arabic Typesetting" w:cs="Arabic Typesetting"/>
                <w:b/>
                <w:bCs/>
                <w:sz w:val="32"/>
                <w:szCs w:val="32"/>
              </w:rPr>
            </w:pPr>
            <w:r w:rsidRPr="001F5BF8">
              <w:rPr>
                <w:rFonts w:ascii="Arabic Typesetting" w:hAnsi="Arabic Typesetting" w:cs="Arabic Typesetting"/>
                <w:b/>
                <w:bCs/>
                <w:sz w:val="32"/>
                <w:szCs w:val="32"/>
              </w:rPr>
              <w:t>Inconvénients</w:t>
            </w:r>
          </w:p>
        </w:tc>
      </w:tr>
      <w:tr w:rsidR="00885719" w:rsidTr="00885719">
        <w:tc>
          <w:tcPr>
            <w:tcW w:w="3070" w:type="dxa"/>
          </w:tcPr>
          <w:p w:rsidR="00885719" w:rsidRPr="002D142E" w:rsidRDefault="002D142E" w:rsidP="001F5BF8">
            <w:pPr>
              <w:jc w:val="both"/>
              <w:rPr>
                <w:rFonts w:ascii="Arabic Typesetting" w:hAnsi="Arabic Typesetting" w:cs="Arabic Typesetting"/>
                <w:sz w:val="32"/>
                <w:szCs w:val="32"/>
              </w:rPr>
            </w:pPr>
            <w:r>
              <w:rPr>
                <w:rFonts w:ascii="Arabic Typesetting" w:hAnsi="Arabic Typesetting" w:cs="Arabic Typesetting"/>
                <w:sz w:val="32"/>
                <w:szCs w:val="32"/>
              </w:rPr>
              <w:t>1</w:t>
            </w:r>
            <w:r w:rsidR="001F5BF8" w:rsidRPr="002D142E">
              <w:rPr>
                <w:rFonts w:ascii="Arabic Typesetting" w:hAnsi="Arabic Typesetting" w:cs="Arabic Typesetting"/>
                <w:sz w:val="32"/>
                <w:szCs w:val="32"/>
              </w:rPr>
              <w:t>-Regroupement d’une famille d’emplois et choix des emplois repères pour arriver à la détermination et à la définition de classes.</w:t>
            </w:r>
          </w:p>
          <w:p w:rsidR="001F5BF8" w:rsidRPr="002D142E" w:rsidRDefault="002D142E" w:rsidP="001F5BF8">
            <w:pPr>
              <w:jc w:val="both"/>
              <w:rPr>
                <w:rFonts w:ascii="Arabic Typesetting" w:hAnsi="Arabic Typesetting" w:cs="Arabic Typesetting"/>
                <w:sz w:val="32"/>
                <w:szCs w:val="32"/>
              </w:rPr>
            </w:pPr>
            <w:r>
              <w:rPr>
                <w:rFonts w:ascii="Arabic Typesetting" w:hAnsi="Arabic Typesetting" w:cs="Arabic Typesetting"/>
                <w:sz w:val="32"/>
                <w:szCs w:val="32"/>
              </w:rPr>
              <w:t>2</w:t>
            </w:r>
            <w:r w:rsidR="001F5BF8" w:rsidRPr="002D142E">
              <w:rPr>
                <w:rFonts w:ascii="Arabic Typesetting" w:hAnsi="Arabic Typesetting" w:cs="Arabic Typesetting"/>
                <w:sz w:val="32"/>
                <w:szCs w:val="32"/>
              </w:rPr>
              <w:t>-Evaluation et classification des emplois par suite d’une comparaison des emplois les uns par rapport aux autres.</w:t>
            </w:r>
          </w:p>
        </w:tc>
        <w:tc>
          <w:tcPr>
            <w:tcW w:w="3071" w:type="dxa"/>
          </w:tcPr>
          <w:p w:rsidR="00885719" w:rsidRDefault="00E240F6" w:rsidP="00885719">
            <w:pPr>
              <w:rPr>
                <w:rFonts w:ascii="Arabic Typesetting" w:hAnsi="Arabic Typesetting" w:cs="Arabic Typesetting"/>
                <w:sz w:val="32"/>
                <w:szCs w:val="32"/>
              </w:rPr>
            </w:pPr>
            <w:r>
              <w:rPr>
                <w:rFonts w:ascii="Arabic Typesetting" w:hAnsi="Arabic Typesetting" w:cs="Arabic Typesetting"/>
                <w:sz w:val="32"/>
                <w:szCs w:val="32"/>
              </w:rPr>
              <w:t>1</w:t>
            </w:r>
            <w:r w:rsidR="001F5BF8" w:rsidRPr="002D142E">
              <w:rPr>
                <w:rFonts w:ascii="Arabic Typesetting" w:hAnsi="Arabic Typesetting" w:cs="Arabic Typesetting"/>
                <w:sz w:val="32"/>
                <w:szCs w:val="32"/>
              </w:rPr>
              <w:t>-Permet de classer automatiquement chaque emploi.</w:t>
            </w:r>
          </w:p>
          <w:p w:rsidR="00CB0346" w:rsidRPr="002D142E" w:rsidRDefault="00CB0346" w:rsidP="00885719">
            <w:pPr>
              <w:rPr>
                <w:rFonts w:ascii="Arabic Typesetting" w:hAnsi="Arabic Typesetting" w:cs="Arabic Typesetting"/>
                <w:sz w:val="32"/>
                <w:szCs w:val="32"/>
              </w:rPr>
            </w:pPr>
            <w:r>
              <w:rPr>
                <w:rFonts w:ascii="Arabic Typesetting" w:hAnsi="Arabic Typesetting" w:cs="Arabic Typesetting"/>
                <w:sz w:val="32"/>
                <w:szCs w:val="32"/>
              </w:rPr>
              <w:t>2. Permet une évaluation centralisée.</w:t>
            </w:r>
          </w:p>
          <w:p w:rsidR="001F5BF8" w:rsidRPr="002D142E" w:rsidRDefault="00CB0346" w:rsidP="00885719">
            <w:pPr>
              <w:rPr>
                <w:rFonts w:ascii="Arabic Typesetting" w:hAnsi="Arabic Typesetting" w:cs="Arabic Typesetting"/>
                <w:sz w:val="32"/>
                <w:szCs w:val="32"/>
              </w:rPr>
            </w:pPr>
            <w:r>
              <w:rPr>
                <w:rFonts w:ascii="Arabic Typesetting" w:hAnsi="Arabic Typesetting" w:cs="Arabic Typesetting"/>
                <w:sz w:val="32"/>
                <w:szCs w:val="32"/>
              </w:rPr>
              <w:t>3</w:t>
            </w:r>
            <w:r w:rsidR="001F5BF8" w:rsidRPr="002D142E">
              <w:rPr>
                <w:rFonts w:ascii="Arabic Typesetting" w:hAnsi="Arabic Typesetting" w:cs="Arabic Typesetting"/>
                <w:sz w:val="32"/>
                <w:szCs w:val="32"/>
              </w:rPr>
              <w:t>- Réduit le nombre de familles d’emplois.</w:t>
            </w:r>
          </w:p>
          <w:p w:rsidR="001F5BF8" w:rsidRPr="002D142E" w:rsidRDefault="00CB0346" w:rsidP="00885719">
            <w:pPr>
              <w:rPr>
                <w:rFonts w:ascii="Arabic Typesetting" w:hAnsi="Arabic Typesetting" w:cs="Arabic Typesetting"/>
                <w:sz w:val="32"/>
                <w:szCs w:val="32"/>
              </w:rPr>
            </w:pPr>
            <w:r>
              <w:rPr>
                <w:rFonts w:ascii="Arabic Typesetting" w:hAnsi="Arabic Typesetting" w:cs="Arabic Typesetting"/>
                <w:sz w:val="32"/>
                <w:szCs w:val="32"/>
              </w:rPr>
              <w:t>4</w:t>
            </w:r>
            <w:r w:rsidR="001F5BF8" w:rsidRPr="002D142E">
              <w:rPr>
                <w:rFonts w:ascii="Arabic Typesetting" w:hAnsi="Arabic Typesetting" w:cs="Arabic Typesetting"/>
                <w:sz w:val="32"/>
                <w:szCs w:val="32"/>
              </w:rPr>
              <w:t>-Permet une certaine souplesse et liberté de manœuvre.</w:t>
            </w:r>
          </w:p>
          <w:p w:rsidR="001F5BF8" w:rsidRPr="002D142E" w:rsidRDefault="00CB0346" w:rsidP="00885719">
            <w:pPr>
              <w:rPr>
                <w:rFonts w:ascii="Arabic Typesetting" w:hAnsi="Arabic Typesetting" w:cs="Arabic Typesetting"/>
                <w:sz w:val="32"/>
                <w:szCs w:val="32"/>
              </w:rPr>
            </w:pPr>
            <w:r>
              <w:rPr>
                <w:rFonts w:ascii="Arabic Typesetting" w:hAnsi="Arabic Typesetting" w:cs="Arabic Typesetting"/>
                <w:sz w:val="32"/>
                <w:szCs w:val="32"/>
              </w:rPr>
              <w:t>5</w:t>
            </w:r>
            <w:r w:rsidR="001F5BF8" w:rsidRPr="002D142E">
              <w:rPr>
                <w:rFonts w:ascii="Arabic Typesetting" w:hAnsi="Arabic Typesetting" w:cs="Arabic Typesetting"/>
                <w:sz w:val="32"/>
                <w:szCs w:val="32"/>
              </w:rPr>
              <w:t>-S’applique facilement aux nouveaux emplois ou lors d’une modification.</w:t>
            </w:r>
          </w:p>
          <w:p w:rsidR="001F5BF8" w:rsidRPr="002D142E" w:rsidRDefault="00CB0346" w:rsidP="00885719">
            <w:pPr>
              <w:rPr>
                <w:rFonts w:ascii="Arabic Typesetting" w:hAnsi="Arabic Typesetting" w:cs="Arabic Typesetting"/>
                <w:sz w:val="32"/>
                <w:szCs w:val="32"/>
              </w:rPr>
            </w:pPr>
            <w:r>
              <w:rPr>
                <w:rFonts w:ascii="Arabic Typesetting" w:hAnsi="Arabic Typesetting" w:cs="Arabic Typesetting"/>
                <w:sz w:val="32"/>
                <w:szCs w:val="32"/>
              </w:rPr>
              <w:t>6</w:t>
            </w:r>
            <w:r w:rsidR="001F5BF8" w:rsidRPr="002D142E">
              <w:rPr>
                <w:rFonts w:ascii="Arabic Typesetting" w:hAnsi="Arabic Typesetting" w:cs="Arabic Typesetting"/>
                <w:sz w:val="32"/>
                <w:szCs w:val="32"/>
              </w:rPr>
              <w:t>-S’avère utile dans les petites organisations.</w:t>
            </w:r>
          </w:p>
        </w:tc>
        <w:tc>
          <w:tcPr>
            <w:tcW w:w="3071" w:type="dxa"/>
          </w:tcPr>
          <w:p w:rsidR="00885719" w:rsidRPr="002D142E" w:rsidRDefault="00E240F6" w:rsidP="00885719">
            <w:pPr>
              <w:rPr>
                <w:rFonts w:ascii="Arabic Typesetting" w:hAnsi="Arabic Typesetting" w:cs="Arabic Typesetting"/>
                <w:sz w:val="32"/>
                <w:szCs w:val="32"/>
              </w:rPr>
            </w:pPr>
            <w:r>
              <w:rPr>
                <w:rFonts w:ascii="Arabic Typesetting" w:hAnsi="Arabic Typesetting" w:cs="Arabic Typesetting"/>
                <w:sz w:val="32"/>
                <w:szCs w:val="32"/>
              </w:rPr>
              <w:t>1</w:t>
            </w:r>
            <w:r w:rsidR="00F56F21" w:rsidRPr="002D142E">
              <w:rPr>
                <w:rFonts w:ascii="Arabic Typesetting" w:hAnsi="Arabic Typesetting" w:cs="Arabic Typesetting"/>
                <w:sz w:val="32"/>
                <w:szCs w:val="32"/>
              </w:rPr>
              <w:t>-Exige une grande connaissance de l’emploi</w:t>
            </w:r>
          </w:p>
          <w:p w:rsidR="00F56F21" w:rsidRPr="002D142E" w:rsidRDefault="00E240F6" w:rsidP="00885719">
            <w:pPr>
              <w:rPr>
                <w:rFonts w:ascii="Arabic Typesetting" w:hAnsi="Arabic Typesetting" w:cs="Arabic Typesetting"/>
                <w:sz w:val="32"/>
                <w:szCs w:val="32"/>
              </w:rPr>
            </w:pPr>
            <w:r>
              <w:rPr>
                <w:rFonts w:ascii="Arabic Typesetting" w:hAnsi="Arabic Typesetting" w:cs="Arabic Typesetting"/>
                <w:sz w:val="32"/>
                <w:szCs w:val="32"/>
              </w:rPr>
              <w:t>2</w:t>
            </w:r>
            <w:r w:rsidR="00F56F21" w:rsidRPr="002D142E">
              <w:rPr>
                <w:rFonts w:ascii="Arabic Typesetting" w:hAnsi="Arabic Typesetting" w:cs="Arabic Typesetting"/>
                <w:sz w:val="32"/>
                <w:szCs w:val="32"/>
              </w:rPr>
              <w:t>-N’est pas très précise.</w:t>
            </w:r>
          </w:p>
          <w:p w:rsidR="00F56F21" w:rsidRPr="002D142E" w:rsidRDefault="00E240F6" w:rsidP="00F56F21">
            <w:pPr>
              <w:rPr>
                <w:rFonts w:ascii="Arabic Typesetting" w:hAnsi="Arabic Typesetting" w:cs="Arabic Typesetting"/>
                <w:sz w:val="32"/>
                <w:szCs w:val="32"/>
              </w:rPr>
            </w:pPr>
            <w:r>
              <w:rPr>
                <w:rFonts w:ascii="Arabic Typesetting" w:hAnsi="Arabic Typesetting" w:cs="Arabic Typesetting"/>
                <w:sz w:val="32"/>
                <w:szCs w:val="32"/>
              </w:rPr>
              <w:t>3</w:t>
            </w:r>
            <w:r w:rsidR="00F56F21" w:rsidRPr="002D142E">
              <w:rPr>
                <w:rFonts w:ascii="Arabic Typesetting" w:hAnsi="Arabic Typesetting" w:cs="Arabic Typesetting"/>
                <w:sz w:val="32"/>
                <w:szCs w:val="32"/>
              </w:rPr>
              <w:t>-Est subjective.</w:t>
            </w:r>
          </w:p>
          <w:p w:rsidR="00F56F21" w:rsidRPr="002D142E" w:rsidRDefault="00E240F6" w:rsidP="00885719">
            <w:pPr>
              <w:rPr>
                <w:rFonts w:ascii="Arabic Typesetting" w:hAnsi="Arabic Typesetting" w:cs="Arabic Typesetting"/>
                <w:sz w:val="32"/>
                <w:szCs w:val="32"/>
              </w:rPr>
            </w:pPr>
            <w:r>
              <w:rPr>
                <w:rFonts w:ascii="Arabic Typesetting" w:hAnsi="Arabic Typesetting" w:cs="Arabic Typesetting"/>
                <w:sz w:val="32"/>
                <w:szCs w:val="32"/>
              </w:rPr>
              <w:t>4</w:t>
            </w:r>
            <w:r w:rsidR="00F56F21" w:rsidRPr="002D142E">
              <w:rPr>
                <w:rFonts w:ascii="Arabic Typesetting" w:hAnsi="Arabic Typesetting" w:cs="Arabic Typesetting"/>
                <w:sz w:val="32"/>
                <w:szCs w:val="32"/>
              </w:rPr>
              <w:t>-S’applique mieux aux organisations de petite taille.</w:t>
            </w:r>
          </w:p>
          <w:p w:rsidR="00F56F21" w:rsidRPr="002D142E" w:rsidRDefault="00E240F6" w:rsidP="00885719">
            <w:pPr>
              <w:rPr>
                <w:rFonts w:ascii="Arabic Typesetting" w:hAnsi="Arabic Typesetting" w:cs="Arabic Typesetting"/>
                <w:sz w:val="32"/>
                <w:szCs w:val="32"/>
              </w:rPr>
            </w:pPr>
            <w:r>
              <w:rPr>
                <w:rFonts w:ascii="Arabic Typesetting" w:hAnsi="Arabic Typesetting" w:cs="Arabic Typesetting"/>
                <w:sz w:val="32"/>
                <w:szCs w:val="32"/>
              </w:rPr>
              <w:t>5</w:t>
            </w:r>
            <w:r w:rsidR="00F56F21" w:rsidRPr="002D142E">
              <w:rPr>
                <w:rFonts w:ascii="Arabic Typesetting" w:hAnsi="Arabic Typesetting" w:cs="Arabic Typesetting"/>
                <w:sz w:val="32"/>
                <w:szCs w:val="32"/>
              </w:rPr>
              <w:t>-S’avère difficile pour la rédaction des descriptions.</w:t>
            </w:r>
          </w:p>
          <w:p w:rsidR="00F56F21" w:rsidRPr="002D142E" w:rsidRDefault="00E240F6" w:rsidP="00885719">
            <w:pPr>
              <w:rPr>
                <w:rFonts w:ascii="Arabic Typesetting" w:hAnsi="Arabic Typesetting" w:cs="Arabic Typesetting"/>
                <w:sz w:val="32"/>
                <w:szCs w:val="32"/>
              </w:rPr>
            </w:pPr>
            <w:r>
              <w:rPr>
                <w:rFonts w:ascii="Arabic Typesetting" w:hAnsi="Arabic Typesetting" w:cs="Arabic Typesetting"/>
                <w:sz w:val="32"/>
                <w:szCs w:val="32"/>
              </w:rPr>
              <w:t>6</w:t>
            </w:r>
            <w:r w:rsidR="00B26968" w:rsidRPr="002D142E">
              <w:rPr>
                <w:rFonts w:ascii="Arabic Typesetting" w:hAnsi="Arabic Typesetting" w:cs="Arabic Typesetting"/>
                <w:sz w:val="32"/>
                <w:szCs w:val="32"/>
              </w:rPr>
              <w:t>-Permet moins de justifier les familles d’emplois face aux salaires.</w:t>
            </w:r>
          </w:p>
          <w:p w:rsidR="00B26968" w:rsidRPr="002D142E" w:rsidRDefault="00E240F6" w:rsidP="00885719">
            <w:pPr>
              <w:rPr>
                <w:rFonts w:ascii="Arabic Typesetting" w:hAnsi="Arabic Typesetting" w:cs="Arabic Typesetting"/>
                <w:sz w:val="32"/>
                <w:szCs w:val="32"/>
              </w:rPr>
            </w:pPr>
            <w:r>
              <w:rPr>
                <w:rFonts w:ascii="Arabic Typesetting" w:hAnsi="Arabic Typesetting" w:cs="Arabic Typesetting"/>
                <w:sz w:val="32"/>
                <w:szCs w:val="32"/>
              </w:rPr>
              <w:t>7</w:t>
            </w:r>
            <w:r w:rsidR="00B26968" w:rsidRPr="002D142E">
              <w:rPr>
                <w:rFonts w:ascii="Arabic Typesetting" w:hAnsi="Arabic Typesetting" w:cs="Arabic Typesetting"/>
                <w:sz w:val="32"/>
                <w:szCs w:val="32"/>
              </w:rPr>
              <w:t>-Implique une démarche subjective et arbitraire pour définir les classes.</w:t>
            </w:r>
          </w:p>
        </w:tc>
      </w:tr>
    </w:tbl>
    <w:p w:rsidR="00E948DB" w:rsidRPr="00925C74" w:rsidRDefault="00E948DB" w:rsidP="00E948DB">
      <w:pPr>
        <w:spacing w:line="240" w:lineRule="auto"/>
        <w:rPr>
          <w:rFonts w:ascii="Arabic Typesetting" w:hAnsi="Arabic Typesetting" w:cs="Arabic Typesetting"/>
          <w:b/>
          <w:bCs/>
          <w:sz w:val="40"/>
          <w:szCs w:val="40"/>
        </w:rPr>
      </w:pPr>
      <w:r>
        <w:rPr>
          <w:rFonts w:ascii="Arabic Typesetting" w:hAnsi="Arabic Typesetting" w:cs="Arabic Typesetting"/>
          <w:b/>
          <w:bCs/>
          <w:sz w:val="40"/>
          <w:szCs w:val="40"/>
        </w:rPr>
        <w:t>4.</w:t>
      </w:r>
      <w:r w:rsidRPr="00925C74">
        <w:rPr>
          <w:rFonts w:ascii="Arabic Typesetting" w:hAnsi="Arabic Typesetting" w:cs="Arabic Typesetting"/>
          <w:b/>
          <w:bCs/>
          <w:sz w:val="40"/>
          <w:szCs w:val="40"/>
        </w:rPr>
        <w:t xml:space="preserve">2- </w:t>
      </w:r>
      <w:r>
        <w:rPr>
          <w:rFonts w:ascii="Arabic Typesetting" w:hAnsi="Arabic Typesetting" w:cs="Arabic Typesetting"/>
          <w:b/>
          <w:bCs/>
          <w:sz w:val="40"/>
          <w:szCs w:val="40"/>
        </w:rPr>
        <w:t>Techniques a</w:t>
      </w:r>
      <w:r w:rsidRPr="00925C74">
        <w:rPr>
          <w:rFonts w:ascii="Arabic Typesetting" w:hAnsi="Arabic Typesetting" w:cs="Arabic Typesetting"/>
          <w:b/>
          <w:bCs/>
          <w:sz w:val="40"/>
          <w:szCs w:val="40"/>
        </w:rPr>
        <w:t>nalytiques </w:t>
      </w:r>
      <w:r w:rsidR="00B26968">
        <w:rPr>
          <w:rFonts w:ascii="Arabic Typesetting" w:hAnsi="Arabic Typesetting" w:cs="Arabic Typesetting"/>
          <w:b/>
          <w:bCs/>
          <w:sz w:val="40"/>
          <w:szCs w:val="40"/>
        </w:rPr>
        <w:t>en évaluation des emplois</w:t>
      </w:r>
      <w:r w:rsidRPr="00925C74">
        <w:rPr>
          <w:rFonts w:ascii="Arabic Typesetting" w:hAnsi="Arabic Typesetting" w:cs="Arabic Typesetting"/>
          <w:b/>
          <w:bCs/>
          <w:sz w:val="40"/>
          <w:szCs w:val="40"/>
        </w:rPr>
        <w:t>:</w:t>
      </w:r>
    </w:p>
    <w:p w:rsidR="00E948DB" w:rsidRDefault="00B26968" w:rsidP="00B26968">
      <w:pPr>
        <w:spacing w:line="240" w:lineRule="auto"/>
        <w:rPr>
          <w:rFonts w:ascii="Arabic Typesetting" w:hAnsi="Arabic Typesetting" w:cs="Arabic Typesetting"/>
          <w:b/>
          <w:bCs/>
          <w:sz w:val="40"/>
          <w:szCs w:val="40"/>
        </w:rPr>
      </w:pPr>
      <w:r w:rsidRPr="00B26968">
        <w:rPr>
          <w:rFonts w:ascii="Arabic Typesetting" w:hAnsi="Arabic Typesetting" w:cs="Arabic Typesetting"/>
          <w:b/>
          <w:bCs/>
          <w:sz w:val="40"/>
          <w:szCs w:val="40"/>
        </w:rPr>
        <w:t>4.2.1-</w:t>
      </w:r>
      <w:r w:rsidR="00E948DB" w:rsidRPr="00B26968">
        <w:rPr>
          <w:rFonts w:ascii="Arabic Typesetting" w:hAnsi="Arabic Typesetting" w:cs="Arabic Typesetting"/>
          <w:b/>
          <w:bCs/>
          <w:sz w:val="40"/>
          <w:szCs w:val="40"/>
        </w:rPr>
        <w:t>Techniques des points :</w:t>
      </w:r>
    </w:p>
    <w:tbl>
      <w:tblPr>
        <w:tblStyle w:val="Grilledutableau"/>
        <w:tblW w:w="0" w:type="auto"/>
        <w:tblLook w:val="04A0" w:firstRow="1" w:lastRow="0" w:firstColumn="1" w:lastColumn="0" w:noHBand="0" w:noVBand="1"/>
      </w:tblPr>
      <w:tblGrid>
        <w:gridCol w:w="3070"/>
        <w:gridCol w:w="3071"/>
        <w:gridCol w:w="3071"/>
      </w:tblGrid>
      <w:tr w:rsidR="002D142E" w:rsidTr="002D142E">
        <w:tc>
          <w:tcPr>
            <w:tcW w:w="3070" w:type="dxa"/>
          </w:tcPr>
          <w:p w:rsidR="002D142E" w:rsidRPr="002D142E" w:rsidRDefault="002D142E" w:rsidP="00B26968">
            <w:pPr>
              <w:rPr>
                <w:rFonts w:ascii="Arabic Typesetting" w:hAnsi="Arabic Typesetting" w:cs="Arabic Typesetting"/>
                <w:b/>
                <w:bCs/>
                <w:sz w:val="32"/>
                <w:szCs w:val="32"/>
              </w:rPr>
            </w:pPr>
            <w:r w:rsidRPr="002D142E">
              <w:rPr>
                <w:rFonts w:ascii="Arabic Typesetting" w:hAnsi="Arabic Typesetting" w:cs="Arabic Typesetting"/>
                <w:b/>
                <w:bCs/>
                <w:sz w:val="32"/>
                <w:szCs w:val="32"/>
              </w:rPr>
              <w:t>Etapes</w:t>
            </w:r>
          </w:p>
        </w:tc>
        <w:tc>
          <w:tcPr>
            <w:tcW w:w="3071" w:type="dxa"/>
          </w:tcPr>
          <w:p w:rsidR="002D142E" w:rsidRPr="002D142E" w:rsidRDefault="002D142E" w:rsidP="00B26968">
            <w:pPr>
              <w:rPr>
                <w:rFonts w:ascii="Arabic Typesetting" w:hAnsi="Arabic Typesetting" w:cs="Arabic Typesetting"/>
                <w:b/>
                <w:bCs/>
                <w:sz w:val="32"/>
                <w:szCs w:val="32"/>
              </w:rPr>
            </w:pPr>
            <w:r w:rsidRPr="002D142E">
              <w:rPr>
                <w:rFonts w:ascii="Arabic Typesetting" w:hAnsi="Arabic Typesetting" w:cs="Arabic Typesetting"/>
                <w:b/>
                <w:bCs/>
                <w:sz w:val="32"/>
                <w:szCs w:val="32"/>
              </w:rPr>
              <w:t>Avantages</w:t>
            </w:r>
          </w:p>
        </w:tc>
        <w:tc>
          <w:tcPr>
            <w:tcW w:w="3071" w:type="dxa"/>
          </w:tcPr>
          <w:p w:rsidR="002D142E" w:rsidRPr="002D142E" w:rsidRDefault="00864000" w:rsidP="00B26968">
            <w:pPr>
              <w:rPr>
                <w:rFonts w:ascii="Arabic Typesetting" w:hAnsi="Arabic Typesetting" w:cs="Arabic Typesetting"/>
                <w:b/>
                <w:bCs/>
                <w:sz w:val="32"/>
                <w:szCs w:val="32"/>
              </w:rPr>
            </w:pPr>
            <w:r w:rsidRPr="002D142E">
              <w:rPr>
                <w:rFonts w:ascii="Arabic Typesetting" w:hAnsi="Arabic Typesetting" w:cs="Arabic Typesetting"/>
                <w:b/>
                <w:bCs/>
                <w:sz w:val="32"/>
                <w:szCs w:val="32"/>
              </w:rPr>
              <w:t>Inconvénients</w:t>
            </w:r>
          </w:p>
        </w:tc>
      </w:tr>
      <w:tr w:rsidR="002D142E" w:rsidTr="002D142E">
        <w:tc>
          <w:tcPr>
            <w:tcW w:w="3070" w:type="dxa"/>
          </w:tcPr>
          <w:p w:rsidR="00C034FC" w:rsidRPr="00C034FC" w:rsidRDefault="00C034FC" w:rsidP="00C034FC">
            <w:pPr>
              <w:shd w:val="clear" w:color="auto" w:fill="FFFFFF"/>
              <w:rPr>
                <w:rFonts w:ascii="Arabic Typesetting" w:eastAsia="Times New Roman" w:hAnsi="Arabic Typesetting" w:cs="Arabic Typesetting"/>
                <w:color w:val="222222"/>
                <w:sz w:val="32"/>
                <w:szCs w:val="32"/>
                <w:lang w:eastAsia="fr-FR"/>
              </w:rPr>
            </w:pPr>
            <w:r>
              <w:rPr>
                <w:rFonts w:ascii="Arabic Typesetting" w:eastAsia="Times New Roman" w:hAnsi="Arabic Typesetting" w:cs="Arabic Typesetting"/>
                <w:color w:val="222222"/>
                <w:sz w:val="32"/>
                <w:szCs w:val="32"/>
                <w:lang w:eastAsia="fr-FR"/>
              </w:rPr>
              <w:t>1. Ide</w:t>
            </w:r>
            <w:r w:rsidRPr="00C034FC">
              <w:rPr>
                <w:rFonts w:ascii="Arabic Typesetting" w:eastAsia="Times New Roman" w:hAnsi="Arabic Typesetting" w:cs="Arabic Typesetting"/>
                <w:color w:val="222222"/>
                <w:sz w:val="32"/>
                <w:szCs w:val="32"/>
                <w:lang w:eastAsia="fr-FR"/>
              </w:rPr>
              <w:t>ntification du no</w:t>
            </w:r>
            <w:r>
              <w:rPr>
                <w:rFonts w:ascii="Arabic Typesetting" w:eastAsia="Times New Roman" w:hAnsi="Arabic Typesetting" w:cs="Arabic Typesetting"/>
                <w:color w:val="222222"/>
                <w:sz w:val="32"/>
                <w:szCs w:val="32"/>
                <w:lang w:eastAsia="fr-FR"/>
              </w:rPr>
              <w:t>mbre de facteurs nécessaire à l’é</w:t>
            </w:r>
            <w:r w:rsidRPr="00C034FC">
              <w:rPr>
                <w:rFonts w:ascii="Arabic Typesetting" w:eastAsia="Times New Roman" w:hAnsi="Arabic Typesetting" w:cs="Arabic Typesetting"/>
                <w:color w:val="222222"/>
                <w:sz w:val="32"/>
                <w:szCs w:val="32"/>
                <w:lang w:eastAsia="fr-FR"/>
              </w:rPr>
              <w:t>valuation</w:t>
            </w:r>
          </w:p>
          <w:p w:rsidR="00C034FC" w:rsidRPr="00C034FC" w:rsidRDefault="00C034FC" w:rsidP="00C034FC">
            <w:pPr>
              <w:shd w:val="clear" w:color="auto" w:fill="FFFFFF"/>
              <w:rPr>
                <w:rFonts w:ascii="Arabic Typesetting" w:eastAsia="Times New Roman" w:hAnsi="Arabic Typesetting" w:cs="Arabic Typesetting"/>
                <w:color w:val="222222"/>
                <w:sz w:val="32"/>
                <w:szCs w:val="32"/>
                <w:lang w:eastAsia="fr-FR"/>
              </w:rPr>
            </w:pPr>
            <w:r w:rsidRPr="00C034FC">
              <w:rPr>
                <w:rFonts w:ascii="Arabic Typesetting" w:eastAsia="Times New Roman" w:hAnsi="Arabic Typesetting" w:cs="Arabic Typesetting"/>
                <w:color w:val="222222"/>
                <w:sz w:val="32"/>
                <w:szCs w:val="32"/>
                <w:lang w:eastAsia="fr-FR"/>
              </w:rPr>
              <w:t>2. Pondération des facteurs</w:t>
            </w:r>
          </w:p>
          <w:p w:rsidR="00C034FC" w:rsidRPr="00C034FC" w:rsidRDefault="00C034FC" w:rsidP="00C034FC">
            <w:pPr>
              <w:shd w:val="clear" w:color="auto" w:fill="FFFFFF"/>
              <w:rPr>
                <w:rFonts w:ascii="Arabic Typesetting" w:eastAsia="Times New Roman" w:hAnsi="Arabic Typesetting" w:cs="Arabic Typesetting"/>
                <w:color w:val="222222"/>
                <w:sz w:val="32"/>
                <w:szCs w:val="32"/>
                <w:lang w:eastAsia="fr-FR"/>
              </w:rPr>
            </w:pPr>
            <w:r w:rsidRPr="00C034FC">
              <w:rPr>
                <w:rFonts w:ascii="Arabic Typesetting" w:eastAsia="Times New Roman" w:hAnsi="Arabic Typesetting" w:cs="Arabic Typesetting"/>
                <w:color w:val="222222"/>
                <w:sz w:val="32"/>
                <w:szCs w:val="32"/>
                <w:lang w:eastAsia="fr-FR"/>
              </w:rPr>
              <w:t>3. Détermination et définition du nombre de niveaux</w:t>
            </w:r>
          </w:p>
          <w:p w:rsidR="00C034FC" w:rsidRPr="00C034FC" w:rsidRDefault="00C034FC" w:rsidP="00C034FC">
            <w:pPr>
              <w:shd w:val="clear" w:color="auto" w:fill="FFFFFF"/>
              <w:rPr>
                <w:rFonts w:ascii="Arabic Typesetting" w:eastAsia="Times New Roman" w:hAnsi="Arabic Typesetting" w:cs="Arabic Typesetting"/>
                <w:color w:val="222222"/>
                <w:sz w:val="32"/>
                <w:szCs w:val="32"/>
                <w:lang w:eastAsia="fr-FR"/>
              </w:rPr>
            </w:pPr>
            <w:r>
              <w:rPr>
                <w:rFonts w:ascii="Arabic Typesetting" w:eastAsia="Times New Roman" w:hAnsi="Arabic Typesetting" w:cs="Arabic Typesetting"/>
                <w:color w:val="222222"/>
                <w:sz w:val="32"/>
                <w:szCs w:val="32"/>
                <w:lang w:eastAsia="fr-FR"/>
              </w:rPr>
              <w:t>4. Attribution de points aux f</w:t>
            </w:r>
            <w:r w:rsidRPr="00C034FC">
              <w:rPr>
                <w:rFonts w:ascii="Arabic Typesetting" w:eastAsia="Times New Roman" w:hAnsi="Arabic Typesetting" w:cs="Arabic Typesetting"/>
                <w:color w:val="222222"/>
                <w:sz w:val="32"/>
                <w:szCs w:val="32"/>
                <w:lang w:eastAsia="fr-FR"/>
              </w:rPr>
              <w:t>acteurs, aux sous facteurs et à tous les niveaux</w:t>
            </w:r>
            <w:r>
              <w:rPr>
                <w:rFonts w:ascii="Arabic Typesetting" w:eastAsia="Times New Roman" w:hAnsi="Arabic Typesetting" w:cs="Arabic Typesetting"/>
                <w:color w:val="222222"/>
                <w:sz w:val="32"/>
                <w:szCs w:val="32"/>
                <w:lang w:eastAsia="fr-FR"/>
              </w:rPr>
              <w:t>.</w:t>
            </w:r>
          </w:p>
          <w:p w:rsidR="00C034FC" w:rsidRPr="00C034FC" w:rsidRDefault="00C034FC" w:rsidP="00C034FC">
            <w:pPr>
              <w:shd w:val="clear" w:color="auto" w:fill="FFFFFF"/>
              <w:rPr>
                <w:rFonts w:ascii="Arabic Typesetting" w:eastAsia="Times New Roman" w:hAnsi="Arabic Typesetting" w:cs="Arabic Typesetting"/>
                <w:color w:val="222222"/>
                <w:sz w:val="32"/>
                <w:szCs w:val="32"/>
                <w:lang w:eastAsia="fr-FR"/>
              </w:rPr>
            </w:pPr>
            <w:r w:rsidRPr="00C034FC">
              <w:rPr>
                <w:rFonts w:ascii="Arabic Typesetting" w:eastAsia="Times New Roman" w:hAnsi="Arabic Typesetting" w:cs="Arabic Typesetting"/>
                <w:color w:val="222222"/>
                <w:sz w:val="32"/>
                <w:szCs w:val="32"/>
                <w:lang w:eastAsia="fr-FR"/>
              </w:rPr>
              <w:t>5. Elaboration d'un manuel de points</w:t>
            </w:r>
            <w:r>
              <w:rPr>
                <w:rFonts w:ascii="Arabic Typesetting" w:eastAsia="Times New Roman" w:hAnsi="Arabic Typesetting" w:cs="Arabic Typesetting"/>
                <w:color w:val="222222"/>
                <w:sz w:val="32"/>
                <w:szCs w:val="32"/>
                <w:lang w:eastAsia="fr-FR"/>
              </w:rPr>
              <w:t>.</w:t>
            </w:r>
          </w:p>
          <w:p w:rsidR="00C034FC" w:rsidRPr="00C034FC" w:rsidRDefault="00C034FC" w:rsidP="00C034FC">
            <w:pPr>
              <w:shd w:val="clear" w:color="auto" w:fill="FFFFFF"/>
              <w:rPr>
                <w:rFonts w:ascii="Arabic Typesetting" w:eastAsia="Times New Roman" w:hAnsi="Arabic Typesetting" w:cs="Arabic Typesetting"/>
                <w:color w:val="222222"/>
                <w:sz w:val="32"/>
                <w:szCs w:val="32"/>
                <w:lang w:eastAsia="fr-FR"/>
              </w:rPr>
            </w:pPr>
            <w:r w:rsidRPr="00C034FC">
              <w:rPr>
                <w:rFonts w:ascii="Arabic Typesetting" w:eastAsia="Times New Roman" w:hAnsi="Arabic Typesetting" w:cs="Arabic Typesetting"/>
                <w:color w:val="222222"/>
                <w:sz w:val="32"/>
                <w:szCs w:val="32"/>
                <w:lang w:eastAsia="fr-FR"/>
              </w:rPr>
              <w:t>6. Evaluation et classement des emplois l'un par rapport à l'autre</w:t>
            </w:r>
            <w:r>
              <w:rPr>
                <w:rFonts w:ascii="Arabic Typesetting" w:eastAsia="Times New Roman" w:hAnsi="Arabic Typesetting" w:cs="Arabic Typesetting"/>
                <w:color w:val="222222"/>
                <w:sz w:val="32"/>
                <w:szCs w:val="32"/>
                <w:lang w:eastAsia="fr-FR"/>
              </w:rPr>
              <w:t>.</w:t>
            </w:r>
          </w:p>
          <w:p w:rsidR="002D142E" w:rsidRDefault="00C034FC" w:rsidP="00C034FC">
            <w:pPr>
              <w:shd w:val="clear" w:color="auto" w:fill="FFFFFF"/>
              <w:rPr>
                <w:rFonts w:ascii="Arabic Typesetting" w:hAnsi="Arabic Typesetting" w:cs="Arabic Typesetting"/>
                <w:b/>
                <w:bCs/>
                <w:sz w:val="40"/>
                <w:szCs w:val="40"/>
              </w:rPr>
            </w:pPr>
            <w:r w:rsidRPr="00C034FC">
              <w:rPr>
                <w:rFonts w:ascii="Arabic Typesetting" w:eastAsia="Times New Roman" w:hAnsi="Arabic Typesetting" w:cs="Arabic Typesetting"/>
                <w:color w:val="222222"/>
                <w:sz w:val="32"/>
                <w:szCs w:val="32"/>
                <w:lang w:eastAsia="fr-FR"/>
              </w:rPr>
              <w:t xml:space="preserve">7. Etablissement de la structure </w:t>
            </w:r>
            <w:r w:rsidRPr="00C034FC">
              <w:rPr>
                <w:rFonts w:ascii="Arabic Typesetting" w:eastAsia="Times New Roman" w:hAnsi="Arabic Typesetting" w:cs="Arabic Typesetting"/>
                <w:color w:val="222222"/>
                <w:sz w:val="32"/>
                <w:szCs w:val="32"/>
                <w:lang w:eastAsia="fr-FR"/>
              </w:rPr>
              <w:lastRenderedPageBreak/>
              <w:t>salariale</w:t>
            </w:r>
            <w:r>
              <w:rPr>
                <w:rFonts w:ascii="Arabic Typesetting" w:eastAsia="Times New Roman" w:hAnsi="Arabic Typesetting" w:cs="Arabic Typesetting"/>
                <w:color w:val="222222"/>
                <w:sz w:val="32"/>
                <w:szCs w:val="32"/>
                <w:lang w:eastAsia="fr-FR"/>
              </w:rPr>
              <w:t>.</w:t>
            </w:r>
          </w:p>
        </w:tc>
        <w:tc>
          <w:tcPr>
            <w:tcW w:w="3071" w:type="dxa"/>
          </w:tcPr>
          <w:p w:rsidR="00864000" w:rsidRPr="00864000" w:rsidRDefault="002226C0" w:rsidP="00864000">
            <w:pPr>
              <w:shd w:val="clear" w:color="auto" w:fill="FFFFFF"/>
              <w:rPr>
                <w:rFonts w:ascii="Arabic Typesetting" w:eastAsia="Times New Roman" w:hAnsi="Arabic Typesetting" w:cs="Arabic Typesetting"/>
                <w:color w:val="222222"/>
                <w:sz w:val="32"/>
                <w:szCs w:val="32"/>
                <w:lang w:eastAsia="fr-FR"/>
              </w:rPr>
            </w:pPr>
            <w:r>
              <w:rPr>
                <w:rFonts w:ascii="Arabic Typesetting" w:eastAsia="Times New Roman" w:hAnsi="Arabic Typesetting" w:cs="Arabic Typesetting"/>
                <w:color w:val="222222"/>
                <w:sz w:val="32"/>
                <w:szCs w:val="32"/>
                <w:lang w:eastAsia="fr-FR"/>
              </w:rPr>
              <w:lastRenderedPageBreak/>
              <w:t xml:space="preserve">1. </w:t>
            </w:r>
            <w:r w:rsidR="00864000" w:rsidRPr="00864000">
              <w:rPr>
                <w:rFonts w:ascii="Arabic Typesetting" w:eastAsia="Times New Roman" w:hAnsi="Arabic Typesetting" w:cs="Arabic Typesetting"/>
                <w:color w:val="222222"/>
                <w:sz w:val="32"/>
                <w:szCs w:val="32"/>
                <w:lang w:eastAsia="fr-FR"/>
              </w:rPr>
              <w:t>Grande simplicité dans son application</w:t>
            </w:r>
          </w:p>
          <w:p w:rsidR="00864000" w:rsidRPr="00864000" w:rsidRDefault="002226C0" w:rsidP="00864000">
            <w:pPr>
              <w:shd w:val="clear" w:color="auto" w:fill="FFFFFF"/>
              <w:rPr>
                <w:rFonts w:ascii="Arabic Typesetting" w:eastAsia="Times New Roman" w:hAnsi="Arabic Typesetting" w:cs="Arabic Typesetting"/>
                <w:color w:val="222222"/>
                <w:sz w:val="32"/>
                <w:szCs w:val="32"/>
                <w:lang w:eastAsia="fr-FR"/>
              </w:rPr>
            </w:pPr>
            <w:r>
              <w:rPr>
                <w:rFonts w:ascii="Arabic Typesetting" w:eastAsia="Times New Roman" w:hAnsi="Arabic Typesetting" w:cs="Arabic Typesetting"/>
                <w:color w:val="222222"/>
                <w:sz w:val="32"/>
                <w:szCs w:val="32"/>
                <w:lang w:eastAsia="fr-FR"/>
              </w:rPr>
              <w:t xml:space="preserve">2. </w:t>
            </w:r>
            <w:r w:rsidR="00864000" w:rsidRPr="00864000">
              <w:rPr>
                <w:rFonts w:ascii="Arabic Typesetting" w:eastAsia="Times New Roman" w:hAnsi="Arabic Typesetting" w:cs="Arabic Typesetting"/>
                <w:color w:val="222222"/>
                <w:sz w:val="32"/>
                <w:szCs w:val="32"/>
                <w:lang w:eastAsia="fr-FR"/>
              </w:rPr>
              <w:t>Acceptation facile par les employeurs et par les syndicats</w:t>
            </w:r>
          </w:p>
          <w:p w:rsidR="00864000" w:rsidRPr="00864000" w:rsidRDefault="002226C0" w:rsidP="00864000">
            <w:pPr>
              <w:shd w:val="clear" w:color="auto" w:fill="FFFFFF"/>
              <w:rPr>
                <w:rFonts w:ascii="Arabic Typesetting" w:eastAsia="Times New Roman" w:hAnsi="Arabic Typesetting" w:cs="Arabic Typesetting"/>
                <w:color w:val="222222"/>
                <w:sz w:val="32"/>
                <w:szCs w:val="32"/>
                <w:lang w:eastAsia="fr-FR"/>
              </w:rPr>
            </w:pPr>
            <w:r>
              <w:rPr>
                <w:rFonts w:ascii="Arabic Typesetting" w:eastAsia="Times New Roman" w:hAnsi="Arabic Typesetting" w:cs="Arabic Typesetting"/>
                <w:color w:val="222222"/>
                <w:sz w:val="32"/>
                <w:szCs w:val="32"/>
                <w:lang w:eastAsia="fr-FR"/>
              </w:rPr>
              <w:t>3.</w:t>
            </w:r>
            <w:r w:rsidR="00864000" w:rsidRPr="00864000">
              <w:rPr>
                <w:rFonts w:ascii="Arabic Typesetting" w:eastAsia="Times New Roman" w:hAnsi="Arabic Typesetting" w:cs="Arabic Typesetting"/>
                <w:color w:val="222222"/>
                <w:sz w:val="32"/>
                <w:szCs w:val="32"/>
                <w:lang w:eastAsia="fr-FR"/>
              </w:rPr>
              <w:t>Cotation standardisée des emplois</w:t>
            </w:r>
          </w:p>
          <w:p w:rsidR="00864000" w:rsidRPr="00864000" w:rsidRDefault="002226C0" w:rsidP="002226C0">
            <w:pPr>
              <w:shd w:val="clear" w:color="auto" w:fill="FFFFFF"/>
              <w:rPr>
                <w:rFonts w:ascii="Arabic Typesetting" w:eastAsia="Times New Roman" w:hAnsi="Arabic Typesetting" w:cs="Arabic Typesetting"/>
                <w:color w:val="222222"/>
                <w:sz w:val="32"/>
                <w:szCs w:val="32"/>
                <w:lang w:eastAsia="fr-FR"/>
              </w:rPr>
            </w:pPr>
            <w:r>
              <w:rPr>
                <w:rFonts w:ascii="Arabic Typesetting" w:eastAsia="Times New Roman" w:hAnsi="Arabic Typesetting" w:cs="Arabic Typesetting"/>
                <w:color w:val="222222"/>
                <w:sz w:val="32"/>
                <w:szCs w:val="32"/>
                <w:lang w:eastAsia="fr-FR"/>
              </w:rPr>
              <w:t>4.</w:t>
            </w:r>
            <w:r w:rsidR="00864000" w:rsidRPr="00864000">
              <w:rPr>
                <w:rFonts w:ascii="Arabic Typesetting" w:eastAsia="Times New Roman" w:hAnsi="Arabic Typesetting" w:cs="Arabic Typesetting"/>
                <w:color w:val="222222"/>
                <w:sz w:val="32"/>
                <w:szCs w:val="32"/>
                <w:lang w:eastAsia="fr-FR"/>
              </w:rPr>
              <w:t>Technique fréquemment utilisée dans la plupart des pays</w:t>
            </w:r>
            <w:r>
              <w:rPr>
                <w:rFonts w:ascii="Arabic Typesetting" w:eastAsia="Times New Roman" w:hAnsi="Arabic Typesetting" w:cs="Arabic Typesetting"/>
                <w:color w:val="222222"/>
                <w:sz w:val="32"/>
                <w:szCs w:val="32"/>
                <w:lang w:eastAsia="fr-FR"/>
              </w:rPr>
              <w:t>.</w:t>
            </w:r>
          </w:p>
          <w:p w:rsidR="00864000" w:rsidRPr="00864000" w:rsidRDefault="002226C0" w:rsidP="00864000">
            <w:pPr>
              <w:shd w:val="clear" w:color="auto" w:fill="FFFFFF"/>
              <w:rPr>
                <w:rFonts w:ascii="Arabic Typesetting" w:eastAsia="Times New Roman" w:hAnsi="Arabic Typesetting" w:cs="Arabic Typesetting"/>
                <w:color w:val="222222"/>
                <w:sz w:val="32"/>
                <w:szCs w:val="32"/>
                <w:lang w:eastAsia="fr-FR"/>
              </w:rPr>
            </w:pPr>
            <w:proofErr w:type="gramStart"/>
            <w:r>
              <w:rPr>
                <w:rFonts w:ascii="Arabic Typesetting" w:eastAsia="Times New Roman" w:hAnsi="Arabic Typesetting" w:cs="Arabic Typesetting"/>
                <w:color w:val="222222"/>
                <w:sz w:val="32"/>
                <w:szCs w:val="32"/>
                <w:lang w:eastAsia="fr-FR"/>
              </w:rPr>
              <w:t>5.</w:t>
            </w:r>
            <w:r w:rsidR="00864000" w:rsidRPr="00864000">
              <w:rPr>
                <w:rFonts w:ascii="Arabic Typesetting" w:eastAsia="Times New Roman" w:hAnsi="Arabic Typesetting" w:cs="Arabic Typesetting"/>
                <w:color w:val="222222"/>
                <w:sz w:val="32"/>
                <w:szCs w:val="32"/>
                <w:lang w:eastAsia="fr-FR"/>
              </w:rPr>
              <w:t>Possibilité</w:t>
            </w:r>
            <w:proofErr w:type="gramEnd"/>
            <w:r w:rsidR="00864000" w:rsidRPr="00864000">
              <w:rPr>
                <w:rFonts w:ascii="Arabic Typesetting" w:eastAsia="Times New Roman" w:hAnsi="Arabic Typesetting" w:cs="Arabic Typesetting"/>
                <w:color w:val="222222"/>
                <w:sz w:val="32"/>
                <w:szCs w:val="32"/>
                <w:lang w:eastAsia="fr-FR"/>
              </w:rPr>
              <w:t xml:space="preserve"> d'intégrer les nouveaux emplois en les classant dans la hiérarchie des salaires</w:t>
            </w:r>
          </w:p>
          <w:p w:rsidR="00864000" w:rsidRPr="00864000" w:rsidRDefault="002226C0" w:rsidP="00864000">
            <w:pPr>
              <w:shd w:val="clear" w:color="auto" w:fill="FFFFFF"/>
              <w:rPr>
                <w:rFonts w:ascii="Arabic Typesetting" w:eastAsia="Times New Roman" w:hAnsi="Arabic Typesetting" w:cs="Arabic Typesetting"/>
                <w:color w:val="222222"/>
                <w:sz w:val="32"/>
                <w:szCs w:val="32"/>
                <w:lang w:eastAsia="fr-FR"/>
              </w:rPr>
            </w:pPr>
            <w:proofErr w:type="gramStart"/>
            <w:r>
              <w:rPr>
                <w:rFonts w:ascii="Arabic Typesetting" w:eastAsia="Times New Roman" w:hAnsi="Arabic Typesetting" w:cs="Arabic Typesetting"/>
                <w:color w:val="222222"/>
                <w:sz w:val="32"/>
                <w:szCs w:val="32"/>
                <w:lang w:eastAsia="fr-FR"/>
              </w:rPr>
              <w:t>6.</w:t>
            </w:r>
            <w:r w:rsidR="00864000" w:rsidRPr="00864000">
              <w:rPr>
                <w:rFonts w:ascii="Arabic Typesetting" w:eastAsia="Times New Roman" w:hAnsi="Arabic Typesetting" w:cs="Arabic Typesetting"/>
                <w:color w:val="222222"/>
                <w:sz w:val="32"/>
                <w:szCs w:val="32"/>
                <w:lang w:eastAsia="fr-FR"/>
              </w:rPr>
              <w:t>Facilité</w:t>
            </w:r>
            <w:proofErr w:type="gramEnd"/>
            <w:r w:rsidR="00864000" w:rsidRPr="00864000">
              <w:rPr>
                <w:rFonts w:ascii="Arabic Typesetting" w:eastAsia="Times New Roman" w:hAnsi="Arabic Typesetting" w:cs="Arabic Typesetting"/>
                <w:color w:val="222222"/>
                <w:sz w:val="32"/>
                <w:szCs w:val="32"/>
                <w:lang w:eastAsia="fr-FR"/>
              </w:rPr>
              <w:t xml:space="preserve"> et rapidité dans le classement des emplois</w:t>
            </w:r>
          </w:p>
          <w:p w:rsidR="002D142E" w:rsidRDefault="002D142E" w:rsidP="00B26968">
            <w:pPr>
              <w:rPr>
                <w:rFonts w:ascii="Arabic Typesetting" w:hAnsi="Arabic Typesetting" w:cs="Arabic Typesetting"/>
                <w:b/>
                <w:bCs/>
                <w:sz w:val="40"/>
                <w:szCs w:val="40"/>
              </w:rPr>
            </w:pPr>
          </w:p>
        </w:tc>
        <w:tc>
          <w:tcPr>
            <w:tcW w:w="3071" w:type="dxa"/>
          </w:tcPr>
          <w:p w:rsidR="00864000" w:rsidRPr="00864000" w:rsidRDefault="00D74DE5" w:rsidP="00864000">
            <w:pPr>
              <w:rPr>
                <w:rFonts w:ascii="Arabic Typesetting" w:eastAsia="Times New Roman" w:hAnsi="Arabic Typesetting" w:cs="Arabic Typesetting"/>
                <w:sz w:val="32"/>
                <w:szCs w:val="32"/>
                <w:lang w:eastAsia="fr-FR"/>
              </w:rPr>
            </w:pPr>
            <w:r>
              <w:rPr>
                <w:rFonts w:ascii="Arabic Typesetting" w:eastAsia="Times New Roman" w:hAnsi="Arabic Typesetting" w:cs="Arabic Typesetting"/>
                <w:sz w:val="32"/>
                <w:szCs w:val="32"/>
                <w:lang w:eastAsia="fr-FR"/>
              </w:rPr>
              <w:lastRenderedPageBreak/>
              <w:t>1.</w:t>
            </w:r>
            <w:r w:rsidR="00864000" w:rsidRPr="00864000">
              <w:rPr>
                <w:rFonts w:ascii="Arabic Typesetting" w:eastAsia="Times New Roman" w:hAnsi="Arabic Typesetting" w:cs="Arabic Typesetting"/>
                <w:sz w:val="32"/>
                <w:szCs w:val="32"/>
                <w:lang w:eastAsia="fr-FR"/>
              </w:rPr>
              <w:t>Longue à implanter</w:t>
            </w:r>
          </w:p>
          <w:p w:rsidR="00864000" w:rsidRPr="00864000" w:rsidRDefault="00D74DE5" w:rsidP="00864000">
            <w:pPr>
              <w:rPr>
                <w:rFonts w:ascii="Arabic Typesetting" w:eastAsia="Times New Roman" w:hAnsi="Arabic Typesetting" w:cs="Arabic Typesetting"/>
                <w:sz w:val="32"/>
                <w:szCs w:val="32"/>
                <w:lang w:eastAsia="fr-FR"/>
              </w:rPr>
            </w:pPr>
            <w:r>
              <w:rPr>
                <w:rFonts w:ascii="Arabic Typesetting" w:eastAsia="Times New Roman" w:hAnsi="Arabic Typesetting" w:cs="Arabic Typesetting"/>
                <w:sz w:val="32"/>
                <w:szCs w:val="32"/>
                <w:lang w:eastAsia="fr-FR"/>
              </w:rPr>
              <w:t>2.</w:t>
            </w:r>
            <w:r w:rsidR="00864000" w:rsidRPr="00864000">
              <w:rPr>
                <w:rFonts w:ascii="Arabic Typesetting" w:eastAsia="Times New Roman" w:hAnsi="Arabic Typesetting" w:cs="Arabic Typesetting"/>
                <w:sz w:val="32"/>
                <w:szCs w:val="32"/>
                <w:lang w:eastAsia="fr-FR"/>
              </w:rPr>
              <w:t>Difficile à expliquer dans tous ses menus détails</w:t>
            </w:r>
          </w:p>
          <w:p w:rsidR="00864000" w:rsidRPr="00864000" w:rsidRDefault="00D74DE5" w:rsidP="00864000">
            <w:pPr>
              <w:rPr>
                <w:rFonts w:ascii="Arabic Typesetting" w:eastAsia="Times New Roman" w:hAnsi="Arabic Typesetting" w:cs="Arabic Typesetting"/>
                <w:sz w:val="32"/>
                <w:szCs w:val="32"/>
                <w:lang w:eastAsia="fr-FR"/>
              </w:rPr>
            </w:pPr>
            <w:r>
              <w:rPr>
                <w:rFonts w:ascii="Arabic Typesetting" w:eastAsia="Times New Roman" w:hAnsi="Arabic Typesetting" w:cs="Arabic Typesetting"/>
                <w:sz w:val="32"/>
                <w:szCs w:val="32"/>
                <w:lang w:eastAsia="fr-FR"/>
              </w:rPr>
              <w:t>3.</w:t>
            </w:r>
            <w:r w:rsidR="00864000" w:rsidRPr="00864000">
              <w:rPr>
                <w:rFonts w:ascii="Arabic Typesetting" w:eastAsia="Times New Roman" w:hAnsi="Arabic Typesetting" w:cs="Arabic Typesetting"/>
                <w:sz w:val="32"/>
                <w:szCs w:val="32"/>
                <w:lang w:eastAsia="fr-FR"/>
              </w:rPr>
              <w:t>Ne permet pas de réévaluer les emplois</w:t>
            </w:r>
          </w:p>
          <w:p w:rsidR="00D74DE5" w:rsidRDefault="00D74DE5" w:rsidP="00864000">
            <w:pPr>
              <w:rPr>
                <w:rFonts w:ascii="Arabic Typesetting" w:eastAsia="Times New Roman" w:hAnsi="Arabic Typesetting" w:cs="Arabic Typesetting"/>
                <w:sz w:val="32"/>
                <w:szCs w:val="32"/>
                <w:lang w:eastAsia="fr-FR"/>
              </w:rPr>
            </w:pPr>
            <w:r>
              <w:rPr>
                <w:rFonts w:ascii="Arabic Typesetting" w:eastAsia="Times New Roman" w:hAnsi="Arabic Typesetting" w:cs="Arabic Typesetting"/>
                <w:sz w:val="32"/>
                <w:szCs w:val="32"/>
                <w:lang w:eastAsia="fr-FR"/>
              </w:rPr>
              <w:t>4.</w:t>
            </w:r>
            <w:r w:rsidR="00864000" w:rsidRPr="00864000">
              <w:rPr>
                <w:rFonts w:ascii="Arabic Typesetting" w:eastAsia="Times New Roman" w:hAnsi="Arabic Typesetting" w:cs="Arabic Typesetting"/>
                <w:sz w:val="32"/>
                <w:szCs w:val="32"/>
                <w:lang w:eastAsia="fr-FR"/>
              </w:rPr>
              <w:t xml:space="preserve">Demande beaucoup de temps et de ressources </w:t>
            </w:r>
          </w:p>
          <w:p w:rsidR="00864000" w:rsidRPr="00864000" w:rsidRDefault="00D74DE5" w:rsidP="00864000">
            <w:pPr>
              <w:rPr>
                <w:rFonts w:ascii="Arabic Typesetting" w:eastAsia="Times New Roman" w:hAnsi="Arabic Typesetting" w:cs="Arabic Typesetting"/>
                <w:sz w:val="32"/>
                <w:szCs w:val="32"/>
                <w:lang w:eastAsia="fr-FR"/>
              </w:rPr>
            </w:pPr>
            <w:r>
              <w:rPr>
                <w:rFonts w:ascii="Arabic Typesetting" w:eastAsia="Times New Roman" w:hAnsi="Arabic Typesetting" w:cs="Arabic Typesetting"/>
                <w:sz w:val="32"/>
                <w:szCs w:val="32"/>
                <w:lang w:eastAsia="fr-FR"/>
              </w:rPr>
              <w:t>5.</w:t>
            </w:r>
            <w:r w:rsidR="00864000" w:rsidRPr="00864000">
              <w:rPr>
                <w:rFonts w:ascii="Arabic Typesetting" w:eastAsia="Times New Roman" w:hAnsi="Arabic Typesetting" w:cs="Arabic Typesetting"/>
                <w:sz w:val="32"/>
                <w:szCs w:val="32"/>
                <w:lang w:eastAsia="fr-FR"/>
              </w:rPr>
              <w:t>Complexité en raison de la définition des facteurs</w:t>
            </w:r>
          </w:p>
          <w:p w:rsidR="00864000" w:rsidRPr="00864000" w:rsidRDefault="00D74DE5" w:rsidP="00864000">
            <w:pPr>
              <w:rPr>
                <w:rFonts w:ascii="Arabic Typesetting" w:eastAsia="Times New Roman" w:hAnsi="Arabic Typesetting" w:cs="Arabic Typesetting"/>
                <w:sz w:val="32"/>
                <w:szCs w:val="32"/>
                <w:lang w:eastAsia="fr-FR"/>
              </w:rPr>
            </w:pPr>
            <w:proofErr w:type="gramStart"/>
            <w:r>
              <w:rPr>
                <w:rFonts w:ascii="Arabic Typesetting" w:eastAsia="Times New Roman" w:hAnsi="Arabic Typesetting" w:cs="Arabic Typesetting"/>
                <w:sz w:val="32"/>
                <w:szCs w:val="32"/>
                <w:lang w:eastAsia="fr-FR"/>
              </w:rPr>
              <w:t>6.</w:t>
            </w:r>
            <w:r w:rsidR="00864000" w:rsidRPr="00864000">
              <w:rPr>
                <w:rFonts w:ascii="Arabic Typesetting" w:eastAsia="Times New Roman" w:hAnsi="Arabic Typesetting" w:cs="Arabic Typesetting"/>
                <w:sz w:val="32"/>
                <w:szCs w:val="32"/>
                <w:lang w:eastAsia="fr-FR"/>
              </w:rPr>
              <w:t>Trop</w:t>
            </w:r>
            <w:proofErr w:type="gramEnd"/>
            <w:r w:rsidR="00864000" w:rsidRPr="00864000">
              <w:rPr>
                <w:rFonts w:ascii="Arabic Typesetting" w:eastAsia="Times New Roman" w:hAnsi="Arabic Typesetting" w:cs="Arabic Typesetting"/>
                <w:sz w:val="32"/>
                <w:szCs w:val="32"/>
                <w:lang w:eastAsia="fr-FR"/>
              </w:rPr>
              <w:t xml:space="preserve"> onéreux pour les PME</w:t>
            </w:r>
          </w:p>
          <w:p w:rsidR="00864000" w:rsidRPr="00864000" w:rsidRDefault="00D74DE5" w:rsidP="00864000">
            <w:pPr>
              <w:rPr>
                <w:rFonts w:ascii="Arabic Typesetting" w:eastAsia="Times New Roman" w:hAnsi="Arabic Typesetting" w:cs="Arabic Typesetting"/>
                <w:sz w:val="32"/>
                <w:szCs w:val="32"/>
                <w:lang w:eastAsia="fr-FR"/>
              </w:rPr>
            </w:pPr>
            <w:proofErr w:type="gramStart"/>
            <w:r>
              <w:rPr>
                <w:rFonts w:ascii="Arabic Typesetting" w:eastAsia="Times New Roman" w:hAnsi="Arabic Typesetting" w:cs="Arabic Typesetting"/>
                <w:sz w:val="32"/>
                <w:szCs w:val="32"/>
                <w:lang w:eastAsia="fr-FR"/>
              </w:rPr>
              <w:t>7.</w:t>
            </w:r>
            <w:r w:rsidR="00864000" w:rsidRPr="00864000">
              <w:rPr>
                <w:rFonts w:ascii="Arabic Typesetting" w:eastAsia="Times New Roman" w:hAnsi="Arabic Typesetting" w:cs="Arabic Typesetting"/>
                <w:sz w:val="32"/>
                <w:szCs w:val="32"/>
                <w:lang w:eastAsia="fr-FR"/>
              </w:rPr>
              <w:t>Risque</w:t>
            </w:r>
            <w:proofErr w:type="gramEnd"/>
            <w:r w:rsidR="00864000" w:rsidRPr="00864000">
              <w:rPr>
                <w:rFonts w:ascii="Arabic Typesetting" w:eastAsia="Times New Roman" w:hAnsi="Arabic Typesetting" w:cs="Arabic Typesetting"/>
                <w:sz w:val="32"/>
                <w:szCs w:val="32"/>
                <w:lang w:eastAsia="fr-FR"/>
              </w:rPr>
              <w:t xml:space="preserve"> d'erreurs dans la pondération des facteurs et dans l'établissement des valeurs à accorder aux divers niveaux</w:t>
            </w:r>
          </w:p>
          <w:p w:rsidR="002D142E" w:rsidRDefault="002D142E" w:rsidP="00B26968">
            <w:pPr>
              <w:rPr>
                <w:rFonts w:ascii="Arabic Typesetting" w:hAnsi="Arabic Typesetting" w:cs="Arabic Typesetting"/>
                <w:b/>
                <w:bCs/>
                <w:sz w:val="40"/>
                <w:szCs w:val="40"/>
              </w:rPr>
            </w:pPr>
          </w:p>
        </w:tc>
      </w:tr>
    </w:tbl>
    <w:p w:rsidR="00E948DB" w:rsidRDefault="002D142E" w:rsidP="002D142E">
      <w:pPr>
        <w:spacing w:line="240" w:lineRule="auto"/>
        <w:rPr>
          <w:rFonts w:ascii="Arabic Typesetting" w:hAnsi="Arabic Typesetting" w:cs="Arabic Typesetting"/>
          <w:b/>
          <w:bCs/>
          <w:sz w:val="40"/>
          <w:szCs w:val="40"/>
        </w:rPr>
      </w:pPr>
      <w:r w:rsidRPr="002D142E">
        <w:rPr>
          <w:rFonts w:ascii="Arabic Typesetting" w:hAnsi="Arabic Typesetting" w:cs="Arabic Typesetting"/>
          <w:b/>
          <w:bCs/>
          <w:sz w:val="40"/>
          <w:szCs w:val="40"/>
        </w:rPr>
        <w:lastRenderedPageBreak/>
        <w:t>4.2.2-</w:t>
      </w:r>
      <w:r w:rsidR="00E948DB" w:rsidRPr="002D142E">
        <w:rPr>
          <w:rFonts w:ascii="Arabic Typesetting" w:hAnsi="Arabic Typesetting" w:cs="Arabic Typesetting"/>
          <w:b/>
          <w:bCs/>
          <w:sz w:val="40"/>
          <w:szCs w:val="40"/>
        </w:rPr>
        <w:t>Techniques de comparaison de facteurs :</w:t>
      </w:r>
    </w:p>
    <w:tbl>
      <w:tblPr>
        <w:tblStyle w:val="Grilledutableau"/>
        <w:tblW w:w="0" w:type="auto"/>
        <w:tblLook w:val="04A0" w:firstRow="1" w:lastRow="0" w:firstColumn="1" w:lastColumn="0" w:noHBand="0" w:noVBand="1"/>
      </w:tblPr>
      <w:tblGrid>
        <w:gridCol w:w="3070"/>
        <w:gridCol w:w="3071"/>
        <w:gridCol w:w="3071"/>
      </w:tblGrid>
      <w:tr w:rsidR="001A0BBD" w:rsidRPr="002D142E" w:rsidTr="004C686F">
        <w:tc>
          <w:tcPr>
            <w:tcW w:w="3070" w:type="dxa"/>
          </w:tcPr>
          <w:p w:rsidR="001A0BBD" w:rsidRPr="002D142E" w:rsidRDefault="001A0BBD" w:rsidP="004C686F">
            <w:pPr>
              <w:rPr>
                <w:rFonts w:ascii="Arabic Typesetting" w:hAnsi="Arabic Typesetting" w:cs="Arabic Typesetting"/>
                <w:b/>
                <w:bCs/>
                <w:sz w:val="32"/>
                <w:szCs w:val="32"/>
              </w:rPr>
            </w:pPr>
            <w:r w:rsidRPr="002D142E">
              <w:rPr>
                <w:rFonts w:ascii="Arabic Typesetting" w:hAnsi="Arabic Typesetting" w:cs="Arabic Typesetting"/>
                <w:b/>
                <w:bCs/>
                <w:sz w:val="32"/>
                <w:szCs w:val="32"/>
              </w:rPr>
              <w:t>Etapes</w:t>
            </w:r>
          </w:p>
        </w:tc>
        <w:tc>
          <w:tcPr>
            <w:tcW w:w="3071" w:type="dxa"/>
          </w:tcPr>
          <w:p w:rsidR="001A0BBD" w:rsidRPr="002D142E" w:rsidRDefault="001A0BBD" w:rsidP="004C686F">
            <w:pPr>
              <w:rPr>
                <w:rFonts w:ascii="Arabic Typesetting" w:hAnsi="Arabic Typesetting" w:cs="Arabic Typesetting"/>
                <w:b/>
                <w:bCs/>
                <w:sz w:val="32"/>
                <w:szCs w:val="32"/>
              </w:rPr>
            </w:pPr>
            <w:r w:rsidRPr="002D142E">
              <w:rPr>
                <w:rFonts w:ascii="Arabic Typesetting" w:hAnsi="Arabic Typesetting" w:cs="Arabic Typesetting"/>
                <w:b/>
                <w:bCs/>
                <w:sz w:val="32"/>
                <w:szCs w:val="32"/>
              </w:rPr>
              <w:t>Avantages</w:t>
            </w:r>
          </w:p>
        </w:tc>
        <w:tc>
          <w:tcPr>
            <w:tcW w:w="3071" w:type="dxa"/>
          </w:tcPr>
          <w:p w:rsidR="001A0BBD" w:rsidRPr="002D142E" w:rsidRDefault="002226C0" w:rsidP="004C686F">
            <w:pPr>
              <w:rPr>
                <w:rFonts w:ascii="Arabic Typesetting" w:hAnsi="Arabic Typesetting" w:cs="Arabic Typesetting"/>
                <w:b/>
                <w:bCs/>
                <w:sz w:val="32"/>
                <w:szCs w:val="32"/>
              </w:rPr>
            </w:pPr>
            <w:r w:rsidRPr="002D142E">
              <w:rPr>
                <w:rFonts w:ascii="Arabic Typesetting" w:hAnsi="Arabic Typesetting" w:cs="Arabic Typesetting"/>
                <w:b/>
                <w:bCs/>
                <w:sz w:val="32"/>
                <w:szCs w:val="32"/>
              </w:rPr>
              <w:t>Inconvénients</w:t>
            </w:r>
          </w:p>
        </w:tc>
      </w:tr>
      <w:tr w:rsidR="001A0BBD" w:rsidTr="004C686F">
        <w:tc>
          <w:tcPr>
            <w:tcW w:w="3070" w:type="dxa"/>
          </w:tcPr>
          <w:p w:rsidR="00C034FC" w:rsidRPr="00C034FC" w:rsidRDefault="00C034FC" w:rsidP="00C034FC">
            <w:pPr>
              <w:rPr>
                <w:rFonts w:ascii="Arabic Typesetting" w:eastAsia="Times New Roman" w:hAnsi="Arabic Typesetting" w:cs="Arabic Typesetting"/>
                <w:sz w:val="32"/>
                <w:szCs w:val="32"/>
                <w:lang w:eastAsia="fr-FR"/>
              </w:rPr>
            </w:pPr>
            <w:r w:rsidRPr="00C034FC">
              <w:rPr>
                <w:rFonts w:ascii="Arabic Typesetting" w:eastAsia="Times New Roman" w:hAnsi="Arabic Typesetting" w:cs="Arabic Typesetting"/>
                <w:sz w:val="32"/>
                <w:szCs w:val="32"/>
                <w:lang w:eastAsia="fr-FR"/>
              </w:rPr>
              <w:t>1. Détermination des familles d'emplois à évaluer</w:t>
            </w:r>
          </w:p>
          <w:p w:rsidR="00C034FC" w:rsidRPr="00C034FC" w:rsidRDefault="00C034FC" w:rsidP="002226C0">
            <w:pPr>
              <w:rPr>
                <w:rFonts w:ascii="Arabic Typesetting" w:eastAsia="Times New Roman" w:hAnsi="Arabic Typesetting" w:cs="Arabic Typesetting"/>
                <w:sz w:val="32"/>
                <w:szCs w:val="32"/>
                <w:lang w:eastAsia="fr-FR"/>
              </w:rPr>
            </w:pPr>
            <w:r w:rsidRPr="00C034FC">
              <w:rPr>
                <w:rFonts w:ascii="Arabic Typesetting" w:eastAsia="Times New Roman" w:hAnsi="Arabic Typesetting" w:cs="Arabic Typesetting"/>
                <w:sz w:val="32"/>
                <w:szCs w:val="32"/>
                <w:lang w:eastAsia="fr-FR"/>
              </w:rPr>
              <w:t>2. Identification et définition des facteurs d'évaluation</w:t>
            </w:r>
          </w:p>
          <w:p w:rsidR="00C034FC" w:rsidRPr="00C034FC" w:rsidRDefault="00C034FC" w:rsidP="00C034FC">
            <w:pPr>
              <w:rPr>
                <w:rFonts w:ascii="Arabic Typesetting" w:eastAsia="Times New Roman" w:hAnsi="Arabic Typesetting" w:cs="Arabic Typesetting"/>
                <w:sz w:val="32"/>
                <w:szCs w:val="32"/>
                <w:lang w:eastAsia="fr-FR"/>
              </w:rPr>
            </w:pPr>
            <w:r w:rsidRPr="00C034FC">
              <w:rPr>
                <w:rFonts w:ascii="Arabic Typesetting" w:eastAsia="Times New Roman" w:hAnsi="Arabic Typesetting" w:cs="Arabic Typesetting"/>
                <w:sz w:val="32"/>
                <w:szCs w:val="32"/>
                <w:lang w:eastAsia="fr-FR"/>
              </w:rPr>
              <w:t>3. Sélection des emplois- repères</w:t>
            </w:r>
          </w:p>
          <w:p w:rsidR="00C034FC" w:rsidRPr="00C034FC" w:rsidRDefault="00C034FC" w:rsidP="00C034FC">
            <w:pPr>
              <w:rPr>
                <w:rFonts w:ascii="Arabic Typesetting" w:eastAsia="Times New Roman" w:hAnsi="Arabic Typesetting" w:cs="Arabic Typesetting"/>
                <w:sz w:val="32"/>
                <w:szCs w:val="32"/>
                <w:lang w:eastAsia="fr-FR"/>
              </w:rPr>
            </w:pPr>
            <w:r w:rsidRPr="00C034FC">
              <w:rPr>
                <w:rFonts w:ascii="Arabic Typesetting" w:eastAsia="Times New Roman" w:hAnsi="Arabic Typesetting" w:cs="Arabic Typesetting"/>
                <w:sz w:val="32"/>
                <w:szCs w:val="32"/>
                <w:lang w:eastAsia="fr-FR"/>
              </w:rPr>
              <w:t>4. Classement relatif des emplois-repères par facteur</w:t>
            </w:r>
          </w:p>
          <w:p w:rsidR="00C034FC" w:rsidRPr="00C034FC" w:rsidRDefault="00C034FC" w:rsidP="00E240F6">
            <w:pPr>
              <w:rPr>
                <w:rFonts w:ascii="Arabic Typesetting" w:eastAsia="Times New Roman" w:hAnsi="Arabic Typesetting" w:cs="Arabic Typesetting"/>
                <w:sz w:val="32"/>
                <w:szCs w:val="32"/>
                <w:lang w:eastAsia="fr-FR"/>
              </w:rPr>
            </w:pPr>
            <w:r w:rsidRPr="00C034FC">
              <w:rPr>
                <w:rFonts w:ascii="Arabic Typesetting" w:eastAsia="Times New Roman" w:hAnsi="Arabic Typesetting" w:cs="Arabic Typesetting"/>
                <w:sz w:val="32"/>
                <w:szCs w:val="32"/>
                <w:lang w:eastAsia="fr-FR"/>
              </w:rPr>
              <w:t>5. Attribution de valeurs monétaires aux emplois-repères</w:t>
            </w:r>
          </w:p>
          <w:p w:rsidR="001A0BBD" w:rsidRPr="00864000" w:rsidRDefault="00C034FC" w:rsidP="00541713">
            <w:pPr>
              <w:rPr>
                <w:rFonts w:ascii="Arabic Typesetting" w:hAnsi="Arabic Typesetting" w:cs="Arabic Typesetting"/>
                <w:b/>
                <w:bCs/>
                <w:sz w:val="32"/>
                <w:szCs w:val="32"/>
              </w:rPr>
            </w:pPr>
            <w:r w:rsidRPr="00C034FC">
              <w:rPr>
                <w:rFonts w:ascii="Arabic Typesetting" w:eastAsia="Times New Roman" w:hAnsi="Arabic Typesetting" w:cs="Arabic Typesetting"/>
                <w:sz w:val="32"/>
                <w:szCs w:val="32"/>
                <w:lang w:eastAsia="fr-FR"/>
              </w:rPr>
              <w:t>6. Etablissement d'une échelle de comparai- son des emplois par facteur et évaluation des autres emplois</w:t>
            </w:r>
          </w:p>
          <w:p w:rsidR="001A0BBD" w:rsidRPr="00864000" w:rsidRDefault="001A0BBD" w:rsidP="004C686F">
            <w:pPr>
              <w:rPr>
                <w:rFonts w:ascii="Arabic Typesetting" w:hAnsi="Arabic Typesetting" w:cs="Arabic Typesetting"/>
                <w:b/>
                <w:bCs/>
                <w:sz w:val="32"/>
                <w:szCs w:val="32"/>
              </w:rPr>
            </w:pPr>
          </w:p>
          <w:p w:rsidR="001A0BBD" w:rsidRDefault="001A0BBD" w:rsidP="004C686F">
            <w:pPr>
              <w:rPr>
                <w:rFonts w:ascii="Arabic Typesetting" w:hAnsi="Arabic Typesetting" w:cs="Arabic Typesetting"/>
                <w:b/>
                <w:bCs/>
                <w:sz w:val="40"/>
                <w:szCs w:val="40"/>
              </w:rPr>
            </w:pPr>
          </w:p>
          <w:p w:rsidR="001A0BBD" w:rsidRDefault="001A0BBD" w:rsidP="004C686F">
            <w:pPr>
              <w:rPr>
                <w:rFonts w:ascii="Arabic Typesetting" w:hAnsi="Arabic Typesetting" w:cs="Arabic Typesetting"/>
                <w:b/>
                <w:bCs/>
                <w:sz w:val="40"/>
                <w:szCs w:val="40"/>
              </w:rPr>
            </w:pPr>
          </w:p>
        </w:tc>
        <w:tc>
          <w:tcPr>
            <w:tcW w:w="3071" w:type="dxa"/>
          </w:tcPr>
          <w:p w:rsidR="00864000" w:rsidRPr="002226C0" w:rsidRDefault="002226C0" w:rsidP="002226C0">
            <w:pPr>
              <w:shd w:val="clear" w:color="auto" w:fill="FFFFFF"/>
              <w:rPr>
                <w:rFonts w:ascii="Arabic Typesetting" w:eastAsia="Times New Roman" w:hAnsi="Arabic Typesetting" w:cs="Arabic Typesetting"/>
                <w:color w:val="222222"/>
                <w:sz w:val="32"/>
                <w:szCs w:val="32"/>
                <w:lang w:eastAsia="fr-FR"/>
              </w:rPr>
            </w:pPr>
            <w:r>
              <w:rPr>
                <w:rFonts w:ascii="Arabic Typesetting" w:eastAsia="Times New Roman" w:hAnsi="Arabic Typesetting" w:cs="Arabic Typesetting"/>
                <w:color w:val="222222"/>
                <w:sz w:val="32"/>
                <w:szCs w:val="32"/>
                <w:lang w:eastAsia="fr-FR"/>
              </w:rPr>
              <w:t xml:space="preserve">1. </w:t>
            </w:r>
            <w:r w:rsidR="00864000" w:rsidRPr="002226C0">
              <w:rPr>
                <w:rFonts w:ascii="Arabic Typesetting" w:eastAsia="Times New Roman" w:hAnsi="Arabic Typesetting" w:cs="Arabic Typesetting"/>
                <w:color w:val="222222"/>
                <w:sz w:val="32"/>
                <w:szCs w:val="32"/>
                <w:lang w:eastAsia="fr-FR"/>
              </w:rPr>
              <w:t xml:space="preserve">Permet de comparer et d'analyser tous les emplois en fonction de facteurs communs </w:t>
            </w:r>
            <w:r w:rsidRPr="002226C0">
              <w:rPr>
                <w:rFonts w:ascii="Arabic Typesetting" w:eastAsia="Times New Roman" w:hAnsi="Arabic Typesetting" w:cs="Arabic Typesetting"/>
                <w:color w:val="222222"/>
                <w:sz w:val="32"/>
                <w:szCs w:val="32"/>
                <w:lang w:eastAsia="fr-FR"/>
              </w:rPr>
              <w:t>2.</w:t>
            </w:r>
            <w:r w:rsidR="00864000" w:rsidRPr="002226C0">
              <w:rPr>
                <w:rFonts w:ascii="Arabic Typesetting" w:eastAsia="Times New Roman" w:hAnsi="Arabic Typesetting" w:cs="Arabic Typesetting"/>
                <w:color w:val="222222"/>
                <w:sz w:val="32"/>
                <w:szCs w:val="32"/>
                <w:lang w:eastAsia="fr-FR"/>
              </w:rPr>
              <w:t>Permet de déterminer</w:t>
            </w:r>
          </w:p>
          <w:p w:rsidR="002226C0" w:rsidRDefault="00864000" w:rsidP="00864000">
            <w:pPr>
              <w:shd w:val="clear" w:color="auto" w:fill="FFFFFF"/>
              <w:rPr>
                <w:rFonts w:ascii="Arabic Typesetting" w:eastAsia="Times New Roman" w:hAnsi="Arabic Typesetting" w:cs="Arabic Typesetting"/>
                <w:color w:val="222222"/>
                <w:sz w:val="32"/>
                <w:szCs w:val="32"/>
                <w:lang w:eastAsia="fr-FR"/>
              </w:rPr>
            </w:pPr>
            <w:r w:rsidRPr="00864000">
              <w:rPr>
                <w:rFonts w:ascii="Arabic Typesetting" w:eastAsia="Times New Roman" w:hAnsi="Arabic Typesetting" w:cs="Arabic Typesetting"/>
                <w:color w:val="222222"/>
                <w:sz w:val="32"/>
                <w:szCs w:val="32"/>
                <w:lang w:eastAsia="fr-FR"/>
              </w:rPr>
              <w:t xml:space="preserve">un classement d'emplois-repères </w:t>
            </w:r>
          </w:p>
          <w:p w:rsidR="00864000" w:rsidRPr="00864000" w:rsidRDefault="002226C0" w:rsidP="002226C0">
            <w:pPr>
              <w:shd w:val="clear" w:color="auto" w:fill="FFFFFF"/>
              <w:rPr>
                <w:rFonts w:ascii="Arabic Typesetting" w:eastAsia="Times New Roman" w:hAnsi="Arabic Typesetting" w:cs="Arabic Typesetting"/>
                <w:color w:val="222222"/>
                <w:sz w:val="32"/>
                <w:szCs w:val="32"/>
                <w:lang w:eastAsia="fr-FR"/>
              </w:rPr>
            </w:pPr>
            <w:r>
              <w:rPr>
                <w:rFonts w:ascii="Arabic Typesetting" w:eastAsia="Times New Roman" w:hAnsi="Arabic Typesetting" w:cs="Arabic Typesetting"/>
                <w:color w:val="222222"/>
                <w:sz w:val="32"/>
                <w:szCs w:val="32"/>
                <w:lang w:eastAsia="fr-FR"/>
              </w:rPr>
              <w:t xml:space="preserve">3. </w:t>
            </w:r>
            <w:r w:rsidR="00864000" w:rsidRPr="00864000">
              <w:rPr>
                <w:rFonts w:ascii="Arabic Typesetting" w:eastAsia="Times New Roman" w:hAnsi="Arabic Typesetting" w:cs="Arabic Typesetting"/>
                <w:color w:val="222222"/>
                <w:sz w:val="32"/>
                <w:szCs w:val="32"/>
                <w:lang w:eastAsia="fr-FR"/>
              </w:rPr>
              <w:t xml:space="preserve">Peut s'adapter à </w:t>
            </w:r>
          </w:p>
          <w:p w:rsidR="00864000" w:rsidRPr="00864000" w:rsidRDefault="002226C0" w:rsidP="00864000">
            <w:pPr>
              <w:shd w:val="clear" w:color="auto" w:fill="FFFFFF"/>
              <w:rPr>
                <w:rFonts w:ascii="Arabic Typesetting" w:eastAsia="Times New Roman" w:hAnsi="Arabic Typesetting" w:cs="Arabic Typesetting"/>
                <w:color w:val="222222"/>
                <w:sz w:val="32"/>
                <w:szCs w:val="32"/>
                <w:lang w:eastAsia="fr-FR"/>
              </w:rPr>
            </w:pPr>
            <w:r>
              <w:rPr>
                <w:rFonts w:ascii="Arabic Typesetting" w:eastAsia="Times New Roman" w:hAnsi="Arabic Typesetting" w:cs="Arabic Typesetting"/>
                <w:color w:val="222222"/>
                <w:sz w:val="32"/>
                <w:szCs w:val="32"/>
                <w:lang w:eastAsia="fr-FR"/>
              </w:rPr>
              <w:t>dif</w:t>
            </w:r>
            <w:r w:rsidR="00864000" w:rsidRPr="00864000">
              <w:rPr>
                <w:rFonts w:ascii="Arabic Typesetting" w:eastAsia="Times New Roman" w:hAnsi="Arabic Typesetting" w:cs="Arabic Typesetting"/>
                <w:color w:val="222222"/>
                <w:sz w:val="32"/>
                <w:szCs w:val="32"/>
                <w:lang w:eastAsia="fr-FR"/>
              </w:rPr>
              <w:t>férentes organisations et à divers emplois</w:t>
            </w:r>
          </w:p>
          <w:p w:rsidR="00864000" w:rsidRPr="00864000" w:rsidRDefault="002226C0" w:rsidP="002226C0">
            <w:pPr>
              <w:shd w:val="clear" w:color="auto" w:fill="FFFFFF"/>
              <w:rPr>
                <w:rFonts w:ascii="Arabic Typesetting" w:eastAsia="Times New Roman" w:hAnsi="Arabic Typesetting" w:cs="Arabic Typesetting"/>
                <w:color w:val="222222"/>
                <w:sz w:val="32"/>
                <w:szCs w:val="32"/>
                <w:lang w:eastAsia="fr-FR"/>
              </w:rPr>
            </w:pPr>
            <w:r>
              <w:rPr>
                <w:rFonts w:ascii="Arabic Typesetting" w:eastAsia="Times New Roman" w:hAnsi="Arabic Typesetting" w:cs="Arabic Typesetting"/>
                <w:color w:val="222222"/>
                <w:sz w:val="32"/>
                <w:szCs w:val="32"/>
                <w:lang w:eastAsia="fr-FR"/>
              </w:rPr>
              <w:t xml:space="preserve">4. </w:t>
            </w:r>
            <w:r w:rsidR="00864000" w:rsidRPr="00864000">
              <w:rPr>
                <w:rFonts w:ascii="Arabic Typesetting" w:eastAsia="Times New Roman" w:hAnsi="Arabic Typesetting" w:cs="Arabic Typesetting"/>
                <w:color w:val="222222"/>
                <w:sz w:val="32"/>
                <w:szCs w:val="32"/>
                <w:lang w:eastAsia="fr-FR"/>
              </w:rPr>
              <w:t xml:space="preserve">Attribue des salaires - </w:t>
            </w:r>
            <w:r>
              <w:rPr>
                <w:rFonts w:ascii="Arabic Typesetting" w:eastAsia="Times New Roman" w:hAnsi="Arabic Typesetting" w:cs="Arabic Typesetting"/>
                <w:color w:val="222222"/>
                <w:sz w:val="32"/>
                <w:szCs w:val="32"/>
                <w:lang w:eastAsia="fr-FR"/>
              </w:rPr>
              <w:t>di</w:t>
            </w:r>
            <w:r w:rsidR="00864000" w:rsidRPr="00864000">
              <w:rPr>
                <w:rFonts w:ascii="Arabic Typesetting" w:eastAsia="Times New Roman" w:hAnsi="Arabic Typesetting" w:cs="Arabic Typesetting"/>
                <w:color w:val="222222"/>
                <w:sz w:val="32"/>
                <w:szCs w:val="32"/>
                <w:lang w:eastAsia="fr-FR"/>
              </w:rPr>
              <w:t>rectement sans avoir à procéder à d'autres étapes intermédiaires</w:t>
            </w:r>
          </w:p>
          <w:p w:rsidR="001A0BBD" w:rsidRPr="00864000" w:rsidRDefault="002226C0" w:rsidP="00541713">
            <w:pPr>
              <w:shd w:val="clear" w:color="auto" w:fill="FFFFFF"/>
              <w:rPr>
                <w:rFonts w:ascii="Arabic Typesetting" w:hAnsi="Arabic Typesetting" w:cs="Arabic Typesetting"/>
                <w:b/>
                <w:bCs/>
                <w:sz w:val="32"/>
                <w:szCs w:val="32"/>
              </w:rPr>
            </w:pPr>
            <w:r>
              <w:rPr>
                <w:rFonts w:ascii="Arabic Typesetting" w:eastAsia="Times New Roman" w:hAnsi="Arabic Typesetting" w:cs="Arabic Typesetting"/>
                <w:color w:val="222222"/>
                <w:sz w:val="32"/>
                <w:szCs w:val="32"/>
                <w:lang w:eastAsia="fr-FR"/>
              </w:rPr>
              <w:t xml:space="preserve">5. </w:t>
            </w:r>
            <w:r w:rsidR="00864000" w:rsidRPr="00864000">
              <w:rPr>
                <w:rFonts w:ascii="Arabic Typesetting" w:eastAsia="Times New Roman" w:hAnsi="Arabic Typesetting" w:cs="Arabic Typesetting"/>
                <w:color w:val="222222"/>
                <w:sz w:val="32"/>
                <w:szCs w:val="32"/>
                <w:lang w:eastAsia="fr-FR"/>
              </w:rPr>
              <w:t>Implique une double vérification des emplois-repères, ce qui donne une fiabilité aux résultats</w:t>
            </w:r>
          </w:p>
        </w:tc>
        <w:tc>
          <w:tcPr>
            <w:tcW w:w="3071" w:type="dxa"/>
          </w:tcPr>
          <w:p w:rsidR="00864000" w:rsidRPr="00864000" w:rsidRDefault="002226C0" w:rsidP="00864000">
            <w:pPr>
              <w:shd w:val="clear" w:color="auto" w:fill="FFFFFF"/>
              <w:rPr>
                <w:rFonts w:ascii="Arabic Typesetting" w:eastAsia="Times New Roman" w:hAnsi="Arabic Typesetting" w:cs="Arabic Typesetting"/>
                <w:color w:val="222222"/>
                <w:sz w:val="32"/>
                <w:szCs w:val="32"/>
                <w:lang w:eastAsia="fr-FR"/>
              </w:rPr>
            </w:pPr>
            <w:r>
              <w:rPr>
                <w:rFonts w:ascii="Arabic Typesetting" w:eastAsia="Times New Roman" w:hAnsi="Arabic Typesetting" w:cs="Arabic Typesetting"/>
                <w:color w:val="222222"/>
                <w:sz w:val="32"/>
                <w:szCs w:val="32"/>
                <w:lang w:eastAsia="fr-FR"/>
              </w:rPr>
              <w:t xml:space="preserve">1. </w:t>
            </w:r>
            <w:r w:rsidR="00864000" w:rsidRPr="00864000">
              <w:rPr>
                <w:rFonts w:ascii="Arabic Typesetting" w:eastAsia="Times New Roman" w:hAnsi="Arabic Typesetting" w:cs="Arabic Typesetting"/>
                <w:color w:val="222222"/>
                <w:sz w:val="32"/>
                <w:szCs w:val="32"/>
                <w:lang w:eastAsia="fr-FR"/>
              </w:rPr>
              <w:t>Son application implique une grande part de subjectivité, car les taux de salaires des emplois repères sont considérés exacts et définitifs</w:t>
            </w:r>
          </w:p>
          <w:p w:rsidR="00864000" w:rsidRPr="00864000" w:rsidRDefault="002226C0" w:rsidP="002226C0">
            <w:pPr>
              <w:shd w:val="clear" w:color="auto" w:fill="FFFFFF"/>
              <w:rPr>
                <w:rFonts w:ascii="Arabic Typesetting" w:eastAsia="Times New Roman" w:hAnsi="Arabic Typesetting" w:cs="Arabic Typesetting"/>
                <w:color w:val="222222"/>
                <w:sz w:val="32"/>
                <w:szCs w:val="32"/>
                <w:lang w:eastAsia="fr-FR"/>
              </w:rPr>
            </w:pPr>
            <w:r>
              <w:rPr>
                <w:rFonts w:ascii="Arabic Typesetting" w:eastAsia="Times New Roman" w:hAnsi="Arabic Typesetting" w:cs="Arabic Typesetting"/>
                <w:color w:val="222222"/>
                <w:sz w:val="32"/>
                <w:szCs w:val="32"/>
                <w:lang w:eastAsia="fr-FR"/>
              </w:rPr>
              <w:t xml:space="preserve">2. </w:t>
            </w:r>
            <w:r w:rsidR="00864000" w:rsidRPr="00864000">
              <w:rPr>
                <w:rFonts w:ascii="Arabic Typesetting" w:eastAsia="Times New Roman" w:hAnsi="Arabic Typesetting" w:cs="Arabic Typesetting"/>
                <w:color w:val="222222"/>
                <w:sz w:val="32"/>
                <w:szCs w:val="32"/>
                <w:lang w:eastAsia="fr-FR"/>
              </w:rPr>
              <w:t>Complexe dans son application pratique et difficile à expliquer aux salariés, surtout lors de la distribution de valeurs monétaires aux différents facteurs</w:t>
            </w:r>
          </w:p>
          <w:p w:rsidR="001A0BBD" w:rsidRPr="00864000" w:rsidRDefault="002226C0" w:rsidP="00541713">
            <w:pPr>
              <w:shd w:val="clear" w:color="auto" w:fill="FFFFFF"/>
              <w:rPr>
                <w:rFonts w:ascii="Arabic Typesetting" w:hAnsi="Arabic Typesetting" w:cs="Arabic Typesetting"/>
                <w:b/>
                <w:bCs/>
                <w:sz w:val="32"/>
                <w:szCs w:val="32"/>
              </w:rPr>
            </w:pPr>
            <w:r>
              <w:rPr>
                <w:rFonts w:ascii="Arabic Typesetting" w:eastAsia="Times New Roman" w:hAnsi="Arabic Typesetting" w:cs="Arabic Typesetting"/>
                <w:color w:val="222222"/>
                <w:sz w:val="32"/>
                <w:szCs w:val="32"/>
                <w:lang w:eastAsia="fr-FR"/>
              </w:rPr>
              <w:t xml:space="preserve">3. </w:t>
            </w:r>
            <w:r w:rsidR="00864000" w:rsidRPr="00864000">
              <w:rPr>
                <w:rFonts w:ascii="Arabic Typesetting" w:eastAsia="Times New Roman" w:hAnsi="Arabic Typesetting" w:cs="Arabic Typesetting"/>
                <w:color w:val="222222"/>
                <w:sz w:val="32"/>
                <w:szCs w:val="32"/>
                <w:lang w:eastAsia="fr-FR"/>
              </w:rPr>
              <w:t>Risque de biais à cause de l'utilisation des salaires des emplois- repères pour établir les salaires des titulaires des emplois autres</w:t>
            </w:r>
          </w:p>
        </w:tc>
      </w:tr>
    </w:tbl>
    <w:p w:rsidR="00E948DB" w:rsidRPr="00706321" w:rsidRDefault="00E948DB" w:rsidP="00E948DB">
      <w:pPr>
        <w:spacing w:line="240" w:lineRule="auto"/>
        <w:rPr>
          <w:rFonts w:ascii="Arabic Typesetting" w:hAnsi="Arabic Typesetting" w:cs="Arabic Typesetting"/>
          <w:b/>
          <w:bCs/>
          <w:color w:val="000000" w:themeColor="text1"/>
          <w:sz w:val="40"/>
          <w:szCs w:val="40"/>
        </w:rPr>
      </w:pPr>
      <w:r w:rsidRPr="00706321">
        <w:rPr>
          <w:rFonts w:ascii="Arabic Typesetting" w:hAnsi="Arabic Typesetting" w:cs="Arabic Typesetting"/>
          <w:b/>
          <w:bCs/>
          <w:color w:val="000000" w:themeColor="text1"/>
          <w:sz w:val="40"/>
          <w:szCs w:val="40"/>
        </w:rPr>
        <w:t>4.3- Techniques hybrides </w:t>
      </w:r>
      <w:r w:rsidR="00AC7797" w:rsidRPr="00706321">
        <w:rPr>
          <w:rFonts w:ascii="Arabic Typesetting" w:hAnsi="Arabic Typesetting" w:cs="Arabic Typesetting"/>
          <w:b/>
          <w:bCs/>
          <w:color w:val="000000" w:themeColor="text1"/>
          <w:sz w:val="40"/>
          <w:szCs w:val="40"/>
        </w:rPr>
        <w:t xml:space="preserve">en évaluation des </w:t>
      </w:r>
      <w:r w:rsidR="00CC3117" w:rsidRPr="00706321">
        <w:rPr>
          <w:rFonts w:ascii="Arabic Typesetting" w:hAnsi="Arabic Typesetting" w:cs="Arabic Typesetting"/>
          <w:b/>
          <w:bCs/>
          <w:color w:val="000000" w:themeColor="text1"/>
          <w:sz w:val="40"/>
          <w:szCs w:val="40"/>
        </w:rPr>
        <w:t>emplois :</w:t>
      </w:r>
    </w:p>
    <w:p w:rsidR="002442DA" w:rsidRPr="00706321" w:rsidRDefault="00CC3117" w:rsidP="00706321">
      <w:pPr>
        <w:pStyle w:val="Paragraphedeliste"/>
        <w:numPr>
          <w:ilvl w:val="0"/>
          <w:numId w:val="22"/>
        </w:numPr>
        <w:spacing w:line="240" w:lineRule="auto"/>
        <w:rPr>
          <w:rFonts w:ascii="Arabic Typesetting" w:hAnsi="Arabic Typesetting" w:cs="Arabic Typesetting"/>
          <w:b/>
          <w:bCs/>
          <w:sz w:val="40"/>
          <w:szCs w:val="40"/>
        </w:rPr>
      </w:pPr>
      <w:r w:rsidRPr="00706321">
        <w:rPr>
          <w:rFonts w:ascii="Arabic Typesetting" w:hAnsi="Arabic Typesetting" w:cs="Arabic Typesetting"/>
          <w:b/>
          <w:bCs/>
          <w:sz w:val="40"/>
          <w:szCs w:val="40"/>
        </w:rPr>
        <w:t xml:space="preserve">La technique HAY : </w:t>
      </w:r>
    </w:p>
    <w:p w:rsidR="00CC3117" w:rsidRPr="009C3527" w:rsidRDefault="00CC3117" w:rsidP="009C3527">
      <w:pPr>
        <w:spacing w:line="240" w:lineRule="auto"/>
        <w:jc w:val="both"/>
        <w:rPr>
          <w:rFonts w:ascii="Arabic Typesetting" w:hAnsi="Arabic Typesetting" w:cs="Arabic Typesetting"/>
          <w:sz w:val="40"/>
          <w:szCs w:val="40"/>
        </w:rPr>
      </w:pPr>
      <w:r w:rsidRPr="009C3527">
        <w:rPr>
          <w:rFonts w:ascii="Arabic Typesetting" w:hAnsi="Arabic Typesetting" w:cs="Arabic Typesetting"/>
          <w:sz w:val="40"/>
          <w:szCs w:val="40"/>
        </w:rPr>
        <w:t>Elle est fondée sur une adaptation des techniques quantitatives et elle est souvent appliquée dans les organisations. Elle a été mise au point par la société Américaine Hay spécialisée dans les études sur la rémunération dans les années cinquante.</w:t>
      </w:r>
    </w:p>
    <w:p w:rsidR="00CC3117" w:rsidRPr="009C3527" w:rsidRDefault="00CC3117" w:rsidP="009C3527">
      <w:pPr>
        <w:spacing w:line="240" w:lineRule="auto"/>
        <w:jc w:val="both"/>
        <w:rPr>
          <w:rFonts w:ascii="Arabic Typesetting" w:hAnsi="Arabic Typesetting" w:cs="Arabic Typesetting"/>
          <w:sz w:val="40"/>
          <w:szCs w:val="40"/>
        </w:rPr>
      </w:pPr>
      <w:r w:rsidRPr="009C3527">
        <w:rPr>
          <w:rFonts w:ascii="Arabic Typesetting" w:hAnsi="Arabic Typesetting" w:cs="Arabic Typesetting"/>
          <w:sz w:val="40"/>
          <w:szCs w:val="40"/>
        </w:rPr>
        <w:t>Cette technique est utilisée surtout pour les emplois non-manuels comparés entre eux et par rapport aux objectifs de chacune des organisations concernées.</w:t>
      </w:r>
    </w:p>
    <w:p w:rsidR="00CC3117" w:rsidRPr="009C3527" w:rsidRDefault="00CC3117" w:rsidP="009C3527">
      <w:pPr>
        <w:spacing w:line="240" w:lineRule="auto"/>
        <w:jc w:val="both"/>
        <w:rPr>
          <w:rFonts w:ascii="Arabic Typesetting" w:hAnsi="Arabic Typesetting" w:cs="Arabic Typesetting"/>
          <w:sz w:val="40"/>
          <w:szCs w:val="40"/>
        </w:rPr>
      </w:pPr>
      <w:r w:rsidRPr="009C3527">
        <w:rPr>
          <w:rFonts w:ascii="Arabic Typesetting" w:hAnsi="Arabic Typesetting" w:cs="Arabic Typesetting"/>
          <w:sz w:val="40"/>
          <w:szCs w:val="40"/>
        </w:rPr>
        <w:t>Elle utilise une grille d’évaluation préétablie qui comprend trois facteurs principaux :la compétence,l’initiative</w:t>
      </w:r>
      <w:r w:rsidR="009C3527" w:rsidRPr="009C3527">
        <w:rPr>
          <w:rFonts w:ascii="Arabic Typesetting" w:hAnsi="Arabic Typesetting" w:cs="Arabic Typesetting"/>
          <w:sz w:val="40"/>
          <w:szCs w:val="40"/>
        </w:rPr>
        <w:t xml:space="preserve"> créatrice et la finalité. Enfin, aux emplois manuels, on ajoute un quatrième facteur « conditions de travail », regroupant trois sous facteurs « effort physique, </w:t>
      </w:r>
      <w:proofErr w:type="gramStart"/>
      <w:r w:rsidR="009C3527" w:rsidRPr="009C3527">
        <w:rPr>
          <w:rFonts w:ascii="Arabic Typesetting" w:hAnsi="Arabic Typesetting" w:cs="Arabic Typesetting"/>
          <w:sz w:val="40"/>
          <w:szCs w:val="40"/>
        </w:rPr>
        <w:t>» ,caractère</w:t>
      </w:r>
      <w:proofErr w:type="gramEnd"/>
      <w:r w:rsidR="009C3527" w:rsidRPr="009C3527">
        <w:rPr>
          <w:rFonts w:ascii="Arabic Typesetting" w:hAnsi="Arabic Typesetting" w:cs="Arabic Typesetting"/>
          <w:sz w:val="40"/>
          <w:szCs w:val="40"/>
        </w:rPr>
        <w:t xml:space="preserve"> non plaisant de </w:t>
      </w:r>
      <w:r w:rsidR="009C3527" w:rsidRPr="009C3527">
        <w:rPr>
          <w:rFonts w:ascii="Arabic Typesetting" w:hAnsi="Arabic Typesetting" w:cs="Arabic Typesetting"/>
          <w:sz w:val="40"/>
          <w:szCs w:val="40"/>
        </w:rPr>
        <w:lastRenderedPageBreak/>
        <w:t>l’environnement » et « risques ». Ces facteurs permettent une comparaison, des taux de rémunération pris sur le marché du travail pour en faire un traitement global.</w:t>
      </w:r>
    </w:p>
    <w:p w:rsidR="002442DA" w:rsidRDefault="009C3527" w:rsidP="009C3527">
      <w:pPr>
        <w:pStyle w:val="Paragraphedeliste"/>
        <w:numPr>
          <w:ilvl w:val="0"/>
          <w:numId w:val="21"/>
        </w:numPr>
        <w:spacing w:line="240" w:lineRule="auto"/>
        <w:jc w:val="both"/>
        <w:rPr>
          <w:rFonts w:ascii="Arabic Typesetting" w:hAnsi="Arabic Typesetting" w:cs="Arabic Typesetting"/>
          <w:b/>
          <w:bCs/>
          <w:sz w:val="40"/>
          <w:szCs w:val="40"/>
        </w:rPr>
      </w:pPr>
      <w:r w:rsidRPr="009C3527">
        <w:rPr>
          <w:rFonts w:ascii="Arabic Typesetting" w:hAnsi="Arabic Typesetting" w:cs="Arabic Typesetting"/>
          <w:b/>
          <w:bCs/>
          <w:sz w:val="40"/>
          <w:szCs w:val="40"/>
        </w:rPr>
        <w:t xml:space="preserve">Exemples de grilles </w:t>
      </w:r>
      <w:r>
        <w:rPr>
          <w:rFonts w:ascii="Arabic Typesetting" w:hAnsi="Arabic Typesetting" w:cs="Arabic Typesetting"/>
          <w:b/>
          <w:bCs/>
          <w:sz w:val="40"/>
          <w:szCs w:val="40"/>
        </w:rPr>
        <w:t xml:space="preserve">de facteurs </w:t>
      </w:r>
      <w:r w:rsidRPr="009C3527">
        <w:rPr>
          <w:rFonts w:ascii="Arabic Typesetting" w:hAnsi="Arabic Typesetting" w:cs="Arabic Typesetting"/>
          <w:b/>
          <w:bCs/>
          <w:sz w:val="40"/>
          <w:szCs w:val="40"/>
        </w:rPr>
        <w:t>d’évaluation des emplois</w:t>
      </w:r>
      <w:r>
        <w:rPr>
          <w:rFonts w:ascii="Arabic Typesetting" w:hAnsi="Arabic Typesetting" w:cs="Arabic Typesetting"/>
          <w:b/>
          <w:bCs/>
          <w:sz w:val="40"/>
          <w:szCs w:val="40"/>
        </w:rPr>
        <w:t> </w:t>
      </w:r>
      <w:r w:rsidR="00F72A12">
        <w:rPr>
          <w:rFonts w:ascii="Arabic Typesetting" w:hAnsi="Arabic Typesetting" w:cs="Arabic Typesetting"/>
          <w:b/>
          <w:bCs/>
          <w:sz w:val="40"/>
          <w:szCs w:val="40"/>
        </w:rPr>
        <w:t>manuels</w:t>
      </w:r>
      <w:r>
        <w:rPr>
          <w:rFonts w:ascii="Arabic Typesetting" w:hAnsi="Arabic Typesetting" w:cs="Arabic Typesetting"/>
          <w:b/>
          <w:bCs/>
          <w:sz w:val="40"/>
          <w:szCs w:val="40"/>
        </w:rPr>
        <w:t>:</w:t>
      </w:r>
    </w:p>
    <w:tbl>
      <w:tblPr>
        <w:tblStyle w:val="Grilledutableau"/>
        <w:tblW w:w="0" w:type="auto"/>
        <w:tblInd w:w="360" w:type="dxa"/>
        <w:tblLook w:val="04A0" w:firstRow="1" w:lastRow="0" w:firstColumn="1" w:lastColumn="0" w:noHBand="0" w:noVBand="1"/>
      </w:tblPr>
      <w:tblGrid>
        <w:gridCol w:w="440"/>
        <w:gridCol w:w="4588"/>
        <w:gridCol w:w="562"/>
        <w:gridCol w:w="700"/>
        <w:gridCol w:w="700"/>
        <w:gridCol w:w="699"/>
        <w:gridCol w:w="565"/>
        <w:gridCol w:w="674"/>
      </w:tblGrid>
      <w:tr w:rsidR="0086027A" w:rsidTr="005936E1">
        <w:tc>
          <w:tcPr>
            <w:tcW w:w="315" w:type="dxa"/>
          </w:tcPr>
          <w:p w:rsidR="009C3527" w:rsidRPr="005936E1" w:rsidRDefault="00F72A12" w:rsidP="009C3527">
            <w:pPr>
              <w:jc w:val="both"/>
              <w:rPr>
                <w:rFonts w:ascii="Arabic Typesetting" w:hAnsi="Arabic Typesetting" w:cs="Arabic Typesetting"/>
                <w:b/>
                <w:bCs/>
                <w:sz w:val="28"/>
                <w:szCs w:val="28"/>
              </w:rPr>
            </w:pPr>
            <w:r w:rsidRPr="005936E1">
              <w:rPr>
                <w:rFonts w:ascii="Arabic Typesetting" w:hAnsi="Arabic Typesetting" w:cs="Arabic Typesetting"/>
                <w:b/>
                <w:bCs/>
                <w:sz w:val="28"/>
                <w:szCs w:val="28"/>
              </w:rPr>
              <w:t>N°</w:t>
            </w:r>
          </w:p>
        </w:tc>
        <w:tc>
          <w:tcPr>
            <w:tcW w:w="4678" w:type="dxa"/>
            <w:tcBorders>
              <w:right w:val="single" w:sz="4" w:space="0" w:color="auto"/>
            </w:tcBorders>
          </w:tcPr>
          <w:p w:rsidR="009C3527" w:rsidRPr="005936E1" w:rsidRDefault="00F72A12" w:rsidP="009C3527">
            <w:pPr>
              <w:jc w:val="both"/>
              <w:rPr>
                <w:rFonts w:ascii="Arabic Typesetting" w:hAnsi="Arabic Typesetting" w:cs="Arabic Typesetting"/>
                <w:b/>
                <w:bCs/>
                <w:sz w:val="28"/>
                <w:szCs w:val="28"/>
              </w:rPr>
            </w:pPr>
            <w:r w:rsidRPr="005936E1">
              <w:rPr>
                <w:rFonts w:ascii="Arabic Typesetting" w:hAnsi="Arabic Typesetting" w:cs="Arabic Typesetting"/>
                <w:b/>
                <w:bCs/>
                <w:sz w:val="28"/>
                <w:szCs w:val="28"/>
              </w:rPr>
              <w:t>Facteurs et sous facteurs</w:t>
            </w:r>
          </w:p>
        </w:tc>
        <w:tc>
          <w:tcPr>
            <w:tcW w:w="567" w:type="dxa"/>
            <w:tcBorders>
              <w:top w:val="single" w:sz="4" w:space="0" w:color="auto"/>
              <w:left w:val="single" w:sz="4" w:space="0" w:color="auto"/>
              <w:bottom w:val="single" w:sz="4" w:space="0" w:color="auto"/>
              <w:right w:val="single" w:sz="4" w:space="0" w:color="auto"/>
            </w:tcBorders>
          </w:tcPr>
          <w:p w:rsidR="009C3527" w:rsidRPr="00F72A12" w:rsidRDefault="005936E1" w:rsidP="009C3527">
            <w:pPr>
              <w:jc w:val="both"/>
              <w:rPr>
                <w:rFonts w:ascii="Arabic Typesetting" w:hAnsi="Arabic Typesetting" w:cs="Arabic Typesetting"/>
                <w:b/>
                <w:bCs/>
                <w:sz w:val="28"/>
                <w:szCs w:val="28"/>
              </w:rPr>
            </w:pPr>
            <w:r>
              <w:rPr>
                <w:rFonts w:ascii="Arabic Typesetting" w:hAnsi="Arabic Typesetting" w:cs="Arabic Typesetting"/>
                <w:b/>
                <w:bCs/>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9C3527" w:rsidRPr="00F72A12" w:rsidRDefault="005936E1" w:rsidP="009C3527">
            <w:pPr>
              <w:jc w:val="both"/>
              <w:rPr>
                <w:rFonts w:ascii="Arabic Typesetting" w:hAnsi="Arabic Typesetting" w:cs="Arabic Typesetting"/>
                <w:b/>
                <w:bCs/>
                <w:sz w:val="28"/>
                <w:szCs w:val="28"/>
              </w:rPr>
            </w:pPr>
            <w:r>
              <w:rPr>
                <w:rFonts w:ascii="Arabic Typesetting" w:hAnsi="Arabic Typesetting" w:cs="Arabic Typesetting"/>
                <w:b/>
                <w:bCs/>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9C3527" w:rsidRPr="00F72A12" w:rsidRDefault="005936E1" w:rsidP="009C3527">
            <w:pPr>
              <w:jc w:val="both"/>
              <w:rPr>
                <w:rFonts w:ascii="Arabic Typesetting" w:hAnsi="Arabic Typesetting" w:cs="Arabic Typesetting"/>
                <w:b/>
                <w:bCs/>
                <w:sz w:val="28"/>
                <w:szCs w:val="28"/>
              </w:rPr>
            </w:pPr>
            <w:r>
              <w:rPr>
                <w:rFonts w:ascii="Arabic Typesetting" w:hAnsi="Arabic Typesetting" w:cs="Arabic Typesetting"/>
                <w:b/>
                <w:bCs/>
                <w:sz w:val="28"/>
                <w:szCs w:val="28"/>
              </w:rPr>
              <w:t>3</w:t>
            </w:r>
          </w:p>
        </w:tc>
        <w:tc>
          <w:tcPr>
            <w:tcW w:w="708" w:type="dxa"/>
            <w:tcBorders>
              <w:top w:val="single" w:sz="4" w:space="0" w:color="auto"/>
              <w:left w:val="single" w:sz="4" w:space="0" w:color="auto"/>
              <w:bottom w:val="single" w:sz="4" w:space="0" w:color="auto"/>
              <w:right w:val="single" w:sz="4" w:space="0" w:color="auto"/>
            </w:tcBorders>
          </w:tcPr>
          <w:p w:rsidR="009C3527" w:rsidRPr="00F72A12" w:rsidRDefault="005936E1" w:rsidP="009C3527">
            <w:pPr>
              <w:jc w:val="both"/>
              <w:rPr>
                <w:rFonts w:ascii="Arabic Typesetting" w:hAnsi="Arabic Typesetting" w:cs="Arabic Typesetting"/>
                <w:b/>
                <w:bCs/>
                <w:sz w:val="28"/>
                <w:szCs w:val="28"/>
              </w:rPr>
            </w:pPr>
            <w:r>
              <w:rPr>
                <w:rFonts w:ascii="Arabic Typesetting" w:hAnsi="Arabic Typesetting" w:cs="Arabic Typesetting"/>
                <w:b/>
                <w:bCs/>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9C3527" w:rsidRPr="00F72A12" w:rsidRDefault="005936E1" w:rsidP="009C3527">
            <w:pPr>
              <w:jc w:val="both"/>
              <w:rPr>
                <w:rFonts w:ascii="Arabic Typesetting" w:hAnsi="Arabic Typesetting" w:cs="Arabic Typesetting"/>
                <w:b/>
                <w:bCs/>
                <w:sz w:val="28"/>
                <w:szCs w:val="28"/>
              </w:rPr>
            </w:pPr>
            <w:r>
              <w:rPr>
                <w:rFonts w:ascii="Arabic Typesetting" w:hAnsi="Arabic Typesetting" w:cs="Arabic Typesetting"/>
                <w:b/>
                <w:bCs/>
                <w:sz w:val="28"/>
                <w:szCs w:val="28"/>
              </w:rPr>
              <w:t>5</w:t>
            </w:r>
          </w:p>
        </w:tc>
        <w:tc>
          <w:tcPr>
            <w:tcW w:w="675" w:type="dxa"/>
            <w:tcBorders>
              <w:top w:val="single" w:sz="4" w:space="0" w:color="auto"/>
              <w:left w:val="single" w:sz="4" w:space="0" w:color="auto"/>
              <w:bottom w:val="single" w:sz="4" w:space="0" w:color="auto"/>
              <w:right w:val="single" w:sz="4" w:space="0" w:color="auto"/>
            </w:tcBorders>
          </w:tcPr>
          <w:p w:rsidR="009C3527" w:rsidRPr="00F72A12" w:rsidRDefault="005936E1" w:rsidP="009C3527">
            <w:pPr>
              <w:jc w:val="both"/>
              <w:rPr>
                <w:rFonts w:ascii="Arabic Typesetting" w:hAnsi="Arabic Typesetting" w:cs="Arabic Typesetting"/>
                <w:b/>
                <w:bCs/>
                <w:sz w:val="28"/>
                <w:szCs w:val="28"/>
              </w:rPr>
            </w:pPr>
            <w:r>
              <w:rPr>
                <w:rFonts w:ascii="Arabic Typesetting" w:hAnsi="Arabic Typesetting" w:cs="Arabic Typesetting"/>
                <w:b/>
                <w:bCs/>
                <w:sz w:val="28"/>
                <w:szCs w:val="28"/>
              </w:rPr>
              <w:t>Total</w:t>
            </w:r>
          </w:p>
        </w:tc>
      </w:tr>
      <w:tr w:rsidR="0086027A" w:rsidTr="005936E1">
        <w:tc>
          <w:tcPr>
            <w:tcW w:w="315" w:type="dxa"/>
          </w:tcPr>
          <w:p w:rsidR="009C3527" w:rsidRPr="00F72A12" w:rsidRDefault="00F72A12" w:rsidP="009C3527">
            <w:pPr>
              <w:jc w:val="both"/>
              <w:rPr>
                <w:rFonts w:ascii="Arabic Typesetting" w:hAnsi="Arabic Typesetting" w:cs="Arabic Typesetting"/>
                <w:sz w:val="28"/>
                <w:szCs w:val="28"/>
              </w:rPr>
            </w:pPr>
            <w:r w:rsidRPr="00F72A12">
              <w:rPr>
                <w:rFonts w:ascii="Arabic Typesetting" w:hAnsi="Arabic Typesetting" w:cs="Arabic Typesetting"/>
                <w:sz w:val="28"/>
                <w:szCs w:val="28"/>
              </w:rPr>
              <w:t>1</w:t>
            </w:r>
          </w:p>
        </w:tc>
        <w:tc>
          <w:tcPr>
            <w:tcW w:w="4678" w:type="dxa"/>
          </w:tcPr>
          <w:p w:rsidR="009C3527" w:rsidRPr="005936E1" w:rsidRDefault="00F72A12" w:rsidP="009C3527">
            <w:pPr>
              <w:jc w:val="both"/>
              <w:rPr>
                <w:rFonts w:ascii="Arabic Typesetting" w:hAnsi="Arabic Typesetting" w:cs="Arabic Typesetting"/>
                <w:b/>
                <w:bCs/>
                <w:sz w:val="28"/>
                <w:szCs w:val="28"/>
              </w:rPr>
            </w:pPr>
            <w:r w:rsidRPr="005936E1">
              <w:rPr>
                <w:rFonts w:ascii="Arabic Typesetting" w:hAnsi="Arabic Typesetting" w:cs="Arabic Typesetting"/>
                <w:b/>
                <w:bCs/>
                <w:sz w:val="28"/>
                <w:szCs w:val="28"/>
              </w:rPr>
              <w:t xml:space="preserve">Qualifications : </w:t>
            </w:r>
          </w:p>
          <w:p w:rsidR="00F72A12" w:rsidRDefault="00F72A12" w:rsidP="009C3527">
            <w:pPr>
              <w:jc w:val="both"/>
              <w:rPr>
                <w:rFonts w:ascii="Arabic Typesetting" w:hAnsi="Arabic Typesetting" w:cs="Arabic Typesetting"/>
                <w:sz w:val="28"/>
                <w:szCs w:val="28"/>
              </w:rPr>
            </w:pPr>
            <w:r>
              <w:rPr>
                <w:rFonts w:ascii="Arabic Typesetting" w:hAnsi="Arabic Typesetting" w:cs="Arabic Typesetting"/>
                <w:sz w:val="28"/>
                <w:szCs w:val="28"/>
              </w:rPr>
              <w:t>-Instruction</w:t>
            </w:r>
          </w:p>
          <w:p w:rsidR="00F72A12" w:rsidRDefault="00F72A12" w:rsidP="009C3527">
            <w:pPr>
              <w:jc w:val="both"/>
              <w:rPr>
                <w:rFonts w:ascii="Arabic Typesetting" w:hAnsi="Arabic Typesetting" w:cs="Arabic Typesetting"/>
                <w:sz w:val="28"/>
                <w:szCs w:val="28"/>
              </w:rPr>
            </w:pPr>
            <w:r>
              <w:rPr>
                <w:rFonts w:ascii="Arabic Typesetting" w:hAnsi="Arabic Typesetting" w:cs="Arabic Typesetting"/>
                <w:sz w:val="28"/>
                <w:szCs w:val="28"/>
              </w:rPr>
              <w:t>-Expérience</w:t>
            </w:r>
          </w:p>
          <w:p w:rsidR="00F72A12" w:rsidRPr="00F72A12" w:rsidRDefault="00F72A12" w:rsidP="009C3527">
            <w:pPr>
              <w:jc w:val="both"/>
              <w:rPr>
                <w:rFonts w:ascii="Arabic Typesetting" w:hAnsi="Arabic Typesetting" w:cs="Arabic Typesetting"/>
                <w:sz w:val="28"/>
                <w:szCs w:val="28"/>
              </w:rPr>
            </w:pPr>
            <w:r>
              <w:rPr>
                <w:rFonts w:ascii="Arabic Typesetting" w:hAnsi="Arabic Typesetting" w:cs="Arabic Typesetting"/>
                <w:sz w:val="28"/>
                <w:szCs w:val="28"/>
              </w:rPr>
              <w:t>-Initiative et ingéniosité</w:t>
            </w:r>
          </w:p>
        </w:tc>
        <w:tc>
          <w:tcPr>
            <w:tcW w:w="567" w:type="dxa"/>
            <w:tcBorders>
              <w:top w:val="single" w:sz="4" w:space="0" w:color="auto"/>
            </w:tcBorders>
          </w:tcPr>
          <w:p w:rsidR="005936E1" w:rsidRDefault="005936E1" w:rsidP="009C3527">
            <w:pPr>
              <w:jc w:val="both"/>
              <w:rPr>
                <w:rFonts w:ascii="Arabic Typesetting" w:hAnsi="Arabic Typesetting" w:cs="Arabic Typesetting"/>
                <w:b/>
                <w:bCs/>
                <w:sz w:val="28"/>
                <w:szCs w:val="28"/>
              </w:rPr>
            </w:pPr>
          </w:p>
          <w:p w:rsidR="009C3527" w:rsidRDefault="005936E1" w:rsidP="009C3527">
            <w:pPr>
              <w:jc w:val="both"/>
              <w:rPr>
                <w:rFonts w:ascii="Arabic Typesetting" w:hAnsi="Arabic Typesetting" w:cs="Arabic Typesetting"/>
                <w:b/>
                <w:bCs/>
                <w:sz w:val="28"/>
                <w:szCs w:val="28"/>
              </w:rPr>
            </w:pPr>
            <w:r>
              <w:rPr>
                <w:rFonts w:ascii="Arabic Typesetting" w:hAnsi="Arabic Typesetting" w:cs="Arabic Typesetting"/>
                <w:b/>
                <w:bCs/>
                <w:sz w:val="28"/>
                <w:szCs w:val="28"/>
              </w:rPr>
              <w:t>14</w:t>
            </w:r>
          </w:p>
          <w:p w:rsidR="005936E1" w:rsidRDefault="005936E1" w:rsidP="009C3527">
            <w:pPr>
              <w:jc w:val="both"/>
              <w:rPr>
                <w:rFonts w:ascii="Arabic Typesetting" w:hAnsi="Arabic Typesetting" w:cs="Arabic Typesetting"/>
                <w:b/>
                <w:bCs/>
                <w:sz w:val="28"/>
                <w:szCs w:val="28"/>
              </w:rPr>
            </w:pPr>
            <w:r>
              <w:rPr>
                <w:rFonts w:ascii="Arabic Typesetting" w:hAnsi="Arabic Typesetting" w:cs="Arabic Typesetting"/>
                <w:b/>
                <w:bCs/>
                <w:sz w:val="28"/>
                <w:szCs w:val="28"/>
              </w:rPr>
              <w:t>22</w:t>
            </w:r>
          </w:p>
          <w:p w:rsidR="005936E1" w:rsidRPr="005936E1" w:rsidRDefault="005936E1" w:rsidP="009C3527">
            <w:pPr>
              <w:jc w:val="both"/>
              <w:rPr>
                <w:rFonts w:ascii="Arabic Typesetting" w:hAnsi="Arabic Typesetting" w:cs="Arabic Typesetting"/>
                <w:b/>
                <w:bCs/>
                <w:sz w:val="28"/>
                <w:szCs w:val="28"/>
              </w:rPr>
            </w:pPr>
            <w:r>
              <w:rPr>
                <w:rFonts w:ascii="Arabic Typesetting" w:hAnsi="Arabic Typesetting" w:cs="Arabic Typesetting"/>
                <w:b/>
                <w:bCs/>
                <w:sz w:val="28"/>
                <w:szCs w:val="28"/>
              </w:rPr>
              <w:t>14</w:t>
            </w:r>
          </w:p>
        </w:tc>
        <w:tc>
          <w:tcPr>
            <w:tcW w:w="709" w:type="dxa"/>
            <w:tcBorders>
              <w:top w:val="single" w:sz="4" w:space="0" w:color="auto"/>
            </w:tcBorders>
          </w:tcPr>
          <w:p w:rsidR="009C3527" w:rsidRDefault="009C3527" w:rsidP="009C3527">
            <w:pPr>
              <w:jc w:val="both"/>
              <w:rPr>
                <w:rFonts w:ascii="Arabic Typesetting" w:hAnsi="Arabic Typesetting" w:cs="Arabic Typesetting"/>
                <w:b/>
                <w:bCs/>
                <w:sz w:val="28"/>
                <w:szCs w:val="28"/>
              </w:rPr>
            </w:pPr>
          </w:p>
          <w:p w:rsidR="005936E1" w:rsidRDefault="005936E1" w:rsidP="009C3527">
            <w:pPr>
              <w:jc w:val="both"/>
              <w:rPr>
                <w:rFonts w:ascii="Arabic Typesetting" w:hAnsi="Arabic Typesetting" w:cs="Arabic Typesetting"/>
                <w:b/>
                <w:bCs/>
                <w:sz w:val="28"/>
                <w:szCs w:val="28"/>
              </w:rPr>
            </w:pPr>
            <w:r>
              <w:rPr>
                <w:rFonts w:ascii="Arabic Typesetting" w:hAnsi="Arabic Typesetting" w:cs="Arabic Typesetting"/>
                <w:b/>
                <w:bCs/>
                <w:sz w:val="28"/>
                <w:szCs w:val="28"/>
              </w:rPr>
              <w:t>28</w:t>
            </w:r>
          </w:p>
          <w:p w:rsidR="005936E1" w:rsidRDefault="005936E1" w:rsidP="009C3527">
            <w:pPr>
              <w:jc w:val="both"/>
              <w:rPr>
                <w:rFonts w:ascii="Arabic Typesetting" w:hAnsi="Arabic Typesetting" w:cs="Arabic Typesetting"/>
                <w:b/>
                <w:bCs/>
                <w:sz w:val="28"/>
                <w:szCs w:val="28"/>
              </w:rPr>
            </w:pPr>
            <w:r>
              <w:rPr>
                <w:rFonts w:ascii="Arabic Typesetting" w:hAnsi="Arabic Typesetting" w:cs="Arabic Typesetting"/>
                <w:b/>
                <w:bCs/>
                <w:sz w:val="28"/>
                <w:szCs w:val="28"/>
              </w:rPr>
              <w:t>44</w:t>
            </w:r>
          </w:p>
          <w:p w:rsidR="005936E1" w:rsidRPr="005936E1" w:rsidRDefault="005936E1" w:rsidP="009C3527">
            <w:pPr>
              <w:jc w:val="both"/>
              <w:rPr>
                <w:rFonts w:ascii="Arabic Typesetting" w:hAnsi="Arabic Typesetting" w:cs="Arabic Typesetting"/>
                <w:b/>
                <w:bCs/>
                <w:sz w:val="28"/>
                <w:szCs w:val="28"/>
              </w:rPr>
            </w:pPr>
            <w:r>
              <w:rPr>
                <w:rFonts w:ascii="Arabic Typesetting" w:hAnsi="Arabic Typesetting" w:cs="Arabic Typesetting"/>
                <w:b/>
                <w:bCs/>
                <w:sz w:val="28"/>
                <w:szCs w:val="28"/>
              </w:rPr>
              <w:t>28</w:t>
            </w:r>
          </w:p>
        </w:tc>
        <w:tc>
          <w:tcPr>
            <w:tcW w:w="709" w:type="dxa"/>
            <w:tcBorders>
              <w:top w:val="single" w:sz="4" w:space="0" w:color="auto"/>
            </w:tcBorders>
          </w:tcPr>
          <w:p w:rsidR="005936E1" w:rsidRDefault="005936E1" w:rsidP="009C3527">
            <w:pPr>
              <w:jc w:val="both"/>
              <w:rPr>
                <w:rFonts w:ascii="Arabic Typesetting" w:hAnsi="Arabic Typesetting" w:cs="Arabic Typesetting"/>
                <w:b/>
                <w:bCs/>
                <w:sz w:val="28"/>
                <w:szCs w:val="28"/>
              </w:rPr>
            </w:pPr>
          </w:p>
          <w:p w:rsidR="005936E1" w:rsidRDefault="005936E1" w:rsidP="009C3527">
            <w:pPr>
              <w:jc w:val="both"/>
              <w:rPr>
                <w:rFonts w:ascii="Arabic Typesetting" w:hAnsi="Arabic Typesetting" w:cs="Arabic Typesetting"/>
                <w:b/>
                <w:bCs/>
                <w:sz w:val="28"/>
                <w:szCs w:val="28"/>
              </w:rPr>
            </w:pPr>
            <w:r w:rsidRPr="005936E1">
              <w:rPr>
                <w:rFonts w:ascii="Arabic Typesetting" w:hAnsi="Arabic Typesetting" w:cs="Arabic Typesetting"/>
                <w:b/>
                <w:bCs/>
                <w:sz w:val="28"/>
                <w:szCs w:val="28"/>
              </w:rPr>
              <w:t>42</w:t>
            </w:r>
          </w:p>
          <w:p w:rsidR="005936E1" w:rsidRDefault="005936E1" w:rsidP="009C3527">
            <w:pPr>
              <w:jc w:val="both"/>
              <w:rPr>
                <w:rFonts w:ascii="Arabic Typesetting" w:hAnsi="Arabic Typesetting" w:cs="Arabic Typesetting"/>
                <w:b/>
                <w:bCs/>
                <w:sz w:val="28"/>
                <w:szCs w:val="28"/>
              </w:rPr>
            </w:pPr>
            <w:r>
              <w:rPr>
                <w:rFonts w:ascii="Arabic Typesetting" w:hAnsi="Arabic Typesetting" w:cs="Arabic Typesetting"/>
                <w:b/>
                <w:bCs/>
                <w:sz w:val="28"/>
                <w:szCs w:val="28"/>
              </w:rPr>
              <w:t>66</w:t>
            </w:r>
          </w:p>
          <w:p w:rsidR="005936E1" w:rsidRPr="005936E1" w:rsidRDefault="005936E1" w:rsidP="009C3527">
            <w:pPr>
              <w:jc w:val="both"/>
              <w:rPr>
                <w:rFonts w:ascii="Arabic Typesetting" w:hAnsi="Arabic Typesetting" w:cs="Arabic Typesetting"/>
                <w:b/>
                <w:bCs/>
                <w:sz w:val="28"/>
                <w:szCs w:val="28"/>
              </w:rPr>
            </w:pPr>
            <w:r>
              <w:rPr>
                <w:rFonts w:ascii="Arabic Typesetting" w:hAnsi="Arabic Typesetting" w:cs="Arabic Typesetting"/>
                <w:b/>
                <w:bCs/>
                <w:sz w:val="28"/>
                <w:szCs w:val="28"/>
              </w:rPr>
              <w:t>42</w:t>
            </w:r>
          </w:p>
        </w:tc>
        <w:tc>
          <w:tcPr>
            <w:tcW w:w="708" w:type="dxa"/>
            <w:tcBorders>
              <w:top w:val="single" w:sz="4" w:space="0" w:color="auto"/>
            </w:tcBorders>
          </w:tcPr>
          <w:p w:rsidR="005936E1" w:rsidRDefault="005936E1" w:rsidP="009C3527">
            <w:pPr>
              <w:jc w:val="both"/>
              <w:rPr>
                <w:rFonts w:ascii="Arabic Typesetting" w:hAnsi="Arabic Typesetting" w:cs="Arabic Typesetting"/>
                <w:b/>
                <w:bCs/>
                <w:sz w:val="28"/>
                <w:szCs w:val="28"/>
              </w:rPr>
            </w:pPr>
          </w:p>
          <w:p w:rsidR="009C3527" w:rsidRDefault="005936E1" w:rsidP="009C3527">
            <w:pPr>
              <w:jc w:val="both"/>
              <w:rPr>
                <w:rFonts w:ascii="Arabic Typesetting" w:hAnsi="Arabic Typesetting" w:cs="Arabic Typesetting"/>
                <w:b/>
                <w:bCs/>
                <w:sz w:val="28"/>
                <w:szCs w:val="28"/>
              </w:rPr>
            </w:pPr>
            <w:r w:rsidRPr="005936E1">
              <w:rPr>
                <w:rFonts w:ascii="Arabic Typesetting" w:hAnsi="Arabic Typesetting" w:cs="Arabic Typesetting"/>
                <w:b/>
                <w:bCs/>
                <w:sz w:val="28"/>
                <w:szCs w:val="28"/>
              </w:rPr>
              <w:t>56</w:t>
            </w:r>
          </w:p>
          <w:p w:rsidR="005936E1" w:rsidRDefault="005936E1" w:rsidP="009C3527">
            <w:pPr>
              <w:jc w:val="both"/>
              <w:rPr>
                <w:rFonts w:ascii="Arabic Typesetting" w:hAnsi="Arabic Typesetting" w:cs="Arabic Typesetting"/>
                <w:b/>
                <w:bCs/>
                <w:sz w:val="28"/>
                <w:szCs w:val="28"/>
              </w:rPr>
            </w:pPr>
            <w:r>
              <w:rPr>
                <w:rFonts w:ascii="Arabic Typesetting" w:hAnsi="Arabic Typesetting" w:cs="Arabic Typesetting"/>
                <w:b/>
                <w:bCs/>
                <w:sz w:val="28"/>
                <w:szCs w:val="28"/>
              </w:rPr>
              <w:t>88</w:t>
            </w:r>
          </w:p>
          <w:p w:rsidR="005936E1" w:rsidRPr="005936E1" w:rsidRDefault="005936E1" w:rsidP="005936E1">
            <w:pPr>
              <w:jc w:val="both"/>
              <w:rPr>
                <w:rFonts w:ascii="Arabic Typesetting" w:hAnsi="Arabic Typesetting" w:cs="Arabic Typesetting"/>
                <w:b/>
                <w:bCs/>
                <w:sz w:val="28"/>
                <w:szCs w:val="28"/>
              </w:rPr>
            </w:pPr>
            <w:r>
              <w:rPr>
                <w:rFonts w:ascii="Arabic Typesetting" w:hAnsi="Arabic Typesetting" w:cs="Arabic Typesetting"/>
                <w:b/>
                <w:bCs/>
                <w:sz w:val="28"/>
                <w:szCs w:val="28"/>
              </w:rPr>
              <w:t>56</w:t>
            </w:r>
          </w:p>
        </w:tc>
        <w:tc>
          <w:tcPr>
            <w:tcW w:w="567" w:type="dxa"/>
            <w:tcBorders>
              <w:top w:val="single" w:sz="4" w:space="0" w:color="auto"/>
            </w:tcBorders>
          </w:tcPr>
          <w:p w:rsidR="004C686F" w:rsidRDefault="004C686F" w:rsidP="009C3527">
            <w:pPr>
              <w:jc w:val="both"/>
              <w:rPr>
                <w:rFonts w:ascii="Arabic Typesetting" w:hAnsi="Arabic Typesetting" w:cs="Arabic Typesetting"/>
                <w:b/>
                <w:bCs/>
                <w:sz w:val="28"/>
                <w:szCs w:val="28"/>
              </w:rPr>
            </w:pPr>
          </w:p>
          <w:p w:rsidR="009C3527" w:rsidRDefault="004C686F" w:rsidP="009C3527">
            <w:pPr>
              <w:jc w:val="both"/>
              <w:rPr>
                <w:rFonts w:ascii="Arabic Typesetting" w:hAnsi="Arabic Typesetting" w:cs="Arabic Typesetting"/>
                <w:b/>
                <w:bCs/>
                <w:sz w:val="28"/>
                <w:szCs w:val="28"/>
              </w:rPr>
            </w:pPr>
            <w:r w:rsidRPr="004C686F">
              <w:rPr>
                <w:rFonts w:ascii="Arabic Typesetting" w:hAnsi="Arabic Typesetting" w:cs="Arabic Typesetting"/>
                <w:b/>
                <w:bCs/>
                <w:sz w:val="28"/>
                <w:szCs w:val="28"/>
              </w:rPr>
              <w:t>70</w:t>
            </w:r>
          </w:p>
          <w:p w:rsidR="004C686F" w:rsidRDefault="004C686F" w:rsidP="009C3527">
            <w:pPr>
              <w:jc w:val="both"/>
              <w:rPr>
                <w:rFonts w:ascii="Arabic Typesetting" w:hAnsi="Arabic Typesetting" w:cs="Arabic Typesetting"/>
                <w:b/>
                <w:bCs/>
                <w:sz w:val="28"/>
                <w:szCs w:val="28"/>
              </w:rPr>
            </w:pPr>
            <w:r>
              <w:rPr>
                <w:rFonts w:ascii="Arabic Typesetting" w:hAnsi="Arabic Typesetting" w:cs="Arabic Typesetting"/>
                <w:b/>
                <w:bCs/>
                <w:sz w:val="28"/>
                <w:szCs w:val="28"/>
              </w:rPr>
              <w:t>110</w:t>
            </w:r>
          </w:p>
          <w:p w:rsidR="004C686F" w:rsidRPr="004C686F" w:rsidRDefault="004C686F" w:rsidP="009C3527">
            <w:pPr>
              <w:jc w:val="both"/>
              <w:rPr>
                <w:rFonts w:ascii="Arabic Typesetting" w:hAnsi="Arabic Typesetting" w:cs="Arabic Typesetting"/>
                <w:b/>
                <w:bCs/>
                <w:sz w:val="28"/>
                <w:szCs w:val="28"/>
              </w:rPr>
            </w:pPr>
            <w:r>
              <w:rPr>
                <w:rFonts w:ascii="Arabic Typesetting" w:hAnsi="Arabic Typesetting" w:cs="Arabic Typesetting"/>
                <w:b/>
                <w:bCs/>
                <w:sz w:val="28"/>
                <w:szCs w:val="28"/>
              </w:rPr>
              <w:t>70</w:t>
            </w:r>
          </w:p>
        </w:tc>
        <w:tc>
          <w:tcPr>
            <w:tcW w:w="675" w:type="dxa"/>
            <w:tcBorders>
              <w:top w:val="single" w:sz="4" w:space="0" w:color="auto"/>
            </w:tcBorders>
          </w:tcPr>
          <w:p w:rsidR="004C686F" w:rsidRDefault="004C686F" w:rsidP="009C3527">
            <w:pPr>
              <w:jc w:val="both"/>
              <w:rPr>
                <w:rFonts w:ascii="Arabic Typesetting" w:hAnsi="Arabic Typesetting" w:cs="Arabic Typesetting"/>
                <w:b/>
                <w:bCs/>
                <w:sz w:val="28"/>
                <w:szCs w:val="28"/>
              </w:rPr>
            </w:pPr>
          </w:p>
          <w:p w:rsidR="004C686F" w:rsidRDefault="004C686F" w:rsidP="009C3527">
            <w:pPr>
              <w:jc w:val="both"/>
              <w:rPr>
                <w:rFonts w:ascii="Arabic Typesetting" w:hAnsi="Arabic Typesetting" w:cs="Arabic Typesetting"/>
                <w:b/>
                <w:bCs/>
                <w:sz w:val="28"/>
                <w:szCs w:val="28"/>
              </w:rPr>
            </w:pPr>
          </w:p>
          <w:p w:rsidR="009C3527" w:rsidRPr="004C686F" w:rsidRDefault="004C686F" w:rsidP="009C3527">
            <w:pPr>
              <w:jc w:val="both"/>
              <w:rPr>
                <w:rFonts w:ascii="Arabic Typesetting" w:hAnsi="Arabic Typesetting" w:cs="Arabic Typesetting"/>
                <w:b/>
                <w:bCs/>
                <w:sz w:val="28"/>
                <w:szCs w:val="28"/>
              </w:rPr>
            </w:pPr>
            <w:r w:rsidRPr="004C686F">
              <w:rPr>
                <w:rFonts w:ascii="Arabic Typesetting" w:hAnsi="Arabic Typesetting" w:cs="Arabic Typesetting"/>
                <w:b/>
                <w:bCs/>
                <w:sz w:val="28"/>
                <w:szCs w:val="28"/>
              </w:rPr>
              <w:t>250</w:t>
            </w:r>
          </w:p>
        </w:tc>
      </w:tr>
      <w:tr w:rsidR="0086027A" w:rsidTr="00F72A12">
        <w:tc>
          <w:tcPr>
            <w:tcW w:w="315" w:type="dxa"/>
          </w:tcPr>
          <w:p w:rsidR="009C3527" w:rsidRPr="00F72A12" w:rsidRDefault="00F72A12" w:rsidP="009C3527">
            <w:pPr>
              <w:jc w:val="both"/>
              <w:rPr>
                <w:rFonts w:ascii="Arabic Typesetting" w:hAnsi="Arabic Typesetting" w:cs="Arabic Typesetting"/>
                <w:sz w:val="28"/>
                <w:szCs w:val="28"/>
              </w:rPr>
            </w:pPr>
            <w:r w:rsidRPr="00F72A12">
              <w:rPr>
                <w:rFonts w:ascii="Arabic Typesetting" w:hAnsi="Arabic Typesetting" w:cs="Arabic Typesetting"/>
                <w:sz w:val="28"/>
                <w:szCs w:val="28"/>
              </w:rPr>
              <w:t>2</w:t>
            </w:r>
          </w:p>
        </w:tc>
        <w:tc>
          <w:tcPr>
            <w:tcW w:w="4678" w:type="dxa"/>
          </w:tcPr>
          <w:p w:rsidR="009C3527" w:rsidRPr="005936E1" w:rsidRDefault="00F72A12" w:rsidP="009C3527">
            <w:pPr>
              <w:jc w:val="both"/>
              <w:rPr>
                <w:rFonts w:ascii="Arabic Typesetting" w:hAnsi="Arabic Typesetting" w:cs="Arabic Typesetting"/>
                <w:b/>
                <w:bCs/>
                <w:sz w:val="28"/>
                <w:szCs w:val="28"/>
              </w:rPr>
            </w:pPr>
            <w:r w:rsidRPr="005936E1">
              <w:rPr>
                <w:rFonts w:ascii="Arabic Typesetting" w:hAnsi="Arabic Typesetting" w:cs="Arabic Typesetting"/>
                <w:b/>
                <w:bCs/>
                <w:sz w:val="28"/>
                <w:szCs w:val="28"/>
              </w:rPr>
              <w:t>Effort :</w:t>
            </w:r>
          </w:p>
          <w:p w:rsidR="00F72A12" w:rsidRDefault="00F72A12" w:rsidP="009C3527">
            <w:pPr>
              <w:jc w:val="both"/>
              <w:rPr>
                <w:rFonts w:ascii="Arabic Typesetting" w:hAnsi="Arabic Typesetting" w:cs="Arabic Typesetting"/>
                <w:sz w:val="28"/>
                <w:szCs w:val="28"/>
              </w:rPr>
            </w:pPr>
            <w:r>
              <w:rPr>
                <w:rFonts w:ascii="Arabic Typesetting" w:hAnsi="Arabic Typesetting" w:cs="Arabic Typesetting"/>
                <w:sz w:val="28"/>
                <w:szCs w:val="28"/>
              </w:rPr>
              <w:t>-Physique</w:t>
            </w:r>
          </w:p>
          <w:p w:rsidR="00F72A12" w:rsidRPr="00F72A12" w:rsidRDefault="00F72A12" w:rsidP="009C3527">
            <w:pPr>
              <w:jc w:val="both"/>
              <w:rPr>
                <w:rFonts w:ascii="Arabic Typesetting" w:hAnsi="Arabic Typesetting" w:cs="Arabic Typesetting"/>
                <w:sz w:val="28"/>
                <w:szCs w:val="28"/>
              </w:rPr>
            </w:pPr>
            <w:r>
              <w:rPr>
                <w:rFonts w:ascii="Arabic Typesetting" w:hAnsi="Arabic Typesetting" w:cs="Arabic Typesetting"/>
                <w:sz w:val="28"/>
                <w:szCs w:val="28"/>
              </w:rPr>
              <w:t>- Mental</w:t>
            </w:r>
            <w:r w:rsidR="004C686F">
              <w:rPr>
                <w:rFonts w:ascii="Arabic Typesetting" w:hAnsi="Arabic Typesetting" w:cs="Arabic Typesetting"/>
                <w:sz w:val="28"/>
                <w:szCs w:val="28"/>
              </w:rPr>
              <w:t xml:space="preserve"> ou Visuel</w:t>
            </w:r>
          </w:p>
        </w:tc>
        <w:tc>
          <w:tcPr>
            <w:tcW w:w="567" w:type="dxa"/>
          </w:tcPr>
          <w:p w:rsidR="004C686F" w:rsidRDefault="004C686F" w:rsidP="009C3527">
            <w:pPr>
              <w:jc w:val="both"/>
              <w:rPr>
                <w:rFonts w:ascii="Arabic Typesetting" w:hAnsi="Arabic Typesetting" w:cs="Arabic Typesetting"/>
                <w:b/>
                <w:bCs/>
                <w:sz w:val="28"/>
                <w:szCs w:val="28"/>
              </w:rPr>
            </w:pPr>
          </w:p>
          <w:p w:rsidR="009C3527" w:rsidRDefault="004C686F" w:rsidP="009C3527">
            <w:pPr>
              <w:jc w:val="both"/>
              <w:rPr>
                <w:rFonts w:ascii="Arabic Typesetting" w:hAnsi="Arabic Typesetting" w:cs="Arabic Typesetting"/>
                <w:b/>
                <w:bCs/>
                <w:sz w:val="28"/>
                <w:szCs w:val="28"/>
              </w:rPr>
            </w:pPr>
            <w:r>
              <w:rPr>
                <w:rFonts w:ascii="Arabic Typesetting" w:hAnsi="Arabic Typesetting" w:cs="Arabic Typesetting"/>
                <w:b/>
                <w:bCs/>
                <w:sz w:val="28"/>
                <w:szCs w:val="28"/>
              </w:rPr>
              <w:t>10</w:t>
            </w:r>
          </w:p>
          <w:p w:rsidR="004C686F" w:rsidRPr="004C686F" w:rsidRDefault="004C686F" w:rsidP="009C3527">
            <w:pPr>
              <w:jc w:val="both"/>
              <w:rPr>
                <w:rFonts w:ascii="Arabic Typesetting" w:hAnsi="Arabic Typesetting" w:cs="Arabic Typesetting"/>
                <w:b/>
                <w:bCs/>
                <w:sz w:val="28"/>
                <w:szCs w:val="28"/>
              </w:rPr>
            </w:pPr>
            <w:r>
              <w:rPr>
                <w:rFonts w:ascii="Arabic Typesetting" w:hAnsi="Arabic Typesetting" w:cs="Arabic Typesetting"/>
                <w:b/>
                <w:bCs/>
                <w:sz w:val="28"/>
                <w:szCs w:val="28"/>
              </w:rPr>
              <w:t>5</w:t>
            </w:r>
          </w:p>
        </w:tc>
        <w:tc>
          <w:tcPr>
            <w:tcW w:w="709" w:type="dxa"/>
          </w:tcPr>
          <w:p w:rsidR="009C3527" w:rsidRDefault="009C3527" w:rsidP="009C3527">
            <w:pPr>
              <w:jc w:val="both"/>
              <w:rPr>
                <w:rFonts w:ascii="Arabic Typesetting" w:hAnsi="Arabic Typesetting" w:cs="Arabic Typesetting"/>
                <w:b/>
                <w:bCs/>
                <w:sz w:val="28"/>
                <w:szCs w:val="28"/>
              </w:rPr>
            </w:pPr>
          </w:p>
          <w:p w:rsidR="004C686F" w:rsidRDefault="004C686F" w:rsidP="009C3527">
            <w:pPr>
              <w:jc w:val="both"/>
              <w:rPr>
                <w:rFonts w:ascii="Arabic Typesetting" w:hAnsi="Arabic Typesetting" w:cs="Arabic Typesetting"/>
                <w:b/>
                <w:bCs/>
                <w:sz w:val="28"/>
                <w:szCs w:val="28"/>
              </w:rPr>
            </w:pPr>
            <w:r>
              <w:rPr>
                <w:rFonts w:ascii="Arabic Typesetting" w:hAnsi="Arabic Typesetting" w:cs="Arabic Typesetting"/>
                <w:b/>
                <w:bCs/>
                <w:sz w:val="28"/>
                <w:szCs w:val="28"/>
              </w:rPr>
              <w:t>20</w:t>
            </w:r>
          </w:p>
          <w:p w:rsidR="004C686F" w:rsidRPr="004C686F" w:rsidRDefault="004C686F" w:rsidP="009C3527">
            <w:pPr>
              <w:jc w:val="both"/>
              <w:rPr>
                <w:rFonts w:ascii="Arabic Typesetting" w:hAnsi="Arabic Typesetting" w:cs="Arabic Typesetting"/>
                <w:b/>
                <w:bCs/>
                <w:sz w:val="28"/>
                <w:szCs w:val="28"/>
              </w:rPr>
            </w:pPr>
            <w:r>
              <w:rPr>
                <w:rFonts w:ascii="Arabic Typesetting" w:hAnsi="Arabic Typesetting" w:cs="Arabic Typesetting"/>
                <w:b/>
                <w:bCs/>
                <w:sz w:val="28"/>
                <w:szCs w:val="28"/>
              </w:rPr>
              <w:t>10</w:t>
            </w:r>
          </w:p>
        </w:tc>
        <w:tc>
          <w:tcPr>
            <w:tcW w:w="709" w:type="dxa"/>
          </w:tcPr>
          <w:p w:rsidR="009C3527" w:rsidRDefault="009C3527" w:rsidP="009C3527">
            <w:pPr>
              <w:jc w:val="both"/>
              <w:rPr>
                <w:rFonts w:ascii="Arabic Typesetting" w:hAnsi="Arabic Typesetting" w:cs="Arabic Typesetting"/>
                <w:b/>
                <w:bCs/>
                <w:sz w:val="28"/>
                <w:szCs w:val="28"/>
              </w:rPr>
            </w:pPr>
          </w:p>
          <w:p w:rsidR="004C686F" w:rsidRDefault="004C686F" w:rsidP="009C3527">
            <w:pPr>
              <w:jc w:val="both"/>
              <w:rPr>
                <w:rFonts w:ascii="Arabic Typesetting" w:hAnsi="Arabic Typesetting" w:cs="Arabic Typesetting"/>
                <w:b/>
                <w:bCs/>
                <w:sz w:val="28"/>
                <w:szCs w:val="28"/>
              </w:rPr>
            </w:pPr>
            <w:r>
              <w:rPr>
                <w:rFonts w:ascii="Arabic Typesetting" w:hAnsi="Arabic Typesetting" w:cs="Arabic Typesetting"/>
                <w:b/>
                <w:bCs/>
                <w:sz w:val="28"/>
                <w:szCs w:val="28"/>
              </w:rPr>
              <w:t>30</w:t>
            </w:r>
          </w:p>
          <w:p w:rsidR="004C686F" w:rsidRPr="004C686F" w:rsidRDefault="004C686F" w:rsidP="009C3527">
            <w:pPr>
              <w:jc w:val="both"/>
              <w:rPr>
                <w:rFonts w:ascii="Arabic Typesetting" w:hAnsi="Arabic Typesetting" w:cs="Arabic Typesetting"/>
                <w:b/>
                <w:bCs/>
                <w:sz w:val="28"/>
                <w:szCs w:val="28"/>
              </w:rPr>
            </w:pPr>
            <w:r>
              <w:rPr>
                <w:rFonts w:ascii="Arabic Typesetting" w:hAnsi="Arabic Typesetting" w:cs="Arabic Typesetting"/>
                <w:b/>
                <w:bCs/>
                <w:sz w:val="28"/>
                <w:szCs w:val="28"/>
              </w:rPr>
              <w:t>15</w:t>
            </w:r>
          </w:p>
        </w:tc>
        <w:tc>
          <w:tcPr>
            <w:tcW w:w="708" w:type="dxa"/>
          </w:tcPr>
          <w:p w:rsidR="004C686F" w:rsidRDefault="004C686F" w:rsidP="009C3527">
            <w:pPr>
              <w:jc w:val="both"/>
              <w:rPr>
                <w:rFonts w:ascii="Arabic Typesetting" w:hAnsi="Arabic Typesetting" w:cs="Arabic Typesetting"/>
                <w:b/>
                <w:bCs/>
                <w:sz w:val="32"/>
                <w:szCs w:val="32"/>
              </w:rPr>
            </w:pPr>
          </w:p>
          <w:p w:rsidR="004C686F" w:rsidRPr="004C686F" w:rsidRDefault="004C686F" w:rsidP="009C3527">
            <w:pPr>
              <w:jc w:val="both"/>
              <w:rPr>
                <w:rFonts w:ascii="Arabic Typesetting" w:hAnsi="Arabic Typesetting" w:cs="Arabic Typesetting"/>
                <w:b/>
                <w:bCs/>
                <w:sz w:val="28"/>
                <w:szCs w:val="28"/>
              </w:rPr>
            </w:pPr>
            <w:r w:rsidRPr="004C686F">
              <w:rPr>
                <w:rFonts w:ascii="Arabic Typesetting" w:hAnsi="Arabic Typesetting" w:cs="Arabic Typesetting"/>
                <w:b/>
                <w:bCs/>
                <w:sz w:val="28"/>
                <w:szCs w:val="28"/>
              </w:rPr>
              <w:t>40</w:t>
            </w:r>
          </w:p>
          <w:p w:rsidR="004C686F" w:rsidRPr="004C686F" w:rsidRDefault="004C686F" w:rsidP="009C3527">
            <w:pPr>
              <w:jc w:val="both"/>
              <w:rPr>
                <w:rFonts w:ascii="Arabic Typesetting" w:hAnsi="Arabic Typesetting" w:cs="Arabic Typesetting"/>
                <w:b/>
                <w:bCs/>
                <w:sz w:val="32"/>
                <w:szCs w:val="32"/>
              </w:rPr>
            </w:pPr>
            <w:r w:rsidRPr="004C686F">
              <w:rPr>
                <w:rFonts w:ascii="Arabic Typesetting" w:hAnsi="Arabic Typesetting" w:cs="Arabic Typesetting"/>
                <w:b/>
                <w:bCs/>
                <w:sz w:val="28"/>
                <w:szCs w:val="28"/>
              </w:rPr>
              <w:t>20</w:t>
            </w:r>
          </w:p>
        </w:tc>
        <w:tc>
          <w:tcPr>
            <w:tcW w:w="567" w:type="dxa"/>
          </w:tcPr>
          <w:p w:rsidR="004C686F" w:rsidRDefault="004C686F" w:rsidP="009C3527">
            <w:pPr>
              <w:jc w:val="both"/>
              <w:rPr>
                <w:rFonts w:ascii="Arabic Typesetting" w:hAnsi="Arabic Typesetting" w:cs="Arabic Typesetting"/>
                <w:b/>
                <w:bCs/>
                <w:sz w:val="28"/>
                <w:szCs w:val="28"/>
              </w:rPr>
            </w:pPr>
          </w:p>
          <w:p w:rsidR="009C3527" w:rsidRPr="004C686F" w:rsidRDefault="004C686F" w:rsidP="009C3527">
            <w:pPr>
              <w:jc w:val="both"/>
              <w:rPr>
                <w:rFonts w:ascii="Arabic Typesetting" w:hAnsi="Arabic Typesetting" w:cs="Arabic Typesetting"/>
                <w:b/>
                <w:bCs/>
                <w:sz w:val="28"/>
                <w:szCs w:val="28"/>
              </w:rPr>
            </w:pPr>
            <w:r w:rsidRPr="004C686F">
              <w:rPr>
                <w:rFonts w:ascii="Arabic Typesetting" w:hAnsi="Arabic Typesetting" w:cs="Arabic Typesetting"/>
                <w:b/>
                <w:bCs/>
                <w:sz w:val="28"/>
                <w:szCs w:val="28"/>
              </w:rPr>
              <w:t>50</w:t>
            </w:r>
          </w:p>
          <w:p w:rsidR="004C686F" w:rsidRDefault="004C686F" w:rsidP="009C3527">
            <w:pPr>
              <w:jc w:val="both"/>
              <w:rPr>
                <w:rFonts w:ascii="Arabic Typesetting" w:hAnsi="Arabic Typesetting" w:cs="Arabic Typesetting"/>
                <w:b/>
                <w:bCs/>
                <w:sz w:val="40"/>
                <w:szCs w:val="40"/>
              </w:rPr>
            </w:pPr>
            <w:r w:rsidRPr="004C686F">
              <w:rPr>
                <w:rFonts w:ascii="Arabic Typesetting" w:hAnsi="Arabic Typesetting" w:cs="Arabic Typesetting"/>
                <w:b/>
                <w:bCs/>
                <w:sz w:val="28"/>
                <w:szCs w:val="28"/>
              </w:rPr>
              <w:t>25</w:t>
            </w:r>
          </w:p>
        </w:tc>
        <w:tc>
          <w:tcPr>
            <w:tcW w:w="675" w:type="dxa"/>
          </w:tcPr>
          <w:p w:rsidR="004C686F" w:rsidRDefault="004C686F" w:rsidP="009C3527">
            <w:pPr>
              <w:jc w:val="both"/>
              <w:rPr>
                <w:rFonts w:ascii="Arabic Typesetting" w:hAnsi="Arabic Typesetting" w:cs="Arabic Typesetting"/>
                <w:b/>
                <w:bCs/>
                <w:sz w:val="28"/>
                <w:szCs w:val="28"/>
              </w:rPr>
            </w:pPr>
          </w:p>
          <w:p w:rsidR="009C3527" w:rsidRPr="004C686F" w:rsidRDefault="004C686F" w:rsidP="009C3527">
            <w:pPr>
              <w:jc w:val="both"/>
              <w:rPr>
                <w:rFonts w:ascii="Arabic Typesetting" w:hAnsi="Arabic Typesetting" w:cs="Arabic Typesetting"/>
                <w:b/>
                <w:bCs/>
                <w:sz w:val="28"/>
                <w:szCs w:val="28"/>
              </w:rPr>
            </w:pPr>
            <w:r w:rsidRPr="004C686F">
              <w:rPr>
                <w:rFonts w:ascii="Arabic Typesetting" w:hAnsi="Arabic Typesetting" w:cs="Arabic Typesetting"/>
                <w:b/>
                <w:bCs/>
                <w:sz w:val="28"/>
                <w:szCs w:val="28"/>
              </w:rPr>
              <w:t>75</w:t>
            </w:r>
          </w:p>
        </w:tc>
      </w:tr>
      <w:tr w:rsidR="0086027A" w:rsidTr="00F72A12">
        <w:tc>
          <w:tcPr>
            <w:tcW w:w="315" w:type="dxa"/>
          </w:tcPr>
          <w:p w:rsidR="009C3527" w:rsidRPr="00F72A12" w:rsidRDefault="00F72A12" w:rsidP="009C3527">
            <w:pPr>
              <w:jc w:val="both"/>
              <w:rPr>
                <w:rFonts w:ascii="Arabic Typesetting" w:hAnsi="Arabic Typesetting" w:cs="Arabic Typesetting"/>
                <w:sz w:val="28"/>
                <w:szCs w:val="28"/>
              </w:rPr>
            </w:pPr>
            <w:r w:rsidRPr="00F72A12">
              <w:rPr>
                <w:rFonts w:ascii="Arabic Typesetting" w:hAnsi="Arabic Typesetting" w:cs="Arabic Typesetting"/>
                <w:sz w:val="28"/>
                <w:szCs w:val="28"/>
              </w:rPr>
              <w:t>3</w:t>
            </w:r>
          </w:p>
        </w:tc>
        <w:tc>
          <w:tcPr>
            <w:tcW w:w="4678" w:type="dxa"/>
          </w:tcPr>
          <w:p w:rsidR="009C3527" w:rsidRPr="005936E1" w:rsidRDefault="00F72A12" w:rsidP="009C3527">
            <w:pPr>
              <w:jc w:val="both"/>
              <w:rPr>
                <w:rFonts w:ascii="Arabic Typesetting" w:hAnsi="Arabic Typesetting" w:cs="Arabic Typesetting"/>
                <w:b/>
                <w:bCs/>
                <w:sz w:val="28"/>
                <w:szCs w:val="28"/>
              </w:rPr>
            </w:pPr>
            <w:r w:rsidRPr="005936E1">
              <w:rPr>
                <w:rFonts w:ascii="Arabic Typesetting" w:hAnsi="Arabic Typesetting" w:cs="Arabic Typesetting"/>
                <w:b/>
                <w:bCs/>
                <w:sz w:val="28"/>
                <w:szCs w:val="28"/>
              </w:rPr>
              <w:t>Responsabilité :</w:t>
            </w:r>
          </w:p>
          <w:p w:rsidR="00F72A12" w:rsidRDefault="00F72A12" w:rsidP="009C3527">
            <w:pPr>
              <w:jc w:val="both"/>
              <w:rPr>
                <w:rFonts w:ascii="Arabic Typesetting" w:hAnsi="Arabic Typesetting" w:cs="Arabic Typesetting"/>
                <w:sz w:val="28"/>
                <w:szCs w:val="28"/>
              </w:rPr>
            </w:pPr>
            <w:r>
              <w:rPr>
                <w:rFonts w:ascii="Arabic Typesetting" w:hAnsi="Arabic Typesetting" w:cs="Arabic Typesetting"/>
                <w:sz w:val="28"/>
                <w:szCs w:val="28"/>
              </w:rPr>
              <w:t>-Equipement ou opération</w:t>
            </w:r>
          </w:p>
          <w:p w:rsidR="00F72A12" w:rsidRDefault="00F72A12" w:rsidP="00F72A12">
            <w:pPr>
              <w:jc w:val="both"/>
              <w:rPr>
                <w:rFonts w:ascii="Arabic Typesetting" w:hAnsi="Arabic Typesetting" w:cs="Arabic Typesetting"/>
                <w:sz w:val="28"/>
                <w:szCs w:val="28"/>
              </w:rPr>
            </w:pPr>
            <w:r>
              <w:rPr>
                <w:rFonts w:ascii="Arabic Typesetting" w:hAnsi="Arabic Typesetting" w:cs="Arabic Typesetting"/>
                <w:sz w:val="28"/>
                <w:szCs w:val="28"/>
              </w:rPr>
              <w:t>- Matières ou produits utilisés</w:t>
            </w:r>
          </w:p>
          <w:p w:rsidR="00F72A12" w:rsidRDefault="00F72A12" w:rsidP="00F72A12">
            <w:pPr>
              <w:jc w:val="both"/>
              <w:rPr>
                <w:rFonts w:ascii="Arabic Typesetting" w:hAnsi="Arabic Typesetting" w:cs="Arabic Typesetting"/>
                <w:sz w:val="28"/>
                <w:szCs w:val="28"/>
              </w:rPr>
            </w:pPr>
            <w:r>
              <w:rPr>
                <w:rFonts w:ascii="Arabic Typesetting" w:hAnsi="Arabic Typesetting" w:cs="Arabic Typesetting"/>
                <w:sz w:val="28"/>
                <w:szCs w:val="28"/>
              </w:rPr>
              <w:t>-Sécurité des autres</w:t>
            </w:r>
          </w:p>
          <w:p w:rsidR="00F72A12" w:rsidRPr="00F72A12" w:rsidRDefault="00F72A12" w:rsidP="00F72A12">
            <w:pPr>
              <w:jc w:val="both"/>
              <w:rPr>
                <w:rFonts w:ascii="Arabic Typesetting" w:hAnsi="Arabic Typesetting" w:cs="Arabic Typesetting"/>
                <w:sz w:val="28"/>
                <w:szCs w:val="28"/>
              </w:rPr>
            </w:pPr>
            <w:r>
              <w:rPr>
                <w:rFonts w:ascii="Arabic Typesetting" w:hAnsi="Arabic Typesetting" w:cs="Arabic Typesetting"/>
                <w:sz w:val="28"/>
                <w:szCs w:val="28"/>
              </w:rPr>
              <w:t>-Travaux des autres</w:t>
            </w:r>
          </w:p>
        </w:tc>
        <w:tc>
          <w:tcPr>
            <w:tcW w:w="567" w:type="dxa"/>
          </w:tcPr>
          <w:p w:rsidR="004C686F" w:rsidRDefault="004C686F" w:rsidP="009C3527">
            <w:pPr>
              <w:jc w:val="both"/>
              <w:rPr>
                <w:rFonts w:ascii="Arabic Typesetting" w:hAnsi="Arabic Typesetting" w:cs="Arabic Typesetting"/>
                <w:b/>
                <w:bCs/>
                <w:sz w:val="28"/>
                <w:szCs w:val="28"/>
              </w:rPr>
            </w:pPr>
          </w:p>
          <w:p w:rsidR="009C3527" w:rsidRPr="004C686F" w:rsidRDefault="004C686F" w:rsidP="009C3527">
            <w:pPr>
              <w:jc w:val="both"/>
              <w:rPr>
                <w:rFonts w:ascii="Arabic Typesetting" w:hAnsi="Arabic Typesetting" w:cs="Arabic Typesetting"/>
                <w:b/>
                <w:bCs/>
                <w:sz w:val="28"/>
                <w:szCs w:val="28"/>
              </w:rPr>
            </w:pPr>
            <w:r w:rsidRPr="004C686F">
              <w:rPr>
                <w:rFonts w:ascii="Arabic Typesetting" w:hAnsi="Arabic Typesetting" w:cs="Arabic Typesetting"/>
                <w:b/>
                <w:bCs/>
                <w:sz w:val="28"/>
                <w:szCs w:val="28"/>
              </w:rPr>
              <w:t>5</w:t>
            </w:r>
          </w:p>
          <w:p w:rsidR="004C686F" w:rsidRPr="004C686F" w:rsidRDefault="004C686F" w:rsidP="009C3527">
            <w:pPr>
              <w:jc w:val="both"/>
              <w:rPr>
                <w:rFonts w:ascii="Arabic Typesetting" w:hAnsi="Arabic Typesetting" w:cs="Arabic Typesetting"/>
                <w:b/>
                <w:bCs/>
                <w:sz w:val="28"/>
                <w:szCs w:val="28"/>
              </w:rPr>
            </w:pPr>
            <w:r w:rsidRPr="004C686F">
              <w:rPr>
                <w:rFonts w:ascii="Arabic Typesetting" w:hAnsi="Arabic Typesetting" w:cs="Arabic Typesetting"/>
                <w:b/>
                <w:bCs/>
                <w:sz w:val="28"/>
                <w:szCs w:val="28"/>
              </w:rPr>
              <w:t>5</w:t>
            </w:r>
          </w:p>
          <w:p w:rsidR="004C686F" w:rsidRPr="004C686F" w:rsidRDefault="004C686F" w:rsidP="009C3527">
            <w:pPr>
              <w:jc w:val="both"/>
              <w:rPr>
                <w:rFonts w:ascii="Arabic Typesetting" w:hAnsi="Arabic Typesetting" w:cs="Arabic Typesetting"/>
                <w:b/>
                <w:bCs/>
                <w:sz w:val="28"/>
                <w:szCs w:val="28"/>
              </w:rPr>
            </w:pPr>
            <w:r w:rsidRPr="004C686F">
              <w:rPr>
                <w:rFonts w:ascii="Arabic Typesetting" w:hAnsi="Arabic Typesetting" w:cs="Arabic Typesetting"/>
                <w:b/>
                <w:bCs/>
                <w:sz w:val="28"/>
                <w:szCs w:val="28"/>
              </w:rPr>
              <w:t>5</w:t>
            </w:r>
          </w:p>
          <w:p w:rsidR="004C686F" w:rsidRDefault="004C686F" w:rsidP="009C3527">
            <w:pPr>
              <w:jc w:val="both"/>
              <w:rPr>
                <w:rFonts w:ascii="Arabic Typesetting" w:hAnsi="Arabic Typesetting" w:cs="Arabic Typesetting"/>
                <w:b/>
                <w:bCs/>
                <w:sz w:val="40"/>
                <w:szCs w:val="40"/>
              </w:rPr>
            </w:pPr>
            <w:r w:rsidRPr="004C686F">
              <w:rPr>
                <w:rFonts w:ascii="Arabic Typesetting" w:hAnsi="Arabic Typesetting" w:cs="Arabic Typesetting"/>
                <w:b/>
                <w:bCs/>
                <w:sz w:val="28"/>
                <w:szCs w:val="28"/>
              </w:rPr>
              <w:t>5</w:t>
            </w:r>
          </w:p>
        </w:tc>
        <w:tc>
          <w:tcPr>
            <w:tcW w:w="709" w:type="dxa"/>
          </w:tcPr>
          <w:p w:rsidR="004C686F" w:rsidRDefault="004C686F" w:rsidP="009C3527">
            <w:pPr>
              <w:jc w:val="both"/>
              <w:rPr>
                <w:rFonts w:ascii="Arabic Typesetting" w:hAnsi="Arabic Typesetting" w:cs="Arabic Typesetting"/>
                <w:b/>
                <w:bCs/>
                <w:sz w:val="28"/>
                <w:szCs w:val="28"/>
              </w:rPr>
            </w:pPr>
          </w:p>
          <w:p w:rsidR="009C3527" w:rsidRPr="004C686F" w:rsidRDefault="004C686F" w:rsidP="009C3527">
            <w:pPr>
              <w:jc w:val="both"/>
              <w:rPr>
                <w:rFonts w:ascii="Arabic Typesetting" w:hAnsi="Arabic Typesetting" w:cs="Arabic Typesetting"/>
                <w:b/>
                <w:bCs/>
                <w:sz w:val="28"/>
                <w:szCs w:val="28"/>
              </w:rPr>
            </w:pPr>
            <w:r w:rsidRPr="004C686F">
              <w:rPr>
                <w:rFonts w:ascii="Arabic Typesetting" w:hAnsi="Arabic Typesetting" w:cs="Arabic Typesetting"/>
                <w:b/>
                <w:bCs/>
                <w:sz w:val="28"/>
                <w:szCs w:val="28"/>
              </w:rPr>
              <w:t>10</w:t>
            </w:r>
          </w:p>
          <w:p w:rsidR="004C686F" w:rsidRPr="004C686F" w:rsidRDefault="004C686F" w:rsidP="009C3527">
            <w:pPr>
              <w:jc w:val="both"/>
              <w:rPr>
                <w:rFonts w:ascii="Arabic Typesetting" w:hAnsi="Arabic Typesetting" w:cs="Arabic Typesetting"/>
                <w:b/>
                <w:bCs/>
                <w:sz w:val="28"/>
                <w:szCs w:val="28"/>
              </w:rPr>
            </w:pPr>
            <w:r w:rsidRPr="004C686F">
              <w:rPr>
                <w:rFonts w:ascii="Arabic Typesetting" w:hAnsi="Arabic Typesetting" w:cs="Arabic Typesetting"/>
                <w:b/>
                <w:bCs/>
                <w:sz w:val="28"/>
                <w:szCs w:val="28"/>
              </w:rPr>
              <w:t>10</w:t>
            </w:r>
          </w:p>
          <w:p w:rsidR="004C686F" w:rsidRPr="004C686F" w:rsidRDefault="004C686F" w:rsidP="009C3527">
            <w:pPr>
              <w:jc w:val="both"/>
              <w:rPr>
                <w:rFonts w:ascii="Arabic Typesetting" w:hAnsi="Arabic Typesetting" w:cs="Arabic Typesetting"/>
                <w:b/>
                <w:bCs/>
                <w:sz w:val="28"/>
                <w:szCs w:val="28"/>
              </w:rPr>
            </w:pPr>
            <w:r w:rsidRPr="004C686F">
              <w:rPr>
                <w:rFonts w:ascii="Arabic Typesetting" w:hAnsi="Arabic Typesetting" w:cs="Arabic Typesetting"/>
                <w:b/>
                <w:bCs/>
                <w:sz w:val="28"/>
                <w:szCs w:val="28"/>
              </w:rPr>
              <w:t>10</w:t>
            </w:r>
          </w:p>
          <w:p w:rsidR="004C686F" w:rsidRDefault="004C686F" w:rsidP="009C3527">
            <w:pPr>
              <w:jc w:val="both"/>
              <w:rPr>
                <w:rFonts w:ascii="Arabic Typesetting" w:hAnsi="Arabic Typesetting" w:cs="Arabic Typesetting"/>
                <w:b/>
                <w:bCs/>
                <w:sz w:val="40"/>
                <w:szCs w:val="40"/>
              </w:rPr>
            </w:pPr>
            <w:r w:rsidRPr="004C686F">
              <w:rPr>
                <w:rFonts w:ascii="Arabic Typesetting" w:hAnsi="Arabic Typesetting" w:cs="Arabic Typesetting"/>
                <w:b/>
                <w:bCs/>
                <w:sz w:val="28"/>
                <w:szCs w:val="28"/>
              </w:rPr>
              <w:t>10</w:t>
            </w:r>
          </w:p>
        </w:tc>
        <w:tc>
          <w:tcPr>
            <w:tcW w:w="709" w:type="dxa"/>
          </w:tcPr>
          <w:p w:rsidR="004C686F" w:rsidRDefault="004C686F" w:rsidP="009C3527">
            <w:pPr>
              <w:jc w:val="both"/>
              <w:rPr>
                <w:rFonts w:ascii="Arabic Typesetting" w:hAnsi="Arabic Typesetting" w:cs="Arabic Typesetting"/>
                <w:b/>
                <w:bCs/>
                <w:sz w:val="28"/>
                <w:szCs w:val="28"/>
              </w:rPr>
            </w:pPr>
          </w:p>
          <w:p w:rsidR="009C3527" w:rsidRPr="004C686F" w:rsidRDefault="004C686F" w:rsidP="009C3527">
            <w:pPr>
              <w:jc w:val="both"/>
              <w:rPr>
                <w:rFonts w:ascii="Arabic Typesetting" w:hAnsi="Arabic Typesetting" w:cs="Arabic Typesetting"/>
                <w:b/>
                <w:bCs/>
                <w:sz w:val="28"/>
                <w:szCs w:val="28"/>
              </w:rPr>
            </w:pPr>
            <w:r w:rsidRPr="004C686F">
              <w:rPr>
                <w:rFonts w:ascii="Arabic Typesetting" w:hAnsi="Arabic Typesetting" w:cs="Arabic Typesetting"/>
                <w:b/>
                <w:bCs/>
                <w:sz w:val="28"/>
                <w:szCs w:val="28"/>
              </w:rPr>
              <w:t>15</w:t>
            </w:r>
          </w:p>
          <w:p w:rsidR="004C686F" w:rsidRPr="004C686F" w:rsidRDefault="004C686F" w:rsidP="009C3527">
            <w:pPr>
              <w:jc w:val="both"/>
              <w:rPr>
                <w:rFonts w:ascii="Arabic Typesetting" w:hAnsi="Arabic Typesetting" w:cs="Arabic Typesetting"/>
                <w:b/>
                <w:bCs/>
                <w:sz w:val="28"/>
                <w:szCs w:val="28"/>
              </w:rPr>
            </w:pPr>
            <w:r w:rsidRPr="004C686F">
              <w:rPr>
                <w:rFonts w:ascii="Arabic Typesetting" w:hAnsi="Arabic Typesetting" w:cs="Arabic Typesetting"/>
                <w:b/>
                <w:bCs/>
                <w:sz w:val="28"/>
                <w:szCs w:val="28"/>
              </w:rPr>
              <w:t>15</w:t>
            </w:r>
          </w:p>
          <w:p w:rsidR="004C686F" w:rsidRPr="004C686F" w:rsidRDefault="004C686F" w:rsidP="009C3527">
            <w:pPr>
              <w:jc w:val="both"/>
              <w:rPr>
                <w:rFonts w:ascii="Arabic Typesetting" w:hAnsi="Arabic Typesetting" w:cs="Arabic Typesetting"/>
                <w:b/>
                <w:bCs/>
                <w:sz w:val="28"/>
                <w:szCs w:val="28"/>
              </w:rPr>
            </w:pPr>
            <w:r w:rsidRPr="004C686F">
              <w:rPr>
                <w:rFonts w:ascii="Arabic Typesetting" w:hAnsi="Arabic Typesetting" w:cs="Arabic Typesetting"/>
                <w:b/>
                <w:bCs/>
                <w:sz w:val="28"/>
                <w:szCs w:val="28"/>
              </w:rPr>
              <w:t>15</w:t>
            </w:r>
          </w:p>
          <w:p w:rsidR="004C686F" w:rsidRDefault="004C686F" w:rsidP="009C3527">
            <w:pPr>
              <w:jc w:val="both"/>
              <w:rPr>
                <w:rFonts w:ascii="Arabic Typesetting" w:hAnsi="Arabic Typesetting" w:cs="Arabic Typesetting"/>
                <w:b/>
                <w:bCs/>
                <w:sz w:val="40"/>
                <w:szCs w:val="40"/>
              </w:rPr>
            </w:pPr>
            <w:r w:rsidRPr="004C686F">
              <w:rPr>
                <w:rFonts w:ascii="Arabic Typesetting" w:hAnsi="Arabic Typesetting" w:cs="Arabic Typesetting"/>
                <w:b/>
                <w:bCs/>
                <w:sz w:val="28"/>
                <w:szCs w:val="28"/>
              </w:rPr>
              <w:t>15</w:t>
            </w:r>
          </w:p>
        </w:tc>
        <w:tc>
          <w:tcPr>
            <w:tcW w:w="708" w:type="dxa"/>
          </w:tcPr>
          <w:p w:rsidR="004C686F" w:rsidRDefault="004C686F" w:rsidP="009C3527">
            <w:pPr>
              <w:jc w:val="both"/>
              <w:rPr>
                <w:rFonts w:ascii="Arabic Typesetting" w:hAnsi="Arabic Typesetting" w:cs="Arabic Typesetting"/>
                <w:b/>
                <w:bCs/>
                <w:sz w:val="28"/>
                <w:szCs w:val="28"/>
              </w:rPr>
            </w:pPr>
          </w:p>
          <w:p w:rsidR="009C3527" w:rsidRPr="004C686F" w:rsidRDefault="004C686F" w:rsidP="009C3527">
            <w:pPr>
              <w:jc w:val="both"/>
              <w:rPr>
                <w:rFonts w:ascii="Arabic Typesetting" w:hAnsi="Arabic Typesetting" w:cs="Arabic Typesetting"/>
                <w:b/>
                <w:bCs/>
                <w:sz w:val="28"/>
                <w:szCs w:val="28"/>
              </w:rPr>
            </w:pPr>
            <w:r w:rsidRPr="004C686F">
              <w:rPr>
                <w:rFonts w:ascii="Arabic Typesetting" w:hAnsi="Arabic Typesetting" w:cs="Arabic Typesetting"/>
                <w:b/>
                <w:bCs/>
                <w:sz w:val="28"/>
                <w:szCs w:val="28"/>
              </w:rPr>
              <w:t>20</w:t>
            </w:r>
          </w:p>
          <w:p w:rsidR="004C686F" w:rsidRPr="004C686F" w:rsidRDefault="004C686F" w:rsidP="009C3527">
            <w:pPr>
              <w:jc w:val="both"/>
              <w:rPr>
                <w:rFonts w:ascii="Arabic Typesetting" w:hAnsi="Arabic Typesetting" w:cs="Arabic Typesetting"/>
                <w:b/>
                <w:bCs/>
                <w:sz w:val="28"/>
                <w:szCs w:val="28"/>
              </w:rPr>
            </w:pPr>
            <w:r w:rsidRPr="004C686F">
              <w:rPr>
                <w:rFonts w:ascii="Arabic Typesetting" w:hAnsi="Arabic Typesetting" w:cs="Arabic Typesetting"/>
                <w:b/>
                <w:bCs/>
                <w:sz w:val="28"/>
                <w:szCs w:val="28"/>
              </w:rPr>
              <w:t>20</w:t>
            </w:r>
          </w:p>
          <w:p w:rsidR="004C686F" w:rsidRPr="004C686F" w:rsidRDefault="004C686F" w:rsidP="009C3527">
            <w:pPr>
              <w:jc w:val="both"/>
              <w:rPr>
                <w:rFonts w:ascii="Arabic Typesetting" w:hAnsi="Arabic Typesetting" w:cs="Arabic Typesetting"/>
                <w:b/>
                <w:bCs/>
                <w:sz w:val="28"/>
                <w:szCs w:val="28"/>
              </w:rPr>
            </w:pPr>
            <w:r w:rsidRPr="004C686F">
              <w:rPr>
                <w:rFonts w:ascii="Arabic Typesetting" w:hAnsi="Arabic Typesetting" w:cs="Arabic Typesetting"/>
                <w:b/>
                <w:bCs/>
                <w:sz w:val="28"/>
                <w:szCs w:val="28"/>
              </w:rPr>
              <w:t>20</w:t>
            </w:r>
          </w:p>
          <w:p w:rsidR="004C686F" w:rsidRDefault="004C686F" w:rsidP="009C3527">
            <w:pPr>
              <w:jc w:val="both"/>
              <w:rPr>
                <w:rFonts w:ascii="Arabic Typesetting" w:hAnsi="Arabic Typesetting" w:cs="Arabic Typesetting"/>
                <w:b/>
                <w:bCs/>
                <w:sz w:val="40"/>
                <w:szCs w:val="40"/>
              </w:rPr>
            </w:pPr>
            <w:r w:rsidRPr="004C686F">
              <w:rPr>
                <w:rFonts w:ascii="Arabic Typesetting" w:hAnsi="Arabic Typesetting" w:cs="Arabic Typesetting"/>
                <w:b/>
                <w:bCs/>
                <w:sz w:val="28"/>
                <w:szCs w:val="28"/>
              </w:rPr>
              <w:t>20</w:t>
            </w:r>
          </w:p>
        </w:tc>
        <w:tc>
          <w:tcPr>
            <w:tcW w:w="567" w:type="dxa"/>
          </w:tcPr>
          <w:p w:rsidR="00B8339A" w:rsidRDefault="00B8339A" w:rsidP="009C3527">
            <w:pPr>
              <w:jc w:val="both"/>
              <w:rPr>
                <w:rFonts w:ascii="Arabic Typesetting" w:hAnsi="Arabic Typesetting" w:cs="Arabic Typesetting"/>
                <w:b/>
                <w:bCs/>
                <w:sz w:val="28"/>
                <w:szCs w:val="28"/>
              </w:rPr>
            </w:pPr>
          </w:p>
          <w:p w:rsidR="009C3527" w:rsidRPr="00B8339A" w:rsidRDefault="004C686F" w:rsidP="009C3527">
            <w:pPr>
              <w:jc w:val="both"/>
              <w:rPr>
                <w:rFonts w:ascii="Arabic Typesetting" w:hAnsi="Arabic Typesetting" w:cs="Arabic Typesetting"/>
                <w:b/>
                <w:bCs/>
                <w:sz w:val="28"/>
                <w:szCs w:val="28"/>
              </w:rPr>
            </w:pPr>
            <w:r w:rsidRPr="00B8339A">
              <w:rPr>
                <w:rFonts w:ascii="Arabic Typesetting" w:hAnsi="Arabic Typesetting" w:cs="Arabic Typesetting"/>
                <w:b/>
                <w:bCs/>
                <w:sz w:val="28"/>
                <w:szCs w:val="28"/>
              </w:rPr>
              <w:t>25</w:t>
            </w:r>
          </w:p>
          <w:p w:rsidR="004C686F" w:rsidRPr="00B8339A" w:rsidRDefault="004C686F" w:rsidP="009C3527">
            <w:pPr>
              <w:jc w:val="both"/>
              <w:rPr>
                <w:rFonts w:ascii="Arabic Typesetting" w:hAnsi="Arabic Typesetting" w:cs="Arabic Typesetting"/>
                <w:b/>
                <w:bCs/>
                <w:sz w:val="28"/>
                <w:szCs w:val="28"/>
              </w:rPr>
            </w:pPr>
            <w:r w:rsidRPr="00B8339A">
              <w:rPr>
                <w:rFonts w:ascii="Arabic Typesetting" w:hAnsi="Arabic Typesetting" w:cs="Arabic Typesetting"/>
                <w:b/>
                <w:bCs/>
                <w:sz w:val="28"/>
                <w:szCs w:val="28"/>
              </w:rPr>
              <w:t>25</w:t>
            </w:r>
          </w:p>
          <w:p w:rsidR="004C686F" w:rsidRPr="00B8339A" w:rsidRDefault="004C686F" w:rsidP="009C3527">
            <w:pPr>
              <w:jc w:val="both"/>
              <w:rPr>
                <w:rFonts w:ascii="Arabic Typesetting" w:hAnsi="Arabic Typesetting" w:cs="Arabic Typesetting"/>
                <w:b/>
                <w:bCs/>
                <w:sz w:val="28"/>
                <w:szCs w:val="28"/>
              </w:rPr>
            </w:pPr>
            <w:r w:rsidRPr="00B8339A">
              <w:rPr>
                <w:rFonts w:ascii="Arabic Typesetting" w:hAnsi="Arabic Typesetting" w:cs="Arabic Typesetting"/>
                <w:b/>
                <w:bCs/>
                <w:sz w:val="28"/>
                <w:szCs w:val="28"/>
              </w:rPr>
              <w:t>25</w:t>
            </w:r>
          </w:p>
          <w:p w:rsidR="004C686F" w:rsidRDefault="004C686F" w:rsidP="009C3527">
            <w:pPr>
              <w:jc w:val="both"/>
              <w:rPr>
                <w:rFonts w:ascii="Arabic Typesetting" w:hAnsi="Arabic Typesetting" w:cs="Arabic Typesetting"/>
                <w:b/>
                <w:bCs/>
                <w:sz w:val="40"/>
                <w:szCs w:val="40"/>
              </w:rPr>
            </w:pPr>
            <w:r w:rsidRPr="00B8339A">
              <w:rPr>
                <w:rFonts w:ascii="Arabic Typesetting" w:hAnsi="Arabic Typesetting" w:cs="Arabic Typesetting"/>
                <w:b/>
                <w:bCs/>
                <w:sz w:val="28"/>
                <w:szCs w:val="28"/>
              </w:rPr>
              <w:t>25</w:t>
            </w:r>
          </w:p>
        </w:tc>
        <w:tc>
          <w:tcPr>
            <w:tcW w:w="675" w:type="dxa"/>
          </w:tcPr>
          <w:p w:rsidR="009C3527" w:rsidRDefault="009C3527" w:rsidP="009C3527">
            <w:pPr>
              <w:jc w:val="both"/>
              <w:rPr>
                <w:rFonts w:ascii="Arabic Typesetting" w:hAnsi="Arabic Typesetting" w:cs="Arabic Typesetting"/>
                <w:b/>
                <w:bCs/>
                <w:sz w:val="40"/>
                <w:szCs w:val="40"/>
              </w:rPr>
            </w:pPr>
          </w:p>
          <w:p w:rsidR="00B8339A" w:rsidRDefault="00B8339A" w:rsidP="009C3527">
            <w:pPr>
              <w:jc w:val="both"/>
              <w:rPr>
                <w:rFonts w:ascii="Arabic Typesetting" w:hAnsi="Arabic Typesetting" w:cs="Arabic Typesetting"/>
                <w:b/>
                <w:bCs/>
                <w:sz w:val="28"/>
                <w:szCs w:val="28"/>
              </w:rPr>
            </w:pPr>
          </w:p>
          <w:p w:rsidR="00B8339A" w:rsidRPr="00B8339A" w:rsidRDefault="00B8339A" w:rsidP="009C3527">
            <w:pPr>
              <w:jc w:val="both"/>
              <w:rPr>
                <w:rFonts w:ascii="Arabic Typesetting" w:hAnsi="Arabic Typesetting" w:cs="Arabic Typesetting"/>
                <w:b/>
                <w:bCs/>
                <w:sz w:val="28"/>
                <w:szCs w:val="28"/>
              </w:rPr>
            </w:pPr>
            <w:r w:rsidRPr="00B8339A">
              <w:rPr>
                <w:rFonts w:ascii="Arabic Typesetting" w:hAnsi="Arabic Typesetting" w:cs="Arabic Typesetting"/>
                <w:b/>
                <w:bCs/>
                <w:sz w:val="28"/>
                <w:szCs w:val="28"/>
              </w:rPr>
              <w:t>100</w:t>
            </w:r>
          </w:p>
        </w:tc>
      </w:tr>
      <w:tr w:rsidR="0086027A" w:rsidTr="005936E1">
        <w:tc>
          <w:tcPr>
            <w:tcW w:w="315" w:type="dxa"/>
            <w:tcBorders>
              <w:bottom w:val="single" w:sz="4" w:space="0" w:color="000000" w:themeColor="text1"/>
            </w:tcBorders>
          </w:tcPr>
          <w:p w:rsidR="009C3527" w:rsidRPr="00F72A12" w:rsidRDefault="00F72A12" w:rsidP="009C3527">
            <w:pPr>
              <w:jc w:val="both"/>
              <w:rPr>
                <w:rFonts w:ascii="Arabic Typesetting" w:hAnsi="Arabic Typesetting" w:cs="Arabic Typesetting"/>
                <w:sz w:val="28"/>
                <w:szCs w:val="28"/>
              </w:rPr>
            </w:pPr>
            <w:r w:rsidRPr="00F72A12">
              <w:rPr>
                <w:rFonts w:ascii="Arabic Typesetting" w:hAnsi="Arabic Typesetting" w:cs="Arabic Typesetting"/>
                <w:sz w:val="28"/>
                <w:szCs w:val="28"/>
              </w:rPr>
              <w:t>4</w:t>
            </w:r>
          </w:p>
        </w:tc>
        <w:tc>
          <w:tcPr>
            <w:tcW w:w="4678" w:type="dxa"/>
            <w:tcBorders>
              <w:bottom w:val="single" w:sz="4" w:space="0" w:color="000000" w:themeColor="text1"/>
            </w:tcBorders>
          </w:tcPr>
          <w:p w:rsidR="009C3527" w:rsidRPr="005936E1" w:rsidRDefault="005936E1" w:rsidP="009C3527">
            <w:pPr>
              <w:jc w:val="both"/>
              <w:rPr>
                <w:rFonts w:ascii="Arabic Typesetting" w:hAnsi="Arabic Typesetting" w:cs="Arabic Typesetting"/>
                <w:b/>
                <w:bCs/>
                <w:sz w:val="28"/>
                <w:szCs w:val="28"/>
              </w:rPr>
            </w:pPr>
            <w:r w:rsidRPr="005936E1">
              <w:rPr>
                <w:rFonts w:ascii="Arabic Typesetting" w:hAnsi="Arabic Typesetting" w:cs="Arabic Typesetting"/>
                <w:b/>
                <w:bCs/>
                <w:sz w:val="28"/>
                <w:szCs w:val="28"/>
              </w:rPr>
              <w:t>Conditions :</w:t>
            </w:r>
          </w:p>
          <w:p w:rsidR="005936E1" w:rsidRDefault="005936E1" w:rsidP="009C3527">
            <w:pPr>
              <w:jc w:val="both"/>
              <w:rPr>
                <w:rFonts w:ascii="Arabic Typesetting" w:hAnsi="Arabic Typesetting" w:cs="Arabic Typesetting"/>
                <w:sz w:val="28"/>
                <w:szCs w:val="28"/>
              </w:rPr>
            </w:pPr>
            <w:r>
              <w:rPr>
                <w:rFonts w:ascii="Arabic Typesetting" w:hAnsi="Arabic Typesetting" w:cs="Arabic Typesetting"/>
                <w:sz w:val="28"/>
                <w:szCs w:val="28"/>
              </w:rPr>
              <w:t>-Conditions de travail</w:t>
            </w:r>
          </w:p>
          <w:p w:rsidR="005936E1" w:rsidRPr="00F72A12" w:rsidRDefault="005936E1" w:rsidP="009C3527">
            <w:pPr>
              <w:jc w:val="both"/>
              <w:rPr>
                <w:rFonts w:ascii="Arabic Typesetting" w:hAnsi="Arabic Typesetting" w:cs="Arabic Typesetting"/>
                <w:sz w:val="28"/>
                <w:szCs w:val="28"/>
              </w:rPr>
            </w:pPr>
            <w:r>
              <w:rPr>
                <w:rFonts w:ascii="Arabic Typesetting" w:hAnsi="Arabic Typesetting" w:cs="Arabic Typesetting"/>
                <w:sz w:val="28"/>
                <w:szCs w:val="28"/>
              </w:rPr>
              <w:t>-Risques inévitables</w:t>
            </w:r>
          </w:p>
        </w:tc>
        <w:tc>
          <w:tcPr>
            <w:tcW w:w="567" w:type="dxa"/>
            <w:tcBorders>
              <w:bottom w:val="single" w:sz="4" w:space="0" w:color="000000" w:themeColor="text1"/>
            </w:tcBorders>
          </w:tcPr>
          <w:p w:rsidR="00B8339A" w:rsidRDefault="00B8339A" w:rsidP="009C3527">
            <w:pPr>
              <w:jc w:val="both"/>
              <w:rPr>
                <w:rFonts w:ascii="Arabic Typesetting" w:hAnsi="Arabic Typesetting" w:cs="Arabic Typesetting"/>
                <w:b/>
                <w:bCs/>
                <w:sz w:val="28"/>
                <w:szCs w:val="28"/>
              </w:rPr>
            </w:pPr>
          </w:p>
          <w:p w:rsidR="009C3527" w:rsidRPr="00B8339A" w:rsidRDefault="00B8339A" w:rsidP="009C3527">
            <w:pPr>
              <w:jc w:val="both"/>
              <w:rPr>
                <w:rFonts w:ascii="Arabic Typesetting" w:hAnsi="Arabic Typesetting" w:cs="Arabic Typesetting"/>
                <w:b/>
                <w:bCs/>
                <w:sz w:val="28"/>
                <w:szCs w:val="28"/>
              </w:rPr>
            </w:pPr>
            <w:r w:rsidRPr="00B8339A">
              <w:rPr>
                <w:rFonts w:ascii="Arabic Typesetting" w:hAnsi="Arabic Typesetting" w:cs="Arabic Typesetting"/>
                <w:b/>
                <w:bCs/>
                <w:sz w:val="28"/>
                <w:szCs w:val="28"/>
              </w:rPr>
              <w:t>10</w:t>
            </w:r>
          </w:p>
          <w:p w:rsidR="00B8339A" w:rsidRPr="00B8339A" w:rsidRDefault="00B8339A" w:rsidP="009C3527">
            <w:pPr>
              <w:jc w:val="both"/>
              <w:rPr>
                <w:rFonts w:ascii="Arabic Typesetting" w:hAnsi="Arabic Typesetting" w:cs="Arabic Typesetting"/>
                <w:b/>
                <w:bCs/>
                <w:sz w:val="28"/>
                <w:szCs w:val="28"/>
              </w:rPr>
            </w:pPr>
            <w:r w:rsidRPr="00B8339A">
              <w:rPr>
                <w:rFonts w:ascii="Arabic Typesetting" w:hAnsi="Arabic Typesetting" w:cs="Arabic Typesetting"/>
                <w:b/>
                <w:bCs/>
                <w:sz w:val="28"/>
                <w:szCs w:val="28"/>
              </w:rPr>
              <w:t>5</w:t>
            </w:r>
          </w:p>
        </w:tc>
        <w:tc>
          <w:tcPr>
            <w:tcW w:w="709" w:type="dxa"/>
            <w:tcBorders>
              <w:bottom w:val="single" w:sz="4" w:space="0" w:color="000000" w:themeColor="text1"/>
            </w:tcBorders>
          </w:tcPr>
          <w:p w:rsidR="00B8339A" w:rsidRDefault="00B8339A" w:rsidP="009C3527">
            <w:pPr>
              <w:jc w:val="both"/>
              <w:rPr>
                <w:rFonts w:ascii="Arabic Typesetting" w:hAnsi="Arabic Typesetting" w:cs="Arabic Typesetting"/>
                <w:b/>
                <w:bCs/>
                <w:sz w:val="28"/>
                <w:szCs w:val="28"/>
              </w:rPr>
            </w:pPr>
          </w:p>
          <w:p w:rsidR="009C3527" w:rsidRPr="00B8339A" w:rsidRDefault="00B8339A" w:rsidP="009C3527">
            <w:pPr>
              <w:jc w:val="both"/>
              <w:rPr>
                <w:rFonts w:ascii="Arabic Typesetting" w:hAnsi="Arabic Typesetting" w:cs="Arabic Typesetting"/>
                <w:b/>
                <w:bCs/>
                <w:sz w:val="28"/>
                <w:szCs w:val="28"/>
              </w:rPr>
            </w:pPr>
            <w:r w:rsidRPr="00B8339A">
              <w:rPr>
                <w:rFonts w:ascii="Arabic Typesetting" w:hAnsi="Arabic Typesetting" w:cs="Arabic Typesetting"/>
                <w:b/>
                <w:bCs/>
                <w:sz w:val="28"/>
                <w:szCs w:val="28"/>
              </w:rPr>
              <w:t>20</w:t>
            </w:r>
          </w:p>
          <w:p w:rsidR="00B8339A" w:rsidRPr="00B8339A" w:rsidRDefault="00B8339A" w:rsidP="009C3527">
            <w:pPr>
              <w:jc w:val="both"/>
              <w:rPr>
                <w:rFonts w:ascii="Arabic Typesetting" w:hAnsi="Arabic Typesetting" w:cs="Arabic Typesetting"/>
                <w:b/>
                <w:bCs/>
                <w:sz w:val="28"/>
                <w:szCs w:val="28"/>
              </w:rPr>
            </w:pPr>
            <w:r w:rsidRPr="00B8339A">
              <w:rPr>
                <w:rFonts w:ascii="Arabic Typesetting" w:hAnsi="Arabic Typesetting" w:cs="Arabic Typesetting"/>
                <w:b/>
                <w:bCs/>
                <w:sz w:val="28"/>
                <w:szCs w:val="28"/>
              </w:rPr>
              <w:t>10</w:t>
            </w:r>
          </w:p>
        </w:tc>
        <w:tc>
          <w:tcPr>
            <w:tcW w:w="709" w:type="dxa"/>
            <w:tcBorders>
              <w:bottom w:val="single" w:sz="4" w:space="0" w:color="000000" w:themeColor="text1"/>
            </w:tcBorders>
          </w:tcPr>
          <w:p w:rsidR="00B8339A" w:rsidRDefault="00B8339A" w:rsidP="009C3527">
            <w:pPr>
              <w:jc w:val="both"/>
              <w:rPr>
                <w:rFonts w:ascii="Arabic Typesetting" w:hAnsi="Arabic Typesetting" w:cs="Arabic Typesetting"/>
                <w:b/>
                <w:bCs/>
                <w:sz w:val="28"/>
                <w:szCs w:val="28"/>
              </w:rPr>
            </w:pPr>
          </w:p>
          <w:p w:rsidR="009C3527" w:rsidRPr="00B8339A" w:rsidRDefault="00B8339A" w:rsidP="009C3527">
            <w:pPr>
              <w:jc w:val="both"/>
              <w:rPr>
                <w:rFonts w:ascii="Arabic Typesetting" w:hAnsi="Arabic Typesetting" w:cs="Arabic Typesetting"/>
                <w:b/>
                <w:bCs/>
                <w:sz w:val="28"/>
                <w:szCs w:val="28"/>
              </w:rPr>
            </w:pPr>
            <w:r w:rsidRPr="00B8339A">
              <w:rPr>
                <w:rFonts w:ascii="Arabic Typesetting" w:hAnsi="Arabic Typesetting" w:cs="Arabic Typesetting"/>
                <w:b/>
                <w:bCs/>
                <w:sz w:val="28"/>
                <w:szCs w:val="28"/>
              </w:rPr>
              <w:t>30</w:t>
            </w:r>
          </w:p>
          <w:p w:rsidR="00B8339A" w:rsidRPr="00B8339A" w:rsidRDefault="00B8339A" w:rsidP="009C3527">
            <w:pPr>
              <w:jc w:val="both"/>
              <w:rPr>
                <w:rFonts w:ascii="Arabic Typesetting" w:hAnsi="Arabic Typesetting" w:cs="Arabic Typesetting"/>
                <w:b/>
                <w:bCs/>
                <w:sz w:val="28"/>
                <w:szCs w:val="28"/>
              </w:rPr>
            </w:pPr>
            <w:r w:rsidRPr="00B8339A">
              <w:rPr>
                <w:rFonts w:ascii="Arabic Typesetting" w:hAnsi="Arabic Typesetting" w:cs="Arabic Typesetting"/>
                <w:b/>
                <w:bCs/>
                <w:sz w:val="28"/>
                <w:szCs w:val="28"/>
              </w:rPr>
              <w:t>15</w:t>
            </w:r>
          </w:p>
        </w:tc>
        <w:tc>
          <w:tcPr>
            <w:tcW w:w="708" w:type="dxa"/>
            <w:tcBorders>
              <w:bottom w:val="single" w:sz="4" w:space="0" w:color="000000" w:themeColor="text1"/>
            </w:tcBorders>
          </w:tcPr>
          <w:p w:rsidR="00B8339A" w:rsidRDefault="00B8339A" w:rsidP="009C3527">
            <w:pPr>
              <w:jc w:val="both"/>
              <w:rPr>
                <w:rFonts w:ascii="Arabic Typesetting" w:hAnsi="Arabic Typesetting" w:cs="Arabic Typesetting"/>
                <w:b/>
                <w:bCs/>
                <w:sz w:val="28"/>
                <w:szCs w:val="28"/>
              </w:rPr>
            </w:pPr>
          </w:p>
          <w:p w:rsidR="009C3527" w:rsidRPr="00B8339A" w:rsidRDefault="00B8339A" w:rsidP="009C3527">
            <w:pPr>
              <w:jc w:val="both"/>
              <w:rPr>
                <w:rFonts w:ascii="Arabic Typesetting" w:hAnsi="Arabic Typesetting" w:cs="Arabic Typesetting"/>
                <w:b/>
                <w:bCs/>
                <w:sz w:val="28"/>
                <w:szCs w:val="28"/>
              </w:rPr>
            </w:pPr>
            <w:r w:rsidRPr="00B8339A">
              <w:rPr>
                <w:rFonts w:ascii="Arabic Typesetting" w:hAnsi="Arabic Typesetting" w:cs="Arabic Typesetting"/>
                <w:b/>
                <w:bCs/>
                <w:sz w:val="28"/>
                <w:szCs w:val="28"/>
              </w:rPr>
              <w:t>40</w:t>
            </w:r>
          </w:p>
          <w:p w:rsidR="00B8339A" w:rsidRPr="00B8339A" w:rsidRDefault="00B8339A" w:rsidP="009C3527">
            <w:pPr>
              <w:jc w:val="both"/>
              <w:rPr>
                <w:rFonts w:ascii="Arabic Typesetting" w:hAnsi="Arabic Typesetting" w:cs="Arabic Typesetting"/>
                <w:b/>
                <w:bCs/>
                <w:sz w:val="28"/>
                <w:szCs w:val="28"/>
              </w:rPr>
            </w:pPr>
            <w:r w:rsidRPr="00B8339A">
              <w:rPr>
                <w:rFonts w:ascii="Arabic Typesetting" w:hAnsi="Arabic Typesetting" w:cs="Arabic Typesetting"/>
                <w:b/>
                <w:bCs/>
                <w:sz w:val="28"/>
                <w:szCs w:val="28"/>
              </w:rPr>
              <w:t>20</w:t>
            </w:r>
          </w:p>
        </w:tc>
        <w:tc>
          <w:tcPr>
            <w:tcW w:w="567" w:type="dxa"/>
            <w:tcBorders>
              <w:bottom w:val="single" w:sz="4" w:space="0" w:color="000000" w:themeColor="text1"/>
            </w:tcBorders>
          </w:tcPr>
          <w:p w:rsidR="00B8339A" w:rsidRDefault="00B8339A" w:rsidP="009C3527">
            <w:pPr>
              <w:jc w:val="both"/>
              <w:rPr>
                <w:rFonts w:ascii="Arabic Typesetting" w:hAnsi="Arabic Typesetting" w:cs="Arabic Typesetting"/>
                <w:b/>
                <w:bCs/>
                <w:sz w:val="28"/>
                <w:szCs w:val="28"/>
              </w:rPr>
            </w:pPr>
          </w:p>
          <w:p w:rsidR="009C3527" w:rsidRPr="00B8339A" w:rsidRDefault="00B8339A" w:rsidP="009C3527">
            <w:pPr>
              <w:jc w:val="both"/>
              <w:rPr>
                <w:rFonts w:ascii="Arabic Typesetting" w:hAnsi="Arabic Typesetting" w:cs="Arabic Typesetting"/>
                <w:b/>
                <w:bCs/>
                <w:sz w:val="28"/>
                <w:szCs w:val="28"/>
              </w:rPr>
            </w:pPr>
            <w:r w:rsidRPr="00B8339A">
              <w:rPr>
                <w:rFonts w:ascii="Arabic Typesetting" w:hAnsi="Arabic Typesetting" w:cs="Arabic Typesetting"/>
                <w:b/>
                <w:bCs/>
                <w:sz w:val="28"/>
                <w:szCs w:val="28"/>
              </w:rPr>
              <w:t>50</w:t>
            </w:r>
          </w:p>
          <w:p w:rsidR="00B8339A" w:rsidRPr="00B8339A" w:rsidRDefault="00B8339A" w:rsidP="009C3527">
            <w:pPr>
              <w:jc w:val="both"/>
              <w:rPr>
                <w:rFonts w:ascii="Arabic Typesetting" w:hAnsi="Arabic Typesetting" w:cs="Arabic Typesetting"/>
                <w:b/>
                <w:bCs/>
                <w:sz w:val="28"/>
                <w:szCs w:val="28"/>
              </w:rPr>
            </w:pPr>
            <w:r w:rsidRPr="00B8339A">
              <w:rPr>
                <w:rFonts w:ascii="Arabic Typesetting" w:hAnsi="Arabic Typesetting" w:cs="Arabic Typesetting"/>
                <w:b/>
                <w:bCs/>
                <w:sz w:val="28"/>
                <w:szCs w:val="28"/>
              </w:rPr>
              <w:t>25</w:t>
            </w:r>
          </w:p>
        </w:tc>
        <w:tc>
          <w:tcPr>
            <w:tcW w:w="675" w:type="dxa"/>
          </w:tcPr>
          <w:p w:rsidR="00B8339A" w:rsidRDefault="00B8339A" w:rsidP="009C3527">
            <w:pPr>
              <w:jc w:val="both"/>
              <w:rPr>
                <w:rFonts w:ascii="Arabic Typesetting" w:hAnsi="Arabic Typesetting" w:cs="Arabic Typesetting"/>
                <w:b/>
                <w:bCs/>
                <w:sz w:val="28"/>
                <w:szCs w:val="28"/>
              </w:rPr>
            </w:pPr>
          </w:p>
          <w:p w:rsidR="009C3527" w:rsidRPr="00B8339A" w:rsidRDefault="00B8339A" w:rsidP="009C3527">
            <w:pPr>
              <w:jc w:val="both"/>
              <w:rPr>
                <w:rFonts w:ascii="Arabic Typesetting" w:hAnsi="Arabic Typesetting" w:cs="Arabic Typesetting"/>
                <w:b/>
                <w:bCs/>
                <w:sz w:val="28"/>
                <w:szCs w:val="28"/>
              </w:rPr>
            </w:pPr>
            <w:r w:rsidRPr="00B8339A">
              <w:rPr>
                <w:rFonts w:ascii="Arabic Typesetting" w:hAnsi="Arabic Typesetting" w:cs="Arabic Typesetting"/>
                <w:b/>
                <w:bCs/>
                <w:sz w:val="28"/>
                <w:szCs w:val="28"/>
              </w:rPr>
              <w:t>75</w:t>
            </w:r>
          </w:p>
        </w:tc>
      </w:tr>
      <w:tr w:rsidR="0086027A" w:rsidTr="005936E1">
        <w:tc>
          <w:tcPr>
            <w:tcW w:w="315" w:type="dxa"/>
            <w:tcBorders>
              <w:right w:val="nil"/>
            </w:tcBorders>
          </w:tcPr>
          <w:p w:rsidR="009C3527" w:rsidRPr="00F72A12" w:rsidRDefault="009C3527" w:rsidP="009C3527">
            <w:pPr>
              <w:jc w:val="both"/>
              <w:rPr>
                <w:rFonts w:ascii="Arabic Typesetting" w:hAnsi="Arabic Typesetting" w:cs="Arabic Typesetting"/>
                <w:sz w:val="28"/>
                <w:szCs w:val="28"/>
              </w:rPr>
            </w:pPr>
          </w:p>
        </w:tc>
        <w:tc>
          <w:tcPr>
            <w:tcW w:w="4678" w:type="dxa"/>
            <w:tcBorders>
              <w:left w:val="nil"/>
            </w:tcBorders>
          </w:tcPr>
          <w:p w:rsidR="009C3527" w:rsidRDefault="005936E1" w:rsidP="009C3527">
            <w:pPr>
              <w:jc w:val="both"/>
              <w:rPr>
                <w:rFonts w:ascii="Arabic Typesetting" w:hAnsi="Arabic Typesetting" w:cs="Arabic Typesetting"/>
                <w:b/>
                <w:bCs/>
                <w:sz w:val="28"/>
                <w:szCs w:val="28"/>
              </w:rPr>
            </w:pPr>
            <w:r w:rsidRPr="005936E1">
              <w:rPr>
                <w:rFonts w:ascii="Arabic Typesetting" w:hAnsi="Arabic Typesetting" w:cs="Arabic Typesetting"/>
                <w:b/>
                <w:bCs/>
                <w:sz w:val="28"/>
                <w:szCs w:val="28"/>
              </w:rPr>
              <w:t xml:space="preserve">                      Totaux</w:t>
            </w:r>
          </w:p>
          <w:p w:rsidR="0086027A" w:rsidRPr="0086027A" w:rsidRDefault="0086027A" w:rsidP="009C3527">
            <w:pPr>
              <w:jc w:val="both"/>
              <w:rPr>
                <w:rFonts w:ascii="Arabic Typesetting" w:hAnsi="Arabic Typesetting" w:cs="Arabic Typesetting"/>
                <w:b/>
                <w:bCs/>
                <w:sz w:val="24"/>
                <w:szCs w:val="24"/>
              </w:rPr>
            </w:pPr>
            <w:r w:rsidRPr="0086027A">
              <w:rPr>
                <w:rFonts w:ascii="Arabic Typesetting" w:hAnsi="Arabic Typesetting" w:cs="Arabic Typesetting"/>
                <w:b/>
                <w:bCs/>
                <w:sz w:val="24"/>
                <w:szCs w:val="24"/>
              </w:rPr>
              <w:t>NB/</w:t>
            </w:r>
            <w:r w:rsidRPr="0086027A">
              <w:rPr>
                <w:rFonts w:ascii="Arabic Typesetting" w:hAnsi="Arabic Typesetting" w:cs="Arabic Typesetting"/>
                <w:sz w:val="24"/>
                <w:szCs w:val="24"/>
              </w:rPr>
              <w:t>Chaque point représente une somme d’argent attribuée par le comité d’évaluateurs. Pou</w:t>
            </w:r>
            <w:r>
              <w:rPr>
                <w:rFonts w:ascii="Arabic Typesetting" w:hAnsi="Arabic Typesetting" w:cs="Arabic Typesetting"/>
                <w:sz w:val="24"/>
                <w:szCs w:val="24"/>
              </w:rPr>
              <w:t>r déterminer le salaire de base</w:t>
            </w:r>
            <w:r w:rsidRPr="0086027A">
              <w:rPr>
                <w:rFonts w:ascii="Arabic Typesetting" w:hAnsi="Arabic Typesetting" w:cs="Arabic Typesetting"/>
                <w:sz w:val="24"/>
                <w:szCs w:val="24"/>
              </w:rPr>
              <w:t>, on multiplie les totaux par cette somme d’argent.</w:t>
            </w:r>
            <w:r>
              <w:rPr>
                <w:rFonts w:ascii="Arabic Typesetting" w:hAnsi="Arabic Typesetting" w:cs="Arabic Typesetting"/>
                <w:sz w:val="24"/>
                <w:szCs w:val="24"/>
              </w:rPr>
              <w:t xml:space="preserve"> On rajoute au final les différentes primes pour déterminer le salaire net.</w:t>
            </w:r>
          </w:p>
        </w:tc>
        <w:tc>
          <w:tcPr>
            <w:tcW w:w="567" w:type="dxa"/>
            <w:tcBorders>
              <w:right w:val="nil"/>
            </w:tcBorders>
          </w:tcPr>
          <w:p w:rsidR="009C3527" w:rsidRDefault="009C3527" w:rsidP="009C3527">
            <w:pPr>
              <w:jc w:val="both"/>
              <w:rPr>
                <w:rFonts w:ascii="Arabic Typesetting" w:hAnsi="Arabic Typesetting" w:cs="Arabic Typesetting"/>
                <w:b/>
                <w:bCs/>
                <w:sz w:val="40"/>
                <w:szCs w:val="40"/>
              </w:rPr>
            </w:pPr>
          </w:p>
        </w:tc>
        <w:tc>
          <w:tcPr>
            <w:tcW w:w="709" w:type="dxa"/>
            <w:tcBorders>
              <w:left w:val="nil"/>
              <w:right w:val="nil"/>
            </w:tcBorders>
          </w:tcPr>
          <w:p w:rsidR="009C3527" w:rsidRPr="0086027A" w:rsidRDefault="009C3527" w:rsidP="009C3527">
            <w:pPr>
              <w:jc w:val="both"/>
              <w:rPr>
                <w:rFonts w:ascii="Arabic Typesetting" w:hAnsi="Arabic Typesetting" w:cs="Arabic Typesetting"/>
                <w:b/>
                <w:bCs/>
                <w:sz w:val="24"/>
                <w:szCs w:val="24"/>
              </w:rPr>
            </w:pPr>
          </w:p>
        </w:tc>
        <w:tc>
          <w:tcPr>
            <w:tcW w:w="709" w:type="dxa"/>
            <w:tcBorders>
              <w:left w:val="nil"/>
              <w:right w:val="nil"/>
            </w:tcBorders>
          </w:tcPr>
          <w:p w:rsidR="009C3527" w:rsidRDefault="009C3527" w:rsidP="009C3527">
            <w:pPr>
              <w:jc w:val="both"/>
              <w:rPr>
                <w:rFonts w:ascii="Arabic Typesetting" w:hAnsi="Arabic Typesetting" w:cs="Arabic Typesetting"/>
                <w:b/>
                <w:bCs/>
                <w:sz w:val="40"/>
                <w:szCs w:val="40"/>
              </w:rPr>
            </w:pPr>
          </w:p>
        </w:tc>
        <w:tc>
          <w:tcPr>
            <w:tcW w:w="708" w:type="dxa"/>
            <w:tcBorders>
              <w:left w:val="nil"/>
              <w:right w:val="nil"/>
            </w:tcBorders>
          </w:tcPr>
          <w:p w:rsidR="009C3527" w:rsidRDefault="009C3527" w:rsidP="009C3527">
            <w:pPr>
              <w:jc w:val="both"/>
              <w:rPr>
                <w:rFonts w:ascii="Arabic Typesetting" w:hAnsi="Arabic Typesetting" w:cs="Arabic Typesetting"/>
                <w:b/>
                <w:bCs/>
                <w:sz w:val="40"/>
                <w:szCs w:val="40"/>
              </w:rPr>
            </w:pPr>
          </w:p>
        </w:tc>
        <w:tc>
          <w:tcPr>
            <w:tcW w:w="567" w:type="dxa"/>
            <w:tcBorders>
              <w:left w:val="nil"/>
            </w:tcBorders>
          </w:tcPr>
          <w:p w:rsidR="009C3527" w:rsidRDefault="009C3527" w:rsidP="009C3527">
            <w:pPr>
              <w:jc w:val="both"/>
              <w:rPr>
                <w:rFonts w:ascii="Arabic Typesetting" w:hAnsi="Arabic Typesetting" w:cs="Arabic Typesetting"/>
                <w:b/>
                <w:bCs/>
                <w:sz w:val="40"/>
                <w:szCs w:val="40"/>
              </w:rPr>
            </w:pPr>
          </w:p>
        </w:tc>
        <w:tc>
          <w:tcPr>
            <w:tcW w:w="675" w:type="dxa"/>
          </w:tcPr>
          <w:p w:rsidR="0086027A" w:rsidRDefault="0086027A" w:rsidP="009C3527">
            <w:pPr>
              <w:jc w:val="both"/>
              <w:rPr>
                <w:rFonts w:ascii="Arabic Typesetting" w:hAnsi="Arabic Typesetting" w:cs="Arabic Typesetting"/>
                <w:b/>
                <w:bCs/>
                <w:sz w:val="28"/>
                <w:szCs w:val="28"/>
              </w:rPr>
            </w:pPr>
          </w:p>
          <w:p w:rsidR="009C3527" w:rsidRPr="0086027A" w:rsidRDefault="0086027A" w:rsidP="009C3527">
            <w:pPr>
              <w:jc w:val="both"/>
              <w:rPr>
                <w:rFonts w:ascii="Arabic Typesetting" w:hAnsi="Arabic Typesetting" w:cs="Arabic Typesetting"/>
                <w:b/>
                <w:bCs/>
                <w:sz w:val="28"/>
                <w:szCs w:val="28"/>
              </w:rPr>
            </w:pPr>
            <w:r w:rsidRPr="0086027A">
              <w:rPr>
                <w:rFonts w:ascii="Arabic Typesetting" w:hAnsi="Arabic Typesetting" w:cs="Arabic Typesetting"/>
                <w:b/>
                <w:bCs/>
                <w:sz w:val="28"/>
                <w:szCs w:val="28"/>
              </w:rPr>
              <w:t>500</w:t>
            </w:r>
            <w:r>
              <w:rPr>
                <w:rFonts w:ascii="Arabic Typesetting" w:hAnsi="Arabic Typesetting" w:cs="Arabic Typesetting"/>
                <w:b/>
                <w:bCs/>
                <w:sz w:val="28"/>
                <w:szCs w:val="28"/>
              </w:rPr>
              <w:t xml:space="preserve"> Pts</w:t>
            </w:r>
          </w:p>
        </w:tc>
      </w:tr>
    </w:tbl>
    <w:p w:rsidR="009C3527" w:rsidRDefault="00B8339A" w:rsidP="00B24552">
      <w:pPr>
        <w:spacing w:line="240" w:lineRule="auto"/>
        <w:ind w:left="360"/>
        <w:jc w:val="both"/>
        <w:rPr>
          <w:rFonts w:ascii="Arabic Typesetting" w:hAnsi="Arabic Typesetting" w:cs="Arabic Typesetting"/>
          <w:b/>
          <w:bCs/>
          <w:i/>
          <w:iCs/>
          <w:sz w:val="24"/>
          <w:szCs w:val="24"/>
        </w:rPr>
      </w:pPr>
      <w:r w:rsidRPr="00B8339A">
        <w:rPr>
          <w:rFonts w:ascii="Arabic Typesetting" w:hAnsi="Arabic Typesetting" w:cs="Arabic Typesetting"/>
          <w:b/>
          <w:bCs/>
          <w:sz w:val="24"/>
          <w:szCs w:val="24"/>
        </w:rPr>
        <w:t>Note :</w:t>
      </w:r>
      <w:r w:rsidRPr="003B02C9">
        <w:rPr>
          <w:rFonts w:ascii="Arabic Typesetting" w:hAnsi="Arabic Typesetting" w:cs="Arabic Typesetting"/>
          <w:b/>
          <w:bCs/>
          <w:i/>
          <w:iCs/>
          <w:sz w:val="24"/>
          <w:szCs w:val="24"/>
        </w:rPr>
        <w:t xml:space="preserve">Pour les emplois de </w:t>
      </w:r>
      <w:r w:rsidR="003B02C9" w:rsidRPr="003B02C9">
        <w:rPr>
          <w:rFonts w:ascii="Arabic Typesetting" w:hAnsi="Arabic Typesetting" w:cs="Arabic Typesetting"/>
          <w:b/>
          <w:bCs/>
          <w:i/>
          <w:iCs/>
          <w:sz w:val="24"/>
          <w:szCs w:val="24"/>
        </w:rPr>
        <w:t>bureau,</w:t>
      </w:r>
      <w:r w:rsidRPr="003B02C9">
        <w:rPr>
          <w:rFonts w:ascii="Arabic Typesetting" w:hAnsi="Arabic Typesetting" w:cs="Arabic Typesetting"/>
          <w:b/>
          <w:bCs/>
          <w:i/>
          <w:iCs/>
          <w:sz w:val="24"/>
          <w:szCs w:val="24"/>
        </w:rPr>
        <w:t xml:space="preserve"> on remplace l’effort par </w:t>
      </w:r>
      <w:r w:rsidR="00B24552">
        <w:rPr>
          <w:rFonts w:ascii="Arabic Typesetting" w:hAnsi="Arabic Typesetting" w:cs="Arabic Typesetting"/>
          <w:b/>
          <w:bCs/>
          <w:i/>
          <w:iCs/>
          <w:sz w:val="24"/>
          <w:szCs w:val="24"/>
        </w:rPr>
        <w:t xml:space="preserve">l’initiative soit la </w:t>
      </w:r>
      <w:r w:rsidRPr="003B02C9">
        <w:rPr>
          <w:rFonts w:ascii="Arabic Typesetting" w:hAnsi="Arabic Typesetting" w:cs="Arabic Typesetting"/>
          <w:b/>
          <w:bCs/>
          <w:i/>
          <w:iCs/>
          <w:sz w:val="24"/>
          <w:szCs w:val="24"/>
        </w:rPr>
        <w:t xml:space="preserve">complexité du travail et </w:t>
      </w:r>
      <w:r w:rsidR="00B24552">
        <w:rPr>
          <w:rFonts w:ascii="Arabic Typesetting" w:hAnsi="Arabic Typesetting" w:cs="Arabic Typesetting"/>
          <w:b/>
          <w:bCs/>
          <w:i/>
          <w:iCs/>
          <w:sz w:val="24"/>
          <w:szCs w:val="24"/>
        </w:rPr>
        <w:t>surveillance subie. L</w:t>
      </w:r>
      <w:r w:rsidRPr="003B02C9">
        <w:rPr>
          <w:rFonts w:ascii="Arabic Typesetting" w:hAnsi="Arabic Typesetting" w:cs="Arabic Typesetting"/>
          <w:b/>
          <w:bCs/>
          <w:i/>
          <w:iCs/>
          <w:sz w:val="24"/>
          <w:szCs w:val="24"/>
        </w:rPr>
        <w:t>a responsabili</w:t>
      </w:r>
      <w:r w:rsidR="00B24552">
        <w:rPr>
          <w:rFonts w:ascii="Arabic Typesetting" w:hAnsi="Arabic Typesetting" w:cs="Arabic Typesetting"/>
          <w:b/>
          <w:bCs/>
          <w:i/>
          <w:iCs/>
          <w:sz w:val="24"/>
          <w:szCs w:val="24"/>
        </w:rPr>
        <w:t>té par les relations de travail, erreurs et données confidentielles. Et on rajoute un cinquième critère soit la surveillance (Nature de la surveillance et étendue de la surveillance).</w:t>
      </w:r>
    </w:p>
    <w:p w:rsidR="00C24D1B" w:rsidRDefault="00C24D1B" w:rsidP="00B24552">
      <w:pPr>
        <w:spacing w:line="240" w:lineRule="auto"/>
        <w:ind w:left="360"/>
        <w:jc w:val="both"/>
        <w:rPr>
          <w:rFonts w:ascii="Arabic Typesetting" w:hAnsi="Arabic Typesetting" w:cs="Arabic Typesetting"/>
          <w:b/>
          <w:bCs/>
          <w:i/>
          <w:iCs/>
          <w:sz w:val="24"/>
          <w:szCs w:val="24"/>
        </w:rPr>
      </w:pPr>
    </w:p>
    <w:p w:rsidR="00C24D1B" w:rsidRDefault="00C24D1B" w:rsidP="00B24552">
      <w:pPr>
        <w:spacing w:line="240" w:lineRule="auto"/>
        <w:ind w:left="360"/>
        <w:jc w:val="both"/>
        <w:rPr>
          <w:rFonts w:ascii="Arabic Typesetting" w:hAnsi="Arabic Typesetting" w:cs="Arabic Typesetting"/>
          <w:b/>
          <w:bCs/>
          <w:i/>
          <w:iCs/>
          <w:sz w:val="24"/>
          <w:szCs w:val="24"/>
        </w:rPr>
      </w:pPr>
    </w:p>
    <w:p w:rsidR="00C24D1B" w:rsidRPr="003B02C9" w:rsidRDefault="00C24D1B" w:rsidP="00B24552">
      <w:pPr>
        <w:spacing w:line="240" w:lineRule="auto"/>
        <w:ind w:left="360"/>
        <w:jc w:val="both"/>
        <w:rPr>
          <w:rFonts w:ascii="Arabic Typesetting" w:hAnsi="Arabic Typesetting" w:cs="Arabic Typesetting"/>
          <w:b/>
          <w:bCs/>
          <w:i/>
          <w:iCs/>
          <w:sz w:val="24"/>
          <w:szCs w:val="24"/>
        </w:rPr>
      </w:pPr>
    </w:p>
    <w:p w:rsidR="00E948DB" w:rsidRDefault="00E948DB" w:rsidP="00E948DB">
      <w:pPr>
        <w:spacing w:line="240" w:lineRule="auto"/>
        <w:rPr>
          <w:rFonts w:ascii="Arabic Typesetting" w:hAnsi="Arabic Typesetting" w:cs="Arabic Typesetting"/>
          <w:b/>
          <w:bCs/>
          <w:sz w:val="40"/>
          <w:szCs w:val="40"/>
        </w:rPr>
      </w:pPr>
      <w:r>
        <w:rPr>
          <w:rFonts w:ascii="Arabic Typesetting" w:hAnsi="Arabic Typesetting" w:cs="Arabic Typesetting"/>
          <w:b/>
          <w:bCs/>
          <w:sz w:val="40"/>
          <w:szCs w:val="40"/>
        </w:rPr>
        <w:t>4</w:t>
      </w:r>
      <w:r w:rsidRPr="00925C74">
        <w:rPr>
          <w:rFonts w:ascii="Arabic Typesetting" w:hAnsi="Arabic Typesetting" w:cs="Arabic Typesetting"/>
          <w:b/>
          <w:bCs/>
          <w:sz w:val="40"/>
          <w:szCs w:val="40"/>
        </w:rPr>
        <w:t>.4- Autres techniques </w:t>
      </w:r>
      <w:r w:rsidR="00AC7797">
        <w:rPr>
          <w:rFonts w:ascii="Arabic Typesetting" w:hAnsi="Arabic Typesetting" w:cs="Arabic Typesetting"/>
          <w:b/>
          <w:bCs/>
          <w:sz w:val="40"/>
          <w:szCs w:val="40"/>
        </w:rPr>
        <w:t>en évaluation des emplois</w:t>
      </w:r>
      <w:r w:rsidRPr="00925C74">
        <w:rPr>
          <w:rFonts w:ascii="Arabic Typesetting" w:hAnsi="Arabic Typesetting" w:cs="Arabic Typesetting"/>
          <w:b/>
          <w:bCs/>
          <w:sz w:val="40"/>
          <w:szCs w:val="40"/>
        </w:rPr>
        <w:t>:</w:t>
      </w:r>
    </w:p>
    <w:p w:rsidR="002442DA" w:rsidRDefault="002442DA" w:rsidP="00E948DB">
      <w:pPr>
        <w:spacing w:line="240" w:lineRule="auto"/>
        <w:rPr>
          <w:rFonts w:ascii="Arabic Typesetting" w:hAnsi="Arabic Typesetting" w:cs="Arabic Typesetting"/>
          <w:b/>
          <w:bCs/>
          <w:sz w:val="40"/>
          <w:szCs w:val="40"/>
        </w:rPr>
      </w:pPr>
      <w:r>
        <w:rPr>
          <w:rFonts w:ascii="Arabic Typesetting" w:hAnsi="Arabic Typesetting" w:cs="Arabic Typesetting"/>
          <w:b/>
          <w:bCs/>
          <w:sz w:val="40"/>
          <w:szCs w:val="40"/>
        </w:rPr>
        <w:t>4.4.1- Aptitudes de base :</w:t>
      </w:r>
    </w:p>
    <w:tbl>
      <w:tblPr>
        <w:tblStyle w:val="Grilledutableau"/>
        <w:tblW w:w="0" w:type="auto"/>
        <w:tblLook w:val="04A0" w:firstRow="1" w:lastRow="0" w:firstColumn="1" w:lastColumn="0" w:noHBand="0" w:noVBand="1"/>
      </w:tblPr>
      <w:tblGrid>
        <w:gridCol w:w="3070"/>
        <w:gridCol w:w="3071"/>
        <w:gridCol w:w="3071"/>
      </w:tblGrid>
      <w:tr w:rsidR="002442DA" w:rsidTr="002442DA">
        <w:tc>
          <w:tcPr>
            <w:tcW w:w="3070" w:type="dxa"/>
          </w:tcPr>
          <w:p w:rsidR="002442DA" w:rsidRPr="002442DA" w:rsidRDefault="002442DA" w:rsidP="00E948DB">
            <w:pPr>
              <w:rPr>
                <w:rFonts w:ascii="Arabic Typesetting" w:hAnsi="Arabic Typesetting" w:cs="Arabic Typesetting"/>
                <w:b/>
                <w:bCs/>
                <w:sz w:val="32"/>
                <w:szCs w:val="32"/>
              </w:rPr>
            </w:pPr>
            <w:r w:rsidRPr="002442DA">
              <w:rPr>
                <w:rFonts w:ascii="Arabic Typesetting" w:hAnsi="Arabic Typesetting" w:cs="Arabic Typesetting"/>
                <w:b/>
                <w:bCs/>
                <w:sz w:val="32"/>
                <w:szCs w:val="32"/>
              </w:rPr>
              <w:t>Description</w:t>
            </w:r>
          </w:p>
        </w:tc>
        <w:tc>
          <w:tcPr>
            <w:tcW w:w="3071" w:type="dxa"/>
          </w:tcPr>
          <w:p w:rsidR="002442DA" w:rsidRPr="002442DA" w:rsidRDefault="002442DA" w:rsidP="00E948DB">
            <w:pPr>
              <w:rPr>
                <w:rFonts w:ascii="Arabic Typesetting" w:hAnsi="Arabic Typesetting" w:cs="Arabic Typesetting"/>
                <w:b/>
                <w:bCs/>
                <w:sz w:val="32"/>
                <w:szCs w:val="32"/>
              </w:rPr>
            </w:pPr>
            <w:r w:rsidRPr="002442DA">
              <w:rPr>
                <w:rFonts w:ascii="Arabic Typesetting" w:hAnsi="Arabic Typesetting" w:cs="Arabic Typesetting"/>
                <w:b/>
                <w:bCs/>
                <w:sz w:val="32"/>
                <w:szCs w:val="32"/>
              </w:rPr>
              <w:t>Etapes</w:t>
            </w:r>
          </w:p>
        </w:tc>
        <w:tc>
          <w:tcPr>
            <w:tcW w:w="3071" w:type="dxa"/>
          </w:tcPr>
          <w:p w:rsidR="002442DA" w:rsidRPr="002442DA" w:rsidRDefault="002442DA" w:rsidP="00E948DB">
            <w:pPr>
              <w:rPr>
                <w:rFonts w:ascii="Arabic Typesetting" w:hAnsi="Arabic Typesetting" w:cs="Arabic Typesetting"/>
                <w:b/>
                <w:bCs/>
                <w:sz w:val="32"/>
                <w:szCs w:val="32"/>
              </w:rPr>
            </w:pPr>
            <w:r w:rsidRPr="002442DA">
              <w:rPr>
                <w:rFonts w:ascii="Arabic Typesetting" w:hAnsi="Arabic Typesetting" w:cs="Arabic Typesetting"/>
                <w:b/>
                <w:bCs/>
                <w:sz w:val="32"/>
                <w:szCs w:val="32"/>
              </w:rPr>
              <w:t>Avantages vs Inconvénients</w:t>
            </w:r>
          </w:p>
        </w:tc>
      </w:tr>
      <w:tr w:rsidR="002442DA" w:rsidTr="002442DA">
        <w:tc>
          <w:tcPr>
            <w:tcW w:w="3070" w:type="dxa"/>
          </w:tcPr>
          <w:p w:rsidR="002442DA" w:rsidRDefault="002442DA" w:rsidP="002442DA">
            <w:pPr>
              <w:rPr>
                <w:rFonts w:ascii="Arabic Typesetting" w:hAnsi="Arabic Typesetting" w:cs="Arabic Typesetting"/>
                <w:sz w:val="32"/>
                <w:szCs w:val="32"/>
              </w:rPr>
            </w:pPr>
            <w:r w:rsidRPr="00A75336">
              <w:rPr>
                <w:rFonts w:ascii="Arabic Typesetting" w:hAnsi="Arabic Typesetting" w:cs="Arabic Typesetting"/>
                <w:sz w:val="32"/>
                <w:szCs w:val="32"/>
              </w:rPr>
              <w:t xml:space="preserve">1.Les techniques traditionnelles classent les emplois sur la base de facteurs communs à tous les emplois, tels que l’expérience </w:t>
            </w:r>
            <w:r w:rsidR="00A75336" w:rsidRPr="00A75336">
              <w:rPr>
                <w:rFonts w:ascii="Arabic Typesetting" w:hAnsi="Arabic Typesetting" w:cs="Arabic Typesetting"/>
                <w:sz w:val="32"/>
                <w:szCs w:val="32"/>
              </w:rPr>
              <w:lastRenderedPageBreak/>
              <w:t>requise, l’effort</w:t>
            </w:r>
            <w:r w:rsidRPr="00A75336">
              <w:rPr>
                <w:rFonts w:ascii="Arabic Typesetting" w:hAnsi="Arabic Typesetting" w:cs="Arabic Typesetting"/>
                <w:sz w:val="32"/>
                <w:szCs w:val="32"/>
              </w:rPr>
              <w:t xml:space="preserve"> physique</w:t>
            </w:r>
            <w:r w:rsidR="00A75336" w:rsidRPr="00A75336">
              <w:rPr>
                <w:rFonts w:ascii="Arabic Typesetting" w:hAnsi="Arabic Typesetting" w:cs="Arabic Typesetting"/>
                <w:sz w:val="32"/>
                <w:szCs w:val="32"/>
              </w:rPr>
              <w:t>,etc.</w:t>
            </w:r>
          </w:p>
          <w:p w:rsidR="00A75336" w:rsidRDefault="00A75336" w:rsidP="002442DA">
            <w:pPr>
              <w:rPr>
                <w:rFonts w:ascii="Arabic Typesetting" w:hAnsi="Arabic Typesetting" w:cs="Arabic Typesetting"/>
                <w:sz w:val="32"/>
                <w:szCs w:val="32"/>
              </w:rPr>
            </w:pPr>
            <w:r>
              <w:rPr>
                <w:rFonts w:ascii="Arabic Typesetting" w:hAnsi="Arabic Typesetting" w:cs="Arabic Typesetting"/>
                <w:sz w:val="32"/>
                <w:szCs w:val="32"/>
              </w:rPr>
              <w:t>2. Selon ELLS et LAWSHE, il est plus facile de différencier les emplois en se fondant sur les capacités requises pour exécuter le travail.</w:t>
            </w:r>
          </w:p>
          <w:p w:rsidR="00A75336" w:rsidRPr="00A75336" w:rsidRDefault="00A75336" w:rsidP="002442DA">
            <w:pPr>
              <w:rPr>
                <w:rFonts w:ascii="Arabic Typesetting" w:hAnsi="Arabic Typesetting" w:cs="Arabic Typesetting"/>
                <w:sz w:val="32"/>
                <w:szCs w:val="32"/>
              </w:rPr>
            </w:pPr>
            <w:r>
              <w:rPr>
                <w:rFonts w:ascii="Arabic Typesetting" w:hAnsi="Arabic Typesetting" w:cs="Arabic Typesetting"/>
                <w:sz w:val="32"/>
                <w:szCs w:val="32"/>
              </w:rPr>
              <w:t>3. Les aptitudes de base ne peuvent pas être contestées, car elles sont des faits.</w:t>
            </w:r>
          </w:p>
        </w:tc>
        <w:tc>
          <w:tcPr>
            <w:tcW w:w="3071" w:type="dxa"/>
          </w:tcPr>
          <w:p w:rsidR="002442DA" w:rsidRDefault="00582251" w:rsidP="00E948DB">
            <w:pPr>
              <w:rPr>
                <w:rFonts w:ascii="Arabic Typesetting" w:hAnsi="Arabic Typesetting" w:cs="Arabic Typesetting"/>
                <w:sz w:val="32"/>
                <w:szCs w:val="32"/>
              </w:rPr>
            </w:pPr>
            <w:r w:rsidRPr="00582251">
              <w:rPr>
                <w:rFonts w:ascii="Arabic Typesetting" w:hAnsi="Arabic Typesetting" w:cs="Arabic Typesetting"/>
                <w:sz w:val="32"/>
                <w:szCs w:val="32"/>
              </w:rPr>
              <w:lastRenderedPageBreak/>
              <w:t xml:space="preserve">1.Analyse et description des emplois en mettant en relief les aptitudes de base.On réduit ainsi à 5 ou 6 les aptitudes </w:t>
            </w:r>
            <w:r w:rsidRPr="00582251">
              <w:rPr>
                <w:rFonts w:ascii="Arabic Typesetting" w:hAnsi="Arabic Typesetting" w:cs="Arabic Typesetting"/>
                <w:sz w:val="32"/>
                <w:szCs w:val="32"/>
              </w:rPr>
              <w:lastRenderedPageBreak/>
              <w:t>requises pour chaque emploi.</w:t>
            </w:r>
          </w:p>
          <w:p w:rsidR="003214EF" w:rsidRDefault="003214EF" w:rsidP="00E948DB">
            <w:pPr>
              <w:rPr>
                <w:rFonts w:ascii="Arabic Typesetting" w:hAnsi="Arabic Typesetting" w:cs="Arabic Typesetting"/>
                <w:sz w:val="32"/>
                <w:szCs w:val="32"/>
              </w:rPr>
            </w:pPr>
            <w:r>
              <w:rPr>
                <w:rFonts w:ascii="Arabic Typesetting" w:hAnsi="Arabic Typesetting" w:cs="Arabic Typesetting"/>
                <w:sz w:val="32"/>
                <w:szCs w:val="32"/>
              </w:rPr>
              <w:t>2. Classement des postes en catégories. Chaque catégorie doit recouvrir un certain nombre de postes semblables.</w:t>
            </w:r>
          </w:p>
          <w:p w:rsidR="003214EF" w:rsidRPr="00582251" w:rsidRDefault="003214EF" w:rsidP="00E948DB">
            <w:pPr>
              <w:rPr>
                <w:rFonts w:ascii="Arabic Typesetting" w:hAnsi="Arabic Typesetting" w:cs="Arabic Typesetting"/>
                <w:sz w:val="32"/>
                <w:szCs w:val="32"/>
              </w:rPr>
            </w:pPr>
            <w:r>
              <w:rPr>
                <w:rFonts w:ascii="Arabic Typesetting" w:hAnsi="Arabic Typesetting" w:cs="Arabic Typesetting"/>
                <w:sz w:val="32"/>
                <w:szCs w:val="32"/>
              </w:rPr>
              <w:t>3. Classification des postes sur une échelle hiérarchisée. On prend chaque classe hiérarchique et on divise en un certain nombre d’échelons en regard de facteurs, tels que les conditions de travail, etc.</w:t>
            </w:r>
          </w:p>
        </w:tc>
        <w:tc>
          <w:tcPr>
            <w:tcW w:w="3071" w:type="dxa"/>
          </w:tcPr>
          <w:p w:rsidR="002442DA" w:rsidRDefault="003214EF" w:rsidP="00E948DB">
            <w:pPr>
              <w:rPr>
                <w:rFonts w:ascii="Arabic Typesetting" w:hAnsi="Arabic Typesetting" w:cs="Arabic Typesetting"/>
                <w:sz w:val="32"/>
                <w:szCs w:val="32"/>
              </w:rPr>
            </w:pPr>
            <w:r w:rsidRPr="003214EF">
              <w:rPr>
                <w:rFonts w:ascii="Arabic Typesetting" w:hAnsi="Arabic Typesetting" w:cs="Arabic Typesetting"/>
                <w:sz w:val="32"/>
                <w:szCs w:val="32"/>
              </w:rPr>
              <w:lastRenderedPageBreak/>
              <w:t>1.Permet un classement rapide et aisé.</w:t>
            </w:r>
          </w:p>
          <w:p w:rsidR="003214EF" w:rsidRDefault="003214EF" w:rsidP="00E948DB">
            <w:pPr>
              <w:rPr>
                <w:rFonts w:ascii="Arabic Typesetting" w:hAnsi="Arabic Typesetting" w:cs="Arabic Typesetting"/>
                <w:sz w:val="32"/>
                <w:szCs w:val="32"/>
              </w:rPr>
            </w:pPr>
            <w:r>
              <w:rPr>
                <w:rFonts w:ascii="Arabic Typesetting" w:hAnsi="Arabic Typesetting" w:cs="Arabic Typesetting"/>
                <w:sz w:val="32"/>
                <w:szCs w:val="32"/>
              </w:rPr>
              <w:t>2. Laisse peu de place aux contestations</w:t>
            </w:r>
          </w:p>
          <w:p w:rsidR="003214EF" w:rsidRDefault="003214EF" w:rsidP="00E948DB">
            <w:pPr>
              <w:rPr>
                <w:rFonts w:ascii="Arabic Typesetting" w:hAnsi="Arabic Typesetting" w:cs="Arabic Typesetting"/>
                <w:sz w:val="32"/>
                <w:szCs w:val="32"/>
              </w:rPr>
            </w:pPr>
            <w:r>
              <w:rPr>
                <w:rFonts w:ascii="Arabic Typesetting" w:hAnsi="Arabic Typesetting" w:cs="Arabic Typesetting"/>
                <w:sz w:val="32"/>
                <w:szCs w:val="32"/>
              </w:rPr>
              <w:lastRenderedPageBreak/>
              <w:t>3. Permet de vérifier les résultats obtenus par une autre technique.</w:t>
            </w:r>
          </w:p>
          <w:p w:rsidR="003214EF" w:rsidRDefault="003214EF" w:rsidP="00E948DB">
            <w:pPr>
              <w:rPr>
                <w:rFonts w:ascii="Arabic Typesetting" w:hAnsi="Arabic Typesetting" w:cs="Arabic Typesetting"/>
                <w:sz w:val="32"/>
                <w:szCs w:val="32"/>
              </w:rPr>
            </w:pPr>
            <w:r>
              <w:rPr>
                <w:rFonts w:ascii="Arabic Typesetting" w:hAnsi="Arabic Typesetting" w:cs="Arabic Typesetting"/>
                <w:sz w:val="32"/>
                <w:szCs w:val="32"/>
              </w:rPr>
              <w:t>4.Est très peu répondue.</w:t>
            </w:r>
          </w:p>
          <w:p w:rsidR="002C4A7D" w:rsidRPr="003214EF" w:rsidRDefault="002C4A7D" w:rsidP="00E948DB">
            <w:pPr>
              <w:rPr>
                <w:rFonts w:ascii="Arabic Typesetting" w:hAnsi="Arabic Typesetting" w:cs="Arabic Typesetting"/>
                <w:sz w:val="32"/>
                <w:szCs w:val="32"/>
              </w:rPr>
            </w:pPr>
            <w:proofErr w:type="gramStart"/>
            <w:r>
              <w:rPr>
                <w:rFonts w:ascii="Arabic Typesetting" w:hAnsi="Arabic Typesetting" w:cs="Arabic Typesetting"/>
                <w:sz w:val="32"/>
                <w:szCs w:val="32"/>
              </w:rPr>
              <w:t>5.Revient</w:t>
            </w:r>
            <w:proofErr w:type="gramEnd"/>
            <w:r>
              <w:rPr>
                <w:rFonts w:ascii="Arabic Typesetting" w:hAnsi="Arabic Typesetting" w:cs="Arabic Typesetting"/>
                <w:sz w:val="32"/>
                <w:szCs w:val="32"/>
              </w:rPr>
              <w:t xml:space="preserve"> à recommencer deux fois le processus d’évaluation.</w:t>
            </w:r>
          </w:p>
        </w:tc>
      </w:tr>
    </w:tbl>
    <w:p w:rsidR="002442DA" w:rsidRDefault="002442DA" w:rsidP="00E948DB">
      <w:pPr>
        <w:spacing w:line="240" w:lineRule="auto"/>
        <w:rPr>
          <w:rFonts w:ascii="Arabic Typesetting" w:hAnsi="Arabic Typesetting" w:cs="Arabic Typesetting"/>
          <w:b/>
          <w:bCs/>
          <w:sz w:val="40"/>
          <w:szCs w:val="40"/>
        </w:rPr>
      </w:pPr>
    </w:p>
    <w:p w:rsidR="002C4A7D" w:rsidRDefault="002C4A7D" w:rsidP="002C4A7D">
      <w:pPr>
        <w:spacing w:line="240" w:lineRule="auto"/>
        <w:rPr>
          <w:rFonts w:ascii="Arabic Typesetting" w:hAnsi="Arabic Typesetting" w:cs="Arabic Typesetting"/>
          <w:b/>
          <w:bCs/>
          <w:sz w:val="40"/>
          <w:szCs w:val="40"/>
        </w:rPr>
      </w:pPr>
      <w:r>
        <w:rPr>
          <w:rFonts w:ascii="Arabic Typesetting" w:hAnsi="Arabic Typesetting" w:cs="Arabic Typesetting"/>
          <w:b/>
          <w:bCs/>
          <w:sz w:val="40"/>
          <w:szCs w:val="40"/>
        </w:rPr>
        <w:t>4.4.2- Période d’autonomie :</w:t>
      </w:r>
    </w:p>
    <w:tbl>
      <w:tblPr>
        <w:tblStyle w:val="Grilledutableau"/>
        <w:tblW w:w="0" w:type="auto"/>
        <w:tblLook w:val="04A0" w:firstRow="1" w:lastRow="0" w:firstColumn="1" w:lastColumn="0" w:noHBand="0" w:noVBand="1"/>
      </w:tblPr>
      <w:tblGrid>
        <w:gridCol w:w="3070"/>
        <w:gridCol w:w="3071"/>
        <w:gridCol w:w="3071"/>
      </w:tblGrid>
      <w:tr w:rsidR="002C4A7D" w:rsidTr="004C686F">
        <w:tc>
          <w:tcPr>
            <w:tcW w:w="3070" w:type="dxa"/>
          </w:tcPr>
          <w:p w:rsidR="002C4A7D" w:rsidRPr="002442DA" w:rsidRDefault="002C4A7D" w:rsidP="004C686F">
            <w:pPr>
              <w:rPr>
                <w:rFonts w:ascii="Arabic Typesetting" w:hAnsi="Arabic Typesetting" w:cs="Arabic Typesetting"/>
                <w:b/>
                <w:bCs/>
                <w:sz w:val="32"/>
                <w:szCs w:val="32"/>
              </w:rPr>
            </w:pPr>
            <w:r w:rsidRPr="002442DA">
              <w:rPr>
                <w:rFonts w:ascii="Arabic Typesetting" w:hAnsi="Arabic Typesetting" w:cs="Arabic Typesetting"/>
                <w:b/>
                <w:bCs/>
                <w:sz w:val="32"/>
                <w:szCs w:val="32"/>
              </w:rPr>
              <w:t>Description</w:t>
            </w:r>
          </w:p>
        </w:tc>
        <w:tc>
          <w:tcPr>
            <w:tcW w:w="3071" w:type="dxa"/>
          </w:tcPr>
          <w:p w:rsidR="002C4A7D" w:rsidRPr="002442DA" w:rsidRDefault="002C4A7D" w:rsidP="004C686F">
            <w:pPr>
              <w:rPr>
                <w:rFonts w:ascii="Arabic Typesetting" w:hAnsi="Arabic Typesetting" w:cs="Arabic Typesetting"/>
                <w:b/>
                <w:bCs/>
                <w:sz w:val="32"/>
                <w:szCs w:val="32"/>
              </w:rPr>
            </w:pPr>
            <w:r w:rsidRPr="002442DA">
              <w:rPr>
                <w:rFonts w:ascii="Arabic Typesetting" w:hAnsi="Arabic Typesetting" w:cs="Arabic Typesetting"/>
                <w:b/>
                <w:bCs/>
                <w:sz w:val="32"/>
                <w:szCs w:val="32"/>
              </w:rPr>
              <w:t>Etapes</w:t>
            </w:r>
          </w:p>
        </w:tc>
        <w:tc>
          <w:tcPr>
            <w:tcW w:w="3071" w:type="dxa"/>
          </w:tcPr>
          <w:p w:rsidR="002C4A7D" w:rsidRPr="002442DA" w:rsidRDefault="002C4A7D" w:rsidP="004C686F">
            <w:pPr>
              <w:rPr>
                <w:rFonts w:ascii="Arabic Typesetting" w:hAnsi="Arabic Typesetting" w:cs="Arabic Typesetting"/>
                <w:b/>
                <w:bCs/>
                <w:sz w:val="32"/>
                <w:szCs w:val="32"/>
              </w:rPr>
            </w:pPr>
            <w:r w:rsidRPr="002442DA">
              <w:rPr>
                <w:rFonts w:ascii="Arabic Typesetting" w:hAnsi="Arabic Typesetting" w:cs="Arabic Typesetting"/>
                <w:b/>
                <w:bCs/>
                <w:sz w:val="32"/>
                <w:szCs w:val="32"/>
              </w:rPr>
              <w:t>Avantages vs Inconvénients</w:t>
            </w:r>
          </w:p>
        </w:tc>
      </w:tr>
      <w:tr w:rsidR="002C4A7D" w:rsidTr="004C686F">
        <w:tc>
          <w:tcPr>
            <w:tcW w:w="3070" w:type="dxa"/>
          </w:tcPr>
          <w:p w:rsidR="002C4A7D" w:rsidRDefault="002C4A7D" w:rsidP="002C4A7D">
            <w:pPr>
              <w:rPr>
                <w:rFonts w:ascii="Arabic Typesetting" w:hAnsi="Arabic Typesetting" w:cs="Arabic Typesetting"/>
                <w:sz w:val="32"/>
                <w:szCs w:val="32"/>
              </w:rPr>
            </w:pPr>
            <w:r w:rsidRPr="00A75336">
              <w:rPr>
                <w:rFonts w:ascii="Arabic Typesetting" w:hAnsi="Arabic Typesetting" w:cs="Arabic Typesetting"/>
                <w:sz w:val="32"/>
                <w:szCs w:val="32"/>
              </w:rPr>
              <w:t>1.</w:t>
            </w:r>
            <w:r>
              <w:rPr>
                <w:rFonts w:ascii="Arabic Typesetting" w:hAnsi="Arabic Typesetting" w:cs="Arabic Typesetting"/>
                <w:sz w:val="32"/>
                <w:szCs w:val="32"/>
              </w:rPr>
              <w:t xml:space="preserve"> T</w:t>
            </w:r>
            <w:r w:rsidRPr="00A75336">
              <w:rPr>
                <w:rFonts w:ascii="Arabic Typesetting" w:hAnsi="Arabic Typesetting" w:cs="Arabic Typesetting"/>
                <w:sz w:val="32"/>
                <w:szCs w:val="32"/>
              </w:rPr>
              <w:t>echnique</w:t>
            </w:r>
            <w:r>
              <w:rPr>
                <w:rFonts w:ascii="Arabic Typesetting" w:hAnsi="Arabic Typesetting" w:cs="Arabic Typesetting"/>
                <w:sz w:val="32"/>
                <w:szCs w:val="32"/>
              </w:rPr>
              <w:t xml:space="preserve"> parfaitement originale et tout à fait à l’opposé des techniques traditionnelles</w:t>
            </w:r>
            <w:r w:rsidRPr="00A75336">
              <w:rPr>
                <w:rFonts w:ascii="Arabic Typesetting" w:hAnsi="Arabic Typesetting" w:cs="Arabic Typesetting"/>
                <w:sz w:val="32"/>
                <w:szCs w:val="32"/>
              </w:rPr>
              <w:t>.</w:t>
            </w:r>
          </w:p>
          <w:p w:rsidR="002C4A7D" w:rsidRDefault="002C4A7D" w:rsidP="00C81EA1">
            <w:pPr>
              <w:rPr>
                <w:rFonts w:ascii="Arabic Typesetting" w:hAnsi="Arabic Typesetting" w:cs="Arabic Typesetting"/>
                <w:sz w:val="32"/>
                <w:szCs w:val="32"/>
              </w:rPr>
            </w:pPr>
            <w:r>
              <w:rPr>
                <w:rFonts w:ascii="Arabic Typesetting" w:hAnsi="Arabic Typesetting" w:cs="Arabic Typesetting"/>
                <w:sz w:val="32"/>
                <w:szCs w:val="32"/>
              </w:rPr>
              <w:t xml:space="preserve">2. Elle définit l’emploi comme un exercice de </w:t>
            </w:r>
            <w:r w:rsidR="00C81EA1">
              <w:rPr>
                <w:rFonts w:ascii="Arabic Typesetting" w:hAnsi="Arabic Typesetting" w:cs="Arabic Typesetting"/>
                <w:sz w:val="32"/>
                <w:szCs w:val="32"/>
              </w:rPr>
              <w:t>discrétion</w:t>
            </w:r>
            <w:r>
              <w:rPr>
                <w:rFonts w:ascii="Arabic Typesetting" w:hAnsi="Arabic Typesetting" w:cs="Arabic Typesetting"/>
                <w:sz w:val="32"/>
                <w:szCs w:val="32"/>
              </w:rPr>
              <w:t xml:space="preserve"> dans l’</w:t>
            </w:r>
            <w:r w:rsidR="00C81EA1">
              <w:rPr>
                <w:rFonts w:ascii="Arabic Typesetting" w:hAnsi="Arabic Typesetting" w:cs="Arabic Typesetting"/>
                <w:sz w:val="32"/>
                <w:szCs w:val="32"/>
              </w:rPr>
              <w:t>exécution des taches décrites par un employeur et à l’intérieur de certaines limites fixées par l’employeur.</w:t>
            </w:r>
          </w:p>
          <w:p w:rsidR="00C81EA1" w:rsidRPr="00A75336" w:rsidRDefault="00C81EA1" w:rsidP="00C81EA1">
            <w:pPr>
              <w:rPr>
                <w:rFonts w:ascii="Arabic Typesetting" w:hAnsi="Arabic Typesetting" w:cs="Arabic Typesetting"/>
                <w:sz w:val="32"/>
                <w:szCs w:val="32"/>
              </w:rPr>
            </w:pPr>
            <w:r>
              <w:rPr>
                <w:rFonts w:ascii="Arabic Typesetting" w:hAnsi="Arabic Typesetting" w:cs="Arabic Typesetting"/>
                <w:sz w:val="32"/>
                <w:szCs w:val="32"/>
              </w:rPr>
              <w:t>3.L</w:t>
            </w:r>
            <w:r w:rsidR="00541713">
              <w:rPr>
                <w:rFonts w:ascii="Arabic Typesetting" w:hAnsi="Arabic Typesetting" w:cs="Arabic Typesetting"/>
                <w:sz w:val="32"/>
                <w:szCs w:val="32"/>
              </w:rPr>
              <w:t>a</w:t>
            </w:r>
            <w:r>
              <w:rPr>
                <w:rFonts w:ascii="Arabic Typesetting" w:hAnsi="Arabic Typesetting" w:cs="Arabic Typesetting"/>
                <w:sz w:val="32"/>
                <w:szCs w:val="32"/>
              </w:rPr>
              <w:t xml:space="preserve"> période d’autonomie,c’est la période de temps maximale durant laquelle un subalterne exerce son travail en </w:t>
            </w:r>
            <w:r w:rsidR="00541713">
              <w:rPr>
                <w:rFonts w:ascii="Arabic Typesetting" w:hAnsi="Arabic Typesetting" w:cs="Arabic Typesetting"/>
                <w:sz w:val="32"/>
                <w:szCs w:val="32"/>
              </w:rPr>
              <w:t>produisant en</w:t>
            </w:r>
            <w:r>
              <w:rPr>
                <w:rFonts w:ascii="Arabic Typesetting" w:hAnsi="Arabic Typesetting" w:cs="Arabic Typesetting"/>
                <w:sz w:val="32"/>
                <w:szCs w:val="32"/>
              </w:rPr>
              <w:t xml:space="preserve"> dessous du standard moyen sans que le supérieur hiérarchique s’en </w:t>
            </w:r>
            <w:r w:rsidR="00541713">
              <w:rPr>
                <w:rFonts w:ascii="Arabic Typesetting" w:hAnsi="Arabic Typesetting" w:cs="Arabic Typesetting"/>
                <w:sz w:val="32"/>
                <w:szCs w:val="32"/>
              </w:rPr>
              <w:t>aperçoive</w:t>
            </w:r>
            <w:r>
              <w:rPr>
                <w:rFonts w:ascii="Arabic Typesetting" w:hAnsi="Arabic Typesetting" w:cs="Arabic Typesetting"/>
                <w:sz w:val="32"/>
                <w:szCs w:val="32"/>
              </w:rPr>
              <w:t>.</w:t>
            </w:r>
          </w:p>
        </w:tc>
        <w:tc>
          <w:tcPr>
            <w:tcW w:w="3071" w:type="dxa"/>
          </w:tcPr>
          <w:p w:rsidR="00C81EA1" w:rsidRDefault="002C4A7D" w:rsidP="00C81EA1">
            <w:pPr>
              <w:rPr>
                <w:rFonts w:ascii="Arabic Typesetting" w:hAnsi="Arabic Typesetting" w:cs="Arabic Typesetting"/>
                <w:sz w:val="32"/>
                <w:szCs w:val="32"/>
              </w:rPr>
            </w:pPr>
            <w:r w:rsidRPr="00582251">
              <w:rPr>
                <w:rFonts w:ascii="Arabic Typesetting" w:hAnsi="Arabic Typesetting" w:cs="Arabic Typesetting"/>
                <w:sz w:val="32"/>
                <w:szCs w:val="32"/>
              </w:rPr>
              <w:t>1.</w:t>
            </w:r>
            <w:r w:rsidR="00C81EA1">
              <w:rPr>
                <w:rFonts w:ascii="Arabic Typesetting" w:hAnsi="Arabic Typesetting" w:cs="Arabic Typesetting"/>
                <w:sz w:val="32"/>
                <w:szCs w:val="32"/>
              </w:rPr>
              <w:t>Rencontre avec le supérieur immédiat et, au besoin, avec le détenteur d’emploi, pour dresser la liste des taches à exécuter et préciser pour chacune d’entre elles une période d’autonomie.</w:t>
            </w:r>
          </w:p>
          <w:p w:rsidR="00C81EA1" w:rsidRPr="00582251" w:rsidRDefault="00C81EA1" w:rsidP="00C81EA1">
            <w:pPr>
              <w:rPr>
                <w:rFonts w:ascii="Arabic Typesetting" w:hAnsi="Arabic Typesetting" w:cs="Arabic Typesetting"/>
                <w:sz w:val="32"/>
                <w:szCs w:val="32"/>
              </w:rPr>
            </w:pPr>
            <w:r>
              <w:rPr>
                <w:rFonts w:ascii="Arabic Typesetting" w:hAnsi="Arabic Typesetting" w:cs="Arabic Typesetting"/>
                <w:sz w:val="32"/>
                <w:szCs w:val="32"/>
              </w:rPr>
              <w:t>2. Classification des emplois en sept grandes catégories évaluant 27 niveaux.</w:t>
            </w:r>
          </w:p>
          <w:p w:rsidR="002C4A7D" w:rsidRPr="00582251" w:rsidRDefault="002C4A7D" w:rsidP="004C686F">
            <w:pPr>
              <w:rPr>
                <w:rFonts w:ascii="Arabic Typesetting" w:hAnsi="Arabic Typesetting" w:cs="Arabic Typesetting"/>
                <w:sz w:val="32"/>
                <w:szCs w:val="32"/>
              </w:rPr>
            </w:pPr>
          </w:p>
        </w:tc>
        <w:tc>
          <w:tcPr>
            <w:tcW w:w="3071" w:type="dxa"/>
          </w:tcPr>
          <w:p w:rsidR="00C81EA1" w:rsidRDefault="002C4A7D" w:rsidP="00C81EA1">
            <w:pPr>
              <w:rPr>
                <w:rFonts w:ascii="Arabic Typesetting" w:hAnsi="Arabic Typesetting" w:cs="Arabic Typesetting"/>
                <w:sz w:val="32"/>
                <w:szCs w:val="32"/>
              </w:rPr>
            </w:pPr>
            <w:r w:rsidRPr="003214EF">
              <w:rPr>
                <w:rFonts w:ascii="Arabic Typesetting" w:hAnsi="Arabic Typesetting" w:cs="Arabic Typesetting"/>
                <w:sz w:val="32"/>
                <w:szCs w:val="32"/>
              </w:rPr>
              <w:t>1.</w:t>
            </w:r>
            <w:r w:rsidR="00C81EA1">
              <w:rPr>
                <w:rFonts w:ascii="Arabic Typesetting" w:hAnsi="Arabic Typesetting" w:cs="Arabic Typesetting"/>
                <w:sz w:val="32"/>
                <w:szCs w:val="32"/>
              </w:rPr>
              <w:t>Peut être utile lorsqu’on peut difficilement évaluer le rendement d’un individu.</w:t>
            </w:r>
          </w:p>
          <w:p w:rsidR="00C81EA1" w:rsidRDefault="00C81EA1" w:rsidP="00C81EA1">
            <w:pPr>
              <w:rPr>
                <w:rFonts w:ascii="Arabic Typesetting" w:hAnsi="Arabic Typesetting" w:cs="Arabic Typesetting"/>
                <w:sz w:val="32"/>
                <w:szCs w:val="32"/>
              </w:rPr>
            </w:pPr>
            <w:r>
              <w:rPr>
                <w:rFonts w:ascii="Arabic Typesetting" w:hAnsi="Arabic Typesetting" w:cs="Arabic Typesetting"/>
                <w:sz w:val="32"/>
                <w:szCs w:val="32"/>
              </w:rPr>
              <w:t xml:space="preserve">2.Peut </w:t>
            </w:r>
            <w:r w:rsidR="00C3627D">
              <w:rPr>
                <w:rFonts w:ascii="Arabic Typesetting" w:hAnsi="Arabic Typesetting" w:cs="Arabic Typesetting"/>
                <w:sz w:val="32"/>
                <w:szCs w:val="32"/>
              </w:rPr>
              <w:t>être</w:t>
            </w:r>
            <w:r>
              <w:rPr>
                <w:rFonts w:ascii="Arabic Typesetting" w:hAnsi="Arabic Typesetting" w:cs="Arabic Typesetting"/>
                <w:sz w:val="32"/>
                <w:szCs w:val="32"/>
              </w:rPr>
              <w:t xml:space="preserve"> utile comme outil de décentralisation dans une organisation.</w:t>
            </w:r>
          </w:p>
          <w:p w:rsidR="00C3627D" w:rsidRDefault="00C3627D" w:rsidP="00C81EA1">
            <w:pPr>
              <w:rPr>
                <w:rFonts w:ascii="Arabic Typesetting" w:hAnsi="Arabic Typesetting" w:cs="Arabic Typesetting"/>
                <w:sz w:val="32"/>
                <w:szCs w:val="32"/>
              </w:rPr>
            </w:pPr>
            <w:r>
              <w:rPr>
                <w:rFonts w:ascii="Arabic Typesetting" w:hAnsi="Arabic Typesetting" w:cs="Arabic Typesetting"/>
                <w:sz w:val="32"/>
                <w:szCs w:val="32"/>
              </w:rPr>
              <w:t>3. Dépend trop d’une manière décisive de la capacité de contrôle du supérieur immédiat.</w:t>
            </w:r>
          </w:p>
          <w:p w:rsidR="00C3627D" w:rsidRPr="003214EF" w:rsidRDefault="00541713" w:rsidP="00C52E22">
            <w:pPr>
              <w:rPr>
                <w:rFonts w:ascii="Arabic Typesetting" w:hAnsi="Arabic Typesetting" w:cs="Arabic Typesetting"/>
                <w:sz w:val="32"/>
                <w:szCs w:val="32"/>
              </w:rPr>
            </w:pPr>
            <w:r>
              <w:rPr>
                <w:rFonts w:ascii="Arabic Typesetting" w:hAnsi="Arabic Typesetting" w:cs="Arabic Typesetting"/>
                <w:sz w:val="32"/>
                <w:szCs w:val="32"/>
              </w:rPr>
              <w:t>4. Aucune</w:t>
            </w:r>
            <w:r w:rsidR="00C3627D">
              <w:rPr>
                <w:rFonts w:ascii="Arabic Typesetting" w:hAnsi="Arabic Typesetting" w:cs="Arabic Typesetting"/>
                <w:sz w:val="32"/>
                <w:szCs w:val="32"/>
              </w:rPr>
              <w:t xml:space="preserve"> preuve explic</w:t>
            </w:r>
            <w:r w:rsidR="00C52E22">
              <w:rPr>
                <w:rFonts w:ascii="Arabic Typesetting" w:hAnsi="Arabic Typesetting" w:cs="Arabic Typesetting"/>
                <w:sz w:val="32"/>
                <w:szCs w:val="32"/>
              </w:rPr>
              <w:t>ite</w:t>
            </w:r>
            <w:r w:rsidR="00C3627D">
              <w:rPr>
                <w:rFonts w:ascii="Arabic Typesetting" w:hAnsi="Arabic Typesetting" w:cs="Arabic Typesetting"/>
                <w:sz w:val="32"/>
                <w:szCs w:val="32"/>
              </w:rPr>
              <w:t xml:space="preserve"> n’est mise </w:t>
            </w:r>
            <w:r w:rsidR="00C52E22">
              <w:rPr>
                <w:rFonts w:ascii="Arabic Typesetting" w:hAnsi="Arabic Typesetting" w:cs="Arabic Typesetting"/>
                <w:sz w:val="32"/>
                <w:szCs w:val="32"/>
              </w:rPr>
              <w:t>en évidence autre que la concordance sur la période d’autonomie et les normes d’équité acceptées par les salariés.</w:t>
            </w:r>
          </w:p>
          <w:p w:rsidR="002C4A7D" w:rsidRPr="003214EF" w:rsidRDefault="002C4A7D" w:rsidP="004C686F">
            <w:pPr>
              <w:rPr>
                <w:rFonts w:ascii="Arabic Typesetting" w:hAnsi="Arabic Typesetting" w:cs="Arabic Typesetting"/>
                <w:sz w:val="32"/>
                <w:szCs w:val="32"/>
              </w:rPr>
            </w:pPr>
          </w:p>
        </w:tc>
      </w:tr>
    </w:tbl>
    <w:p w:rsidR="00A82F71" w:rsidRDefault="00E948DB" w:rsidP="00372ECF">
      <w:pPr>
        <w:spacing w:line="240" w:lineRule="auto"/>
        <w:rPr>
          <w:rFonts w:ascii="Arabic Typesetting" w:hAnsi="Arabic Typesetting" w:cs="Arabic Typesetting"/>
          <w:b/>
          <w:bCs/>
          <w:sz w:val="40"/>
          <w:szCs w:val="40"/>
        </w:rPr>
      </w:pPr>
      <w:r>
        <w:rPr>
          <w:rFonts w:ascii="Arabic Typesetting" w:hAnsi="Arabic Typesetting" w:cs="Arabic Typesetting"/>
          <w:b/>
          <w:bCs/>
          <w:sz w:val="40"/>
          <w:szCs w:val="40"/>
        </w:rPr>
        <w:t>5</w:t>
      </w:r>
      <w:r w:rsidR="00A82F71" w:rsidRPr="00A82F71">
        <w:rPr>
          <w:rFonts w:ascii="Arabic Typesetting" w:hAnsi="Arabic Typesetting" w:cs="Arabic Typesetting"/>
          <w:b/>
          <w:bCs/>
          <w:sz w:val="40"/>
          <w:szCs w:val="40"/>
        </w:rPr>
        <w:t xml:space="preserve">-Facteurs </w:t>
      </w:r>
      <w:r w:rsidR="002C4A7D">
        <w:rPr>
          <w:rFonts w:ascii="Arabic Typesetting" w:hAnsi="Arabic Typesetting" w:cs="Arabic Typesetting"/>
          <w:b/>
          <w:bCs/>
          <w:sz w:val="40"/>
          <w:szCs w:val="40"/>
        </w:rPr>
        <w:t xml:space="preserve">et sous facteurs </w:t>
      </w:r>
      <w:r w:rsidR="00A82F71" w:rsidRPr="00A82F71">
        <w:rPr>
          <w:rFonts w:ascii="Arabic Typesetting" w:hAnsi="Arabic Typesetting" w:cs="Arabic Typesetting"/>
          <w:b/>
          <w:bCs/>
          <w:sz w:val="40"/>
          <w:szCs w:val="40"/>
        </w:rPr>
        <w:t>d’évaluation </w:t>
      </w:r>
      <w:r w:rsidR="002C4A7D">
        <w:rPr>
          <w:rFonts w:ascii="Arabic Typesetting" w:hAnsi="Arabic Typesetting" w:cs="Arabic Typesetting"/>
          <w:b/>
          <w:bCs/>
          <w:sz w:val="40"/>
          <w:szCs w:val="40"/>
        </w:rPr>
        <w:t xml:space="preserve">des </w:t>
      </w:r>
      <w:r w:rsidR="00541713">
        <w:rPr>
          <w:rFonts w:ascii="Arabic Typesetting" w:hAnsi="Arabic Typesetting" w:cs="Arabic Typesetting"/>
          <w:b/>
          <w:bCs/>
          <w:sz w:val="40"/>
          <w:szCs w:val="40"/>
        </w:rPr>
        <w:t>emplois</w:t>
      </w:r>
      <w:r w:rsidR="00541713" w:rsidRPr="00A82F71">
        <w:rPr>
          <w:rFonts w:ascii="Arabic Typesetting" w:hAnsi="Arabic Typesetting" w:cs="Arabic Typesetting"/>
          <w:b/>
          <w:bCs/>
          <w:sz w:val="40"/>
          <w:szCs w:val="40"/>
        </w:rPr>
        <w:t> :</w:t>
      </w:r>
    </w:p>
    <w:tbl>
      <w:tblPr>
        <w:tblStyle w:val="Grilledutableau"/>
        <w:tblW w:w="0" w:type="auto"/>
        <w:tblLook w:val="04A0" w:firstRow="1" w:lastRow="0" w:firstColumn="1" w:lastColumn="0" w:noHBand="0" w:noVBand="1"/>
      </w:tblPr>
      <w:tblGrid>
        <w:gridCol w:w="4606"/>
        <w:gridCol w:w="4606"/>
      </w:tblGrid>
      <w:tr w:rsidR="002C4A7D" w:rsidTr="004C686F">
        <w:tc>
          <w:tcPr>
            <w:tcW w:w="4606" w:type="dxa"/>
          </w:tcPr>
          <w:p w:rsidR="002C4A7D" w:rsidRPr="00A75336" w:rsidRDefault="002C4A7D" w:rsidP="004C686F">
            <w:pPr>
              <w:rPr>
                <w:rFonts w:ascii="Arabic Typesetting" w:hAnsi="Arabic Typesetting" w:cs="Arabic Typesetting"/>
                <w:b/>
                <w:bCs/>
                <w:color w:val="000000" w:themeColor="text1"/>
                <w:sz w:val="32"/>
                <w:szCs w:val="32"/>
              </w:rPr>
            </w:pPr>
            <w:r w:rsidRPr="00A75336">
              <w:rPr>
                <w:rFonts w:ascii="Arabic Typesetting" w:hAnsi="Arabic Typesetting" w:cs="Arabic Typesetting"/>
                <w:b/>
                <w:bCs/>
                <w:color w:val="000000" w:themeColor="text1"/>
                <w:sz w:val="32"/>
                <w:szCs w:val="32"/>
              </w:rPr>
              <w:t>Ensemble de facteurs susceptibles d’être utilisés</w:t>
            </w:r>
          </w:p>
        </w:tc>
        <w:tc>
          <w:tcPr>
            <w:tcW w:w="4606" w:type="dxa"/>
          </w:tcPr>
          <w:p w:rsidR="002C4A7D" w:rsidRPr="00A75336" w:rsidRDefault="002C4A7D" w:rsidP="004C686F">
            <w:pPr>
              <w:rPr>
                <w:rFonts w:ascii="Arabic Typesetting" w:hAnsi="Arabic Typesetting" w:cs="Arabic Typesetting"/>
                <w:b/>
                <w:bCs/>
                <w:color w:val="000000" w:themeColor="text1"/>
                <w:sz w:val="32"/>
                <w:szCs w:val="32"/>
              </w:rPr>
            </w:pPr>
            <w:r w:rsidRPr="00A75336">
              <w:rPr>
                <w:rFonts w:ascii="Arabic Typesetting" w:hAnsi="Arabic Typesetting" w:cs="Arabic Typesetting"/>
                <w:b/>
                <w:bCs/>
                <w:color w:val="000000" w:themeColor="text1"/>
                <w:sz w:val="32"/>
                <w:szCs w:val="32"/>
              </w:rPr>
              <w:t>Facteurs et sous-facteurs traditionnels</w:t>
            </w:r>
          </w:p>
        </w:tc>
      </w:tr>
      <w:tr w:rsidR="002C4A7D" w:rsidTr="004C686F">
        <w:tc>
          <w:tcPr>
            <w:tcW w:w="4606" w:type="dxa"/>
          </w:tcPr>
          <w:p w:rsidR="00302679" w:rsidRPr="00302679" w:rsidRDefault="00302679" w:rsidP="00302679">
            <w:pPr>
              <w:rPr>
                <w:rFonts w:ascii="Arabic Typesetting" w:eastAsia="Times New Roman" w:hAnsi="Arabic Typesetting" w:cs="Arabic Typesetting"/>
                <w:sz w:val="32"/>
                <w:szCs w:val="32"/>
                <w:lang w:eastAsia="fr-FR"/>
              </w:rPr>
            </w:pPr>
            <w:proofErr w:type="gramStart"/>
            <w:r>
              <w:rPr>
                <w:rFonts w:ascii="Arabic Typesetting" w:eastAsia="Times New Roman" w:hAnsi="Arabic Typesetting" w:cs="Arabic Typesetting"/>
                <w:sz w:val="32"/>
                <w:szCs w:val="32"/>
                <w:lang w:eastAsia="fr-FR"/>
              </w:rPr>
              <w:t>1.</w:t>
            </w:r>
            <w:r w:rsidRPr="00302679">
              <w:rPr>
                <w:rFonts w:ascii="Arabic Typesetting" w:eastAsia="Times New Roman" w:hAnsi="Arabic Typesetting" w:cs="Arabic Typesetting"/>
                <w:sz w:val="32"/>
                <w:szCs w:val="32"/>
                <w:lang w:eastAsia="fr-FR"/>
              </w:rPr>
              <w:t>Adaptation</w:t>
            </w:r>
            <w:proofErr w:type="gramEnd"/>
            <w:r w:rsidRPr="00302679">
              <w:rPr>
                <w:rFonts w:ascii="Arabic Typesetting" w:eastAsia="Times New Roman" w:hAnsi="Arabic Typesetting" w:cs="Arabic Typesetting"/>
                <w:sz w:val="32"/>
                <w:szCs w:val="32"/>
                <w:lang w:eastAsia="fr-FR"/>
              </w:rPr>
              <w:t xml:space="preserve">, analyse et jugement, aptitude à travailler sous pression, aptitudes intellectuelles, </w:t>
            </w:r>
            <w:r w:rsidRPr="00302679">
              <w:rPr>
                <w:rFonts w:ascii="Arabic Typesetting" w:eastAsia="Times New Roman" w:hAnsi="Arabic Typesetting" w:cs="Arabic Typesetting"/>
                <w:sz w:val="32"/>
                <w:szCs w:val="32"/>
                <w:lang w:eastAsia="fr-FR"/>
              </w:rPr>
              <w:lastRenderedPageBreak/>
              <w:t>aptitudes manuelles, apprentissage, autonomie.</w:t>
            </w:r>
          </w:p>
          <w:p w:rsidR="00302679" w:rsidRPr="00302679" w:rsidRDefault="00302679" w:rsidP="00302679">
            <w:pPr>
              <w:rPr>
                <w:rFonts w:ascii="Arabic Typesetting" w:eastAsia="Times New Roman" w:hAnsi="Arabic Typesetting" w:cs="Arabic Typesetting"/>
                <w:sz w:val="32"/>
                <w:szCs w:val="32"/>
                <w:lang w:eastAsia="fr-FR"/>
              </w:rPr>
            </w:pPr>
            <w:proofErr w:type="gramStart"/>
            <w:r>
              <w:rPr>
                <w:rFonts w:ascii="Arabic Typesetting" w:eastAsia="Times New Roman" w:hAnsi="Arabic Typesetting" w:cs="Arabic Typesetting"/>
                <w:sz w:val="32"/>
                <w:szCs w:val="32"/>
                <w:lang w:eastAsia="fr-FR"/>
              </w:rPr>
              <w:t>2.</w:t>
            </w:r>
            <w:r w:rsidRPr="00302679">
              <w:rPr>
                <w:rFonts w:ascii="Arabic Typesetting" w:eastAsia="Times New Roman" w:hAnsi="Arabic Typesetting" w:cs="Arabic Typesetting"/>
                <w:sz w:val="32"/>
                <w:szCs w:val="32"/>
                <w:lang w:eastAsia="fr-FR"/>
              </w:rPr>
              <w:t>Capacités</w:t>
            </w:r>
            <w:proofErr w:type="gramEnd"/>
            <w:r w:rsidRPr="00302679">
              <w:rPr>
                <w:rFonts w:ascii="Arabic Typesetting" w:eastAsia="Times New Roman" w:hAnsi="Arabic Typesetting" w:cs="Arabic Typesetting"/>
                <w:sz w:val="32"/>
                <w:szCs w:val="32"/>
                <w:lang w:eastAsia="fr-FR"/>
              </w:rPr>
              <w:t xml:space="preserve"> intellectuelles, conditions </w:t>
            </w:r>
          </w:p>
          <w:p w:rsidR="00302679" w:rsidRPr="00302679" w:rsidRDefault="00302679" w:rsidP="00302679">
            <w:pPr>
              <w:rPr>
                <w:rFonts w:ascii="Arabic Typesetting" w:eastAsia="Times New Roman" w:hAnsi="Arabic Typesetting" w:cs="Arabic Typesetting"/>
                <w:sz w:val="32"/>
                <w:szCs w:val="32"/>
                <w:lang w:eastAsia="fr-FR"/>
              </w:rPr>
            </w:pPr>
            <w:r w:rsidRPr="00302679">
              <w:rPr>
                <w:rFonts w:ascii="Arabic Typesetting" w:eastAsia="Times New Roman" w:hAnsi="Arabic Typesetting" w:cs="Arabic Typesetting"/>
                <w:sz w:val="32"/>
                <w:szCs w:val="32"/>
                <w:lang w:eastAsia="fr-FR"/>
              </w:rPr>
              <w:t>de travail, connaissances, contacts internes et externes, complexité du travail, créativité et ingéniosité.</w:t>
            </w:r>
          </w:p>
          <w:p w:rsidR="00302679" w:rsidRPr="00302679" w:rsidRDefault="00302679" w:rsidP="00302679">
            <w:pPr>
              <w:rPr>
                <w:rFonts w:ascii="Arabic Typesetting" w:eastAsia="Times New Roman" w:hAnsi="Arabic Typesetting" w:cs="Arabic Typesetting"/>
                <w:sz w:val="32"/>
                <w:szCs w:val="32"/>
                <w:lang w:eastAsia="fr-FR"/>
              </w:rPr>
            </w:pPr>
            <w:proofErr w:type="gramStart"/>
            <w:r>
              <w:rPr>
                <w:rFonts w:ascii="Arabic Typesetting" w:eastAsia="Times New Roman" w:hAnsi="Arabic Typesetting" w:cs="Arabic Typesetting"/>
                <w:sz w:val="32"/>
                <w:szCs w:val="32"/>
                <w:lang w:eastAsia="fr-FR"/>
              </w:rPr>
              <w:t>3.</w:t>
            </w:r>
            <w:r w:rsidRPr="00302679">
              <w:rPr>
                <w:rFonts w:ascii="Arabic Typesetting" w:eastAsia="Times New Roman" w:hAnsi="Arabic Typesetting" w:cs="Arabic Typesetting"/>
                <w:sz w:val="32"/>
                <w:szCs w:val="32"/>
                <w:lang w:eastAsia="fr-FR"/>
              </w:rPr>
              <w:t>Dextérité</w:t>
            </w:r>
            <w:proofErr w:type="gramEnd"/>
            <w:r w:rsidRPr="00302679">
              <w:rPr>
                <w:rFonts w:ascii="Arabic Typesetting" w:eastAsia="Times New Roman" w:hAnsi="Arabic Typesetting" w:cs="Arabic Typesetting"/>
                <w:sz w:val="32"/>
                <w:szCs w:val="32"/>
                <w:lang w:eastAsia="fr-FR"/>
              </w:rPr>
              <w:t xml:space="preserve"> manuelle, dextérité men- tale, difficultés dans la fonction, discrétion.</w:t>
            </w:r>
          </w:p>
          <w:p w:rsidR="00302679" w:rsidRPr="00302679" w:rsidRDefault="00617E49" w:rsidP="00302679">
            <w:pPr>
              <w:rPr>
                <w:rFonts w:ascii="Arabic Typesetting" w:eastAsia="Times New Roman" w:hAnsi="Arabic Typesetting" w:cs="Arabic Typesetting"/>
                <w:sz w:val="32"/>
                <w:szCs w:val="32"/>
                <w:lang w:eastAsia="fr-FR"/>
              </w:rPr>
            </w:pPr>
            <w:proofErr w:type="gramStart"/>
            <w:r>
              <w:rPr>
                <w:rFonts w:ascii="Arabic Typesetting" w:eastAsia="Times New Roman" w:hAnsi="Arabic Typesetting" w:cs="Arabic Typesetting"/>
                <w:sz w:val="32"/>
                <w:szCs w:val="32"/>
                <w:lang w:eastAsia="fr-FR"/>
              </w:rPr>
              <w:t>4.</w:t>
            </w:r>
            <w:r w:rsidR="00302679" w:rsidRPr="00302679">
              <w:rPr>
                <w:rFonts w:ascii="Arabic Typesetting" w:eastAsia="Times New Roman" w:hAnsi="Arabic Typesetting" w:cs="Arabic Typesetting"/>
                <w:sz w:val="32"/>
                <w:szCs w:val="32"/>
                <w:lang w:eastAsia="fr-FR"/>
              </w:rPr>
              <w:t>Effets</w:t>
            </w:r>
            <w:proofErr w:type="gramEnd"/>
            <w:r w:rsidR="00302679" w:rsidRPr="00302679">
              <w:rPr>
                <w:rFonts w:ascii="Arabic Typesetting" w:eastAsia="Times New Roman" w:hAnsi="Arabic Typesetting" w:cs="Arabic Typesetting"/>
                <w:sz w:val="32"/>
                <w:szCs w:val="32"/>
                <w:lang w:eastAsia="fr-FR"/>
              </w:rPr>
              <w:t xml:space="preserve"> d'erreurs, effort mental, effort physique, effort visuel, environnement du travail, expérience de gestion, expérience de travail.</w:t>
            </w:r>
          </w:p>
          <w:p w:rsidR="00302679" w:rsidRPr="00302679" w:rsidRDefault="00617E49" w:rsidP="00302679">
            <w:pPr>
              <w:rPr>
                <w:rFonts w:ascii="Arabic Typesetting" w:eastAsia="Times New Roman" w:hAnsi="Arabic Typesetting" w:cs="Arabic Typesetting"/>
                <w:sz w:val="32"/>
                <w:szCs w:val="32"/>
                <w:lang w:eastAsia="fr-FR"/>
              </w:rPr>
            </w:pPr>
            <w:proofErr w:type="gramStart"/>
            <w:r>
              <w:rPr>
                <w:rFonts w:ascii="Arabic Typesetting" w:eastAsia="Times New Roman" w:hAnsi="Arabic Typesetting" w:cs="Arabic Typesetting"/>
                <w:sz w:val="32"/>
                <w:szCs w:val="32"/>
                <w:lang w:eastAsia="fr-FR"/>
              </w:rPr>
              <w:t>5</w:t>
            </w:r>
            <w:r w:rsidR="00302679">
              <w:rPr>
                <w:rFonts w:ascii="Arabic Typesetting" w:eastAsia="Times New Roman" w:hAnsi="Arabic Typesetting" w:cs="Arabic Typesetting"/>
                <w:sz w:val="32"/>
                <w:szCs w:val="32"/>
                <w:lang w:eastAsia="fr-FR"/>
              </w:rPr>
              <w:t>.</w:t>
            </w:r>
            <w:r w:rsidR="00302679" w:rsidRPr="00302679">
              <w:rPr>
                <w:rFonts w:ascii="Arabic Typesetting" w:eastAsia="Times New Roman" w:hAnsi="Arabic Typesetting" w:cs="Arabic Typesetting"/>
                <w:sz w:val="32"/>
                <w:szCs w:val="32"/>
                <w:lang w:eastAsia="fr-FR"/>
              </w:rPr>
              <w:t>Formation</w:t>
            </w:r>
            <w:proofErr w:type="gramEnd"/>
          </w:p>
          <w:p w:rsidR="00302679" w:rsidRPr="00302679" w:rsidRDefault="00617E49" w:rsidP="00302679">
            <w:pPr>
              <w:rPr>
                <w:rFonts w:ascii="Arabic Typesetting" w:eastAsia="Times New Roman" w:hAnsi="Arabic Typesetting" w:cs="Arabic Typesetting"/>
                <w:sz w:val="32"/>
                <w:szCs w:val="32"/>
                <w:lang w:eastAsia="fr-FR"/>
              </w:rPr>
            </w:pPr>
            <w:r>
              <w:rPr>
                <w:rFonts w:ascii="Arabic Typesetting" w:eastAsia="Times New Roman" w:hAnsi="Arabic Typesetting" w:cs="Arabic Typesetting"/>
                <w:sz w:val="32"/>
                <w:szCs w:val="32"/>
                <w:lang w:eastAsia="fr-FR"/>
              </w:rPr>
              <w:t>6</w:t>
            </w:r>
            <w:r w:rsidR="00302679">
              <w:rPr>
                <w:rFonts w:ascii="Arabic Typesetting" w:eastAsia="Times New Roman" w:hAnsi="Arabic Typesetting" w:cs="Arabic Typesetting"/>
                <w:sz w:val="32"/>
                <w:szCs w:val="32"/>
                <w:lang w:eastAsia="fr-FR"/>
              </w:rPr>
              <w:t>.</w:t>
            </w:r>
            <w:r w:rsidR="00302679" w:rsidRPr="00302679">
              <w:rPr>
                <w:rFonts w:ascii="Arabic Typesetting" w:eastAsia="Times New Roman" w:hAnsi="Arabic Typesetting" w:cs="Arabic Typesetting"/>
                <w:sz w:val="32"/>
                <w:szCs w:val="32"/>
                <w:lang w:eastAsia="fr-FR"/>
              </w:rPr>
              <w:t>Gestion des ressources</w:t>
            </w:r>
          </w:p>
          <w:p w:rsidR="00302679" w:rsidRPr="00302679" w:rsidRDefault="00617E49" w:rsidP="00302679">
            <w:pPr>
              <w:rPr>
                <w:rFonts w:ascii="Arabic Typesetting" w:eastAsia="Times New Roman" w:hAnsi="Arabic Typesetting" w:cs="Arabic Typesetting"/>
                <w:sz w:val="32"/>
                <w:szCs w:val="32"/>
                <w:lang w:eastAsia="fr-FR"/>
              </w:rPr>
            </w:pPr>
            <w:r>
              <w:rPr>
                <w:rFonts w:ascii="Arabic Typesetting" w:eastAsia="Times New Roman" w:hAnsi="Arabic Typesetting" w:cs="Arabic Typesetting"/>
                <w:sz w:val="32"/>
                <w:szCs w:val="32"/>
                <w:lang w:eastAsia="fr-FR"/>
              </w:rPr>
              <w:t>7</w:t>
            </w:r>
            <w:r w:rsidR="00302679">
              <w:rPr>
                <w:rFonts w:ascii="Arabic Typesetting" w:eastAsia="Times New Roman" w:hAnsi="Arabic Typesetting" w:cs="Arabic Typesetting"/>
                <w:sz w:val="32"/>
                <w:szCs w:val="32"/>
                <w:lang w:eastAsia="fr-FR"/>
              </w:rPr>
              <w:t>.</w:t>
            </w:r>
            <w:r w:rsidR="00302679" w:rsidRPr="00302679">
              <w:rPr>
                <w:rFonts w:ascii="Arabic Typesetting" w:eastAsia="Times New Roman" w:hAnsi="Arabic Typesetting" w:cs="Arabic Typesetting"/>
                <w:sz w:val="32"/>
                <w:szCs w:val="32"/>
                <w:lang w:eastAsia="fr-FR"/>
              </w:rPr>
              <w:t>Informations confidentielles, initiatives, instruction.</w:t>
            </w:r>
          </w:p>
          <w:p w:rsidR="00302679" w:rsidRDefault="00617E49" w:rsidP="00302679">
            <w:pPr>
              <w:rPr>
                <w:rFonts w:ascii="Arabic Typesetting" w:eastAsia="Times New Roman" w:hAnsi="Arabic Typesetting" w:cs="Arabic Typesetting"/>
                <w:sz w:val="32"/>
                <w:szCs w:val="32"/>
                <w:lang w:eastAsia="fr-FR"/>
              </w:rPr>
            </w:pPr>
            <w:r>
              <w:rPr>
                <w:rFonts w:ascii="Arabic Typesetting" w:eastAsia="Times New Roman" w:hAnsi="Arabic Typesetting" w:cs="Arabic Typesetting"/>
                <w:sz w:val="32"/>
                <w:szCs w:val="32"/>
                <w:lang w:eastAsia="fr-FR"/>
              </w:rPr>
              <w:t>8</w:t>
            </w:r>
            <w:r w:rsidR="00302679">
              <w:rPr>
                <w:rFonts w:ascii="Arabic Typesetting" w:eastAsia="Times New Roman" w:hAnsi="Arabic Typesetting" w:cs="Arabic Typesetting"/>
                <w:sz w:val="32"/>
                <w:szCs w:val="32"/>
                <w:lang w:eastAsia="fr-FR"/>
              </w:rPr>
              <w:t>.</w:t>
            </w:r>
            <w:r w:rsidR="00302679" w:rsidRPr="00302679">
              <w:rPr>
                <w:rFonts w:ascii="Arabic Typesetting" w:eastAsia="Times New Roman" w:hAnsi="Arabic Typesetting" w:cs="Arabic Typesetting"/>
                <w:sz w:val="32"/>
                <w:szCs w:val="32"/>
                <w:lang w:eastAsia="fr-FR"/>
              </w:rPr>
              <w:t>Mémorisation</w:t>
            </w:r>
          </w:p>
          <w:p w:rsidR="00302679" w:rsidRPr="00302679" w:rsidRDefault="00617E49" w:rsidP="00302679">
            <w:pPr>
              <w:rPr>
                <w:rFonts w:ascii="Arabic Typesetting" w:eastAsia="Times New Roman" w:hAnsi="Arabic Typesetting" w:cs="Arabic Typesetting"/>
                <w:sz w:val="32"/>
                <w:szCs w:val="32"/>
                <w:lang w:eastAsia="fr-FR"/>
              </w:rPr>
            </w:pPr>
            <w:r>
              <w:rPr>
                <w:rFonts w:ascii="Arabic Typesetting" w:eastAsia="Times New Roman" w:hAnsi="Arabic Typesetting" w:cs="Arabic Typesetting"/>
                <w:sz w:val="32"/>
                <w:szCs w:val="32"/>
                <w:lang w:eastAsia="fr-FR"/>
              </w:rPr>
              <w:t>9</w:t>
            </w:r>
            <w:r w:rsidR="00F05090" w:rsidRPr="003316F4">
              <w:rPr>
                <w:rFonts w:ascii="Arabic Typesetting" w:eastAsia="Times New Roman" w:hAnsi="Arabic Typesetting" w:cs="Arabic Typesetting"/>
                <w:sz w:val="32"/>
                <w:szCs w:val="32"/>
                <w:lang w:eastAsia="fr-FR"/>
              </w:rPr>
              <w:t> .</w:t>
            </w:r>
            <w:r w:rsidR="00302679" w:rsidRPr="00302679">
              <w:rPr>
                <w:rFonts w:ascii="Arabic Typesetting" w:eastAsia="Times New Roman" w:hAnsi="Arabic Typesetting" w:cs="Arabic Typesetting"/>
                <w:sz w:val="32"/>
                <w:szCs w:val="32"/>
                <w:lang w:eastAsia="fr-FR"/>
              </w:rPr>
              <w:t>Planification, prévision, prise de</w:t>
            </w:r>
            <w:r w:rsidR="00F05090" w:rsidRPr="003316F4">
              <w:rPr>
                <w:rFonts w:ascii="Arabic Typesetting" w:eastAsia="Times New Roman" w:hAnsi="Arabic Typesetting" w:cs="Arabic Typesetting"/>
                <w:sz w:val="32"/>
                <w:szCs w:val="32"/>
                <w:lang w:eastAsia="fr-FR"/>
              </w:rPr>
              <w:t xml:space="preserve"> décision</w:t>
            </w:r>
          </w:p>
          <w:p w:rsidR="00302679" w:rsidRPr="00302679" w:rsidRDefault="00617E49" w:rsidP="00302679">
            <w:pPr>
              <w:rPr>
                <w:rFonts w:ascii="Arabic Typesetting" w:eastAsia="Times New Roman" w:hAnsi="Arabic Typesetting" w:cs="Arabic Typesetting"/>
                <w:sz w:val="32"/>
                <w:szCs w:val="32"/>
                <w:lang w:eastAsia="fr-FR"/>
              </w:rPr>
            </w:pPr>
            <w:r>
              <w:rPr>
                <w:rFonts w:ascii="Arabic Typesetting" w:eastAsia="Times New Roman" w:hAnsi="Arabic Typesetting" w:cs="Arabic Typesetting"/>
                <w:sz w:val="32"/>
                <w:szCs w:val="32"/>
                <w:lang w:eastAsia="fr-FR"/>
              </w:rPr>
              <w:t>10</w:t>
            </w:r>
            <w:r w:rsidR="00F05090" w:rsidRPr="003316F4">
              <w:rPr>
                <w:rFonts w:ascii="Arabic Typesetting" w:eastAsia="Times New Roman" w:hAnsi="Arabic Typesetting" w:cs="Arabic Typesetting"/>
                <w:sz w:val="32"/>
                <w:szCs w:val="32"/>
                <w:lang w:eastAsia="fr-FR"/>
              </w:rPr>
              <w:t>.</w:t>
            </w:r>
            <w:r w:rsidR="00302679" w:rsidRPr="00302679">
              <w:rPr>
                <w:rFonts w:ascii="Arabic Typesetting" w:eastAsia="Times New Roman" w:hAnsi="Arabic Typesetting" w:cs="Arabic Typesetting"/>
                <w:sz w:val="32"/>
                <w:szCs w:val="32"/>
                <w:lang w:eastAsia="fr-FR"/>
              </w:rPr>
              <w:t xml:space="preserve"> Qualifications professionnelles</w:t>
            </w:r>
          </w:p>
          <w:p w:rsidR="00302679" w:rsidRPr="003316F4" w:rsidRDefault="00617E49" w:rsidP="003316F4">
            <w:pPr>
              <w:rPr>
                <w:rFonts w:ascii="Arabic Typesetting" w:eastAsia="Times New Roman" w:hAnsi="Arabic Typesetting" w:cs="Arabic Typesetting"/>
                <w:sz w:val="32"/>
                <w:szCs w:val="32"/>
                <w:lang w:eastAsia="fr-FR"/>
              </w:rPr>
            </w:pPr>
            <w:r>
              <w:rPr>
                <w:rFonts w:ascii="Arabic Typesetting" w:eastAsia="Times New Roman" w:hAnsi="Arabic Typesetting" w:cs="Arabic Typesetting"/>
                <w:sz w:val="32"/>
                <w:szCs w:val="32"/>
                <w:lang w:eastAsia="fr-FR"/>
              </w:rPr>
              <w:t>11</w:t>
            </w:r>
            <w:r w:rsidR="00F05090" w:rsidRPr="003316F4">
              <w:rPr>
                <w:rFonts w:ascii="Arabic Typesetting" w:eastAsia="Times New Roman" w:hAnsi="Arabic Typesetting" w:cs="Arabic Typesetting"/>
                <w:sz w:val="32"/>
                <w:szCs w:val="32"/>
                <w:lang w:eastAsia="fr-FR"/>
              </w:rPr>
              <w:t xml:space="preserve">. </w:t>
            </w:r>
            <w:r w:rsidR="00302679" w:rsidRPr="00302679">
              <w:rPr>
                <w:rFonts w:ascii="Arabic Typesetting" w:eastAsia="Times New Roman" w:hAnsi="Arabic Typesetting" w:cs="Arabic Typesetting"/>
                <w:sz w:val="32"/>
                <w:szCs w:val="32"/>
                <w:lang w:eastAsia="fr-FR"/>
              </w:rPr>
              <w:t>Relations humaines, responsabilité à l'égard de la sécurité d'autrui, responsabilité à l'égard des produits,</w:t>
            </w:r>
            <w:r w:rsidR="00F05090" w:rsidRPr="003316F4">
              <w:rPr>
                <w:rFonts w:ascii="Arabic Typesetting" w:eastAsia="Times New Roman" w:hAnsi="Arabic Typesetting" w:cs="Arabic Typesetting"/>
                <w:sz w:val="32"/>
                <w:szCs w:val="32"/>
                <w:lang w:eastAsia="fr-FR"/>
              </w:rPr>
              <w:t>…</w:t>
            </w:r>
            <w:r w:rsidR="00302679" w:rsidRPr="00302679">
              <w:rPr>
                <w:rFonts w:ascii="Arabic Typesetting" w:eastAsia="Times New Roman" w:hAnsi="Arabic Typesetting" w:cs="Arabic Typesetting"/>
                <w:sz w:val="32"/>
                <w:szCs w:val="32"/>
                <w:lang w:eastAsia="fr-FR"/>
              </w:rPr>
              <w:t xml:space="preserve"> à l'égard des équipements,... de discernement,... de surveillance,... de travail, ... des rapports et des documents,... pour les erreurs,... financières, risques professionnels</w:t>
            </w:r>
            <w:r w:rsidR="00F05090" w:rsidRPr="003316F4">
              <w:rPr>
                <w:rFonts w:ascii="Arabic Typesetting" w:eastAsia="Times New Roman" w:hAnsi="Arabic Typesetting" w:cs="Arabic Typesetting"/>
                <w:sz w:val="32"/>
                <w:szCs w:val="32"/>
                <w:lang w:eastAsia="fr-FR"/>
              </w:rPr>
              <w:t>.</w:t>
            </w:r>
          </w:p>
          <w:p w:rsidR="00302679" w:rsidRPr="00302679" w:rsidRDefault="00617E49" w:rsidP="00B061FC">
            <w:pPr>
              <w:rPr>
                <w:rFonts w:ascii="Arabic Typesetting" w:eastAsia="Times New Roman" w:hAnsi="Arabic Typesetting" w:cs="Arabic Typesetting"/>
                <w:sz w:val="32"/>
                <w:szCs w:val="32"/>
                <w:lang w:eastAsia="fr-FR"/>
              </w:rPr>
            </w:pPr>
            <w:r>
              <w:rPr>
                <w:rFonts w:ascii="Arabic Typesetting" w:eastAsia="Times New Roman" w:hAnsi="Arabic Typesetting" w:cs="Arabic Typesetting"/>
                <w:sz w:val="32"/>
                <w:szCs w:val="32"/>
                <w:lang w:eastAsia="fr-FR"/>
              </w:rPr>
              <w:t>12</w:t>
            </w:r>
            <w:r w:rsidR="003316F4" w:rsidRPr="003316F4">
              <w:rPr>
                <w:rFonts w:ascii="Arabic Typesetting" w:eastAsia="Times New Roman" w:hAnsi="Arabic Typesetting" w:cs="Arabic Typesetting"/>
                <w:sz w:val="32"/>
                <w:szCs w:val="32"/>
                <w:lang w:eastAsia="fr-FR"/>
              </w:rPr>
              <w:t>. Savoir-faire, sociabilité, solution de problèmes, souplesse, supervision à exercer, supervision subie</w:t>
            </w:r>
            <w:r w:rsidR="003316F4">
              <w:rPr>
                <w:rFonts w:ascii="Times New Roman" w:eastAsia="Times New Roman" w:hAnsi="Times New Roman" w:cs="Times New Roman"/>
                <w:sz w:val="24"/>
                <w:szCs w:val="24"/>
                <w:lang w:eastAsia="fr-FR"/>
              </w:rPr>
              <w:t>.</w:t>
            </w:r>
          </w:p>
          <w:p w:rsidR="002C4A7D" w:rsidRDefault="002C4A7D" w:rsidP="004C686F">
            <w:pPr>
              <w:rPr>
                <w:rFonts w:ascii="Arabic Typesetting" w:hAnsi="Arabic Typesetting" w:cs="Arabic Typesetting"/>
                <w:b/>
                <w:bCs/>
                <w:color w:val="FF0000"/>
                <w:sz w:val="40"/>
                <w:szCs w:val="40"/>
              </w:rPr>
            </w:pPr>
          </w:p>
        </w:tc>
        <w:tc>
          <w:tcPr>
            <w:tcW w:w="4606" w:type="dxa"/>
          </w:tcPr>
          <w:p w:rsidR="002C4A7D" w:rsidRDefault="00617E49" w:rsidP="004C686F">
            <w:pPr>
              <w:rPr>
                <w:rFonts w:ascii="Arabic Typesetting" w:hAnsi="Arabic Typesetting" w:cs="Arabic Typesetting"/>
                <w:b/>
                <w:bCs/>
                <w:color w:val="000000" w:themeColor="text1"/>
                <w:sz w:val="32"/>
                <w:szCs w:val="32"/>
              </w:rPr>
            </w:pPr>
            <w:r w:rsidRPr="00617E49">
              <w:rPr>
                <w:rFonts w:ascii="Arabic Typesetting" w:hAnsi="Arabic Typesetting" w:cs="Arabic Typesetting"/>
                <w:b/>
                <w:bCs/>
                <w:color w:val="000000" w:themeColor="text1"/>
                <w:sz w:val="32"/>
                <w:szCs w:val="32"/>
              </w:rPr>
              <w:lastRenderedPageBreak/>
              <w:t>1</w:t>
            </w:r>
            <w:r w:rsidRPr="00617E49">
              <w:rPr>
                <w:rFonts w:ascii="Arabic Typesetting" w:hAnsi="Arabic Typesetting" w:cs="Arabic Typesetting"/>
                <w:b/>
                <w:bCs/>
                <w:color w:val="000000" w:themeColor="text1"/>
                <w:sz w:val="32"/>
                <w:szCs w:val="32"/>
                <w:vertAlign w:val="superscript"/>
              </w:rPr>
              <w:t>ère</w:t>
            </w:r>
            <w:r w:rsidRPr="00617E49">
              <w:rPr>
                <w:rFonts w:ascii="Arabic Typesetting" w:hAnsi="Arabic Typesetting" w:cs="Arabic Typesetting"/>
                <w:b/>
                <w:bCs/>
                <w:color w:val="000000" w:themeColor="text1"/>
                <w:sz w:val="32"/>
                <w:szCs w:val="32"/>
              </w:rPr>
              <w:t xml:space="preserve"> partie</w:t>
            </w:r>
          </w:p>
          <w:p w:rsidR="00617E49" w:rsidRPr="00617E49" w:rsidRDefault="00617E49" w:rsidP="00617E49">
            <w:pPr>
              <w:shd w:val="clear" w:color="auto" w:fill="FFFFFF"/>
              <w:rPr>
                <w:rFonts w:ascii="Arabic Typesetting" w:eastAsia="Times New Roman" w:hAnsi="Arabic Typesetting" w:cs="Arabic Typesetting"/>
                <w:b/>
                <w:bCs/>
                <w:color w:val="222222"/>
                <w:sz w:val="28"/>
                <w:szCs w:val="28"/>
                <w:lang w:eastAsia="fr-FR"/>
              </w:rPr>
            </w:pPr>
            <w:r w:rsidRPr="00617E49">
              <w:rPr>
                <w:rFonts w:ascii="Arabic Typesetting" w:eastAsia="Times New Roman" w:hAnsi="Arabic Typesetting" w:cs="Arabic Typesetting"/>
                <w:b/>
                <w:bCs/>
                <w:color w:val="222222"/>
                <w:sz w:val="28"/>
                <w:szCs w:val="28"/>
                <w:lang w:eastAsia="fr-FR"/>
              </w:rPr>
              <w:t>QUALIFICATIONS</w:t>
            </w:r>
          </w:p>
          <w:p w:rsidR="00617E49" w:rsidRPr="00B061FC" w:rsidRDefault="00617E49" w:rsidP="00617E49">
            <w:pPr>
              <w:shd w:val="clear" w:color="auto" w:fill="FFFFFF"/>
              <w:rPr>
                <w:rFonts w:ascii="Arabic Typesetting" w:eastAsia="Times New Roman" w:hAnsi="Arabic Typesetting" w:cs="Arabic Typesetting"/>
                <w:color w:val="222222"/>
                <w:sz w:val="28"/>
                <w:szCs w:val="28"/>
                <w:lang w:eastAsia="fr-FR"/>
              </w:rPr>
            </w:pPr>
            <w:r w:rsidRPr="00617E49">
              <w:rPr>
                <w:rFonts w:ascii="Arabic Typesetting" w:eastAsia="Times New Roman" w:hAnsi="Arabic Typesetting" w:cs="Arabic Typesetting"/>
                <w:color w:val="222222"/>
                <w:sz w:val="28"/>
                <w:szCs w:val="28"/>
                <w:lang w:eastAsia="fr-FR"/>
              </w:rPr>
              <w:lastRenderedPageBreak/>
              <w:t xml:space="preserve">1. Instruction </w:t>
            </w:r>
          </w:p>
          <w:p w:rsidR="00617E49" w:rsidRPr="00617E49" w:rsidRDefault="00617E49" w:rsidP="00617E49">
            <w:pPr>
              <w:shd w:val="clear" w:color="auto" w:fill="FFFFFF"/>
              <w:rPr>
                <w:rFonts w:ascii="Arabic Typesetting" w:eastAsia="Times New Roman" w:hAnsi="Arabic Typesetting" w:cs="Arabic Typesetting"/>
                <w:color w:val="222222"/>
                <w:sz w:val="28"/>
                <w:szCs w:val="28"/>
                <w:lang w:eastAsia="fr-FR"/>
              </w:rPr>
            </w:pPr>
            <w:r w:rsidRPr="00617E49">
              <w:rPr>
                <w:rFonts w:ascii="Arabic Typesetting" w:eastAsia="Times New Roman" w:hAnsi="Arabic Typesetting" w:cs="Arabic Typesetting"/>
                <w:color w:val="222222"/>
                <w:sz w:val="28"/>
                <w:szCs w:val="28"/>
                <w:lang w:eastAsia="fr-FR"/>
              </w:rPr>
              <w:t>2. Expérience</w:t>
            </w:r>
          </w:p>
          <w:p w:rsidR="00617E49" w:rsidRPr="00617E49" w:rsidRDefault="00617E49" w:rsidP="00617E49">
            <w:pPr>
              <w:shd w:val="clear" w:color="auto" w:fill="FFFFFF"/>
              <w:rPr>
                <w:rFonts w:ascii="Arabic Typesetting" w:eastAsia="Times New Roman" w:hAnsi="Arabic Typesetting" w:cs="Arabic Typesetting"/>
                <w:color w:val="222222"/>
                <w:sz w:val="28"/>
                <w:szCs w:val="28"/>
                <w:lang w:eastAsia="fr-FR"/>
              </w:rPr>
            </w:pPr>
            <w:r w:rsidRPr="00617E49">
              <w:rPr>
                <w:rFonts w:ascii="Arabic Typesetting" w:eastAsia="Times New Roman" w:hAnsi="Arabic Typesetting" w:cs="Arabic Typesetting"/>
                <w:color w:val="222222"/>
                <w:sz w:val="28"/>
                <w:szCs w:val="28"/>
                <w:lang w:eastAsia="fr-FR"/>
              </w:rPr>
              <w:t xml:space="preserve">3. Initiative et </w:t>
            </w:r>
            <w:r w:rsidRPr="00B061FC">
              <w:rPr>
                <w:rFonts w:ascii="Arabic Typesetting" w:eastAsia="Times New Roman" w:hAnsi="Arabic Typesetting" w:cs="Arabic Typesetting"/>
                <w:color w:val="222222"/>
                <w:sz w:val="28"/>
                <w:szCs w:val="28"/>
                <w:lang w:eastAsia="fr-FR"/>
              </w:rPr>
              <w:t>ingéniosité</w:t>
            </w:r>
          </w:p>
          <w:p w:rsidR="00617E49" w:rsidRPr="00617E49" w:rsidRDefault="00617E49" w:rsidP="00617E49">
            <w:pPr>
              <w:shd w:val="clear" w:color="auto" w:fill="FFFFFF"/>
              <w:rPr>
                <w:rFonts w:ascii="Arabic Typesetting" w:eastAsia="Times New Roman" w:hAnsi="Arabic Typesetting" w:cs="Arabic Typesetting"/>
                <w:b/>
                <w:bCs/>
                <w:color w:val="222222"/>
                <w:sz w:val="28"/>
                <w:szCs w:val="28"/>
                <w:lang w:eastAsia="fr-FR"/>
              </w:rPr>
            </w:pPr>
            <w:r w:rsidRPr="00617E49">
              <w:rPr>
                <w:rFonts w:ascii="Arabic Typesetting" w:eastAsia="Times New Roman" w:hAnsi="Arabic Typesetting" w:cs="Arabic Typesetting"/>
                <w:b/>
                <w:bCs/>
                <w:color w:val="222222"/>
                <w:sz w:val="28"/>
                <w:szCs w:val="28"/>
                <w:lang w:eastAsia="fr-FR"/>
              </w:rPr>
              <w:t>EFFORTS</w:t>
            </w:r>
          </w:p>
          <w:p w:rsidR="00617E49" w:rsidRPr="00617E49" w:rsidRDefault="00617E49" w:rsidP="00617E49">
            <w:pPr>
              <w:shd w:val="clear" w:color="auto" w:fill="FFFFFF"/>
              <w:rPr>
                <w:rFonts w:ascii="Arabic Typesetting" w:eastAsia="Times New Roman" w:hAnsi="Arabic Typesetting" w:cs="Arabic Typesetting"/>
                <w:color w:val="222222"/>
                <w:sz w:val="28"/>
                <w:szCs w:val="28"/>
                <w:lang w:eastAsia="fr-FR"/>
              </w:rPr>
            </w:pPr>
            <w:r w:rsidRPr="00617E49">
              <w:rPr>
                <w:rFonts w:ascii="Arabic Typesetting" w:eastAsia="Times New Roman" w:hAnsi="Arabic Typesetting" w:cs="Arabic Typesetting"/>
                <w:color w:val="222222"/>
                <w:sz w:val="28"/>
                <w:szCs w:val="28"/>
                <w:lang w:eastAsia="fr-FR"/>
              </w:rPr>
              <w:t>4. Physique</w:t>
            </w:r>
          </w:p>
          <w:p w:rsidR="00617E49" w:rsidRPr="00617E49" w:rsidRDefault="00617E49" w:rsidP="00617E49">
            <w:pPr>
              <w:shd w:val="clear" w:color="auto" w:fill="FFFFFF"/>
              <w:rPr>
                <w:rFonts w:ascii="Arabic Typesetting" w:eastAsia="Times New Roman" w:hAnsi="Arabic Typesetting" w:cs="Arabic Typesetting"/>
                <w:color w:val="222222"/>
                <w:sz w:val="28"/>
                <w:szCs w:val="28"/>
                <w:lang w:eastAsia="fr-FR"/>
              </w:rPr>
            </w:pPr>
            <w:r w:rsidRPr="00617E49">
              <w:rPr>
                <w:rFonts w:ascii="Arabic Typesetting" w:eastAsia="Times New Roman" w:hAnsi="Arabic Typesetting" w:cs="Arabic Typesetting"/>
                <w:color w:val="222222"/>
                <w:sz w:val="28"/>
                <w:szCs w:val="28"/>
                <w:lang w:eastAsia="fr-FR"/>
              </w:rPr>
              <w:t>5. Mental ou visuel</w:t>
            </w:r>
          </w:p>
          <w:p w:rsidR="00617E49" w:rsidRPr="00617E49" w:rsidRDefault="00617E49" w:rsidP="00617E49">
            <w:pPr>
              <w:shd w:val="clear" w:color="auto" w:fill="FFFFFF"/>
              <w:rPr>
                <w:rFonts w:ascii="Arabic Typesetting" w:eastAsia="Times New Roman" w:hAnsi="Arabic Typesetting" w:cs="Arabic Typesetting"/>
                <w:b/>
                <w:bCs/>
                <w:color w:val="222222"/>
                <w:sz w:val="28"/>
                <w:szCs w:val="28"/>
                <w:lang w:eastAsia="fr-FR"/>
              </w:rPr>
            </w:pPr>
            <w:r w:rsidRPr="00617E49">
              <w:rPr>
                <w:rFonts w:ascii="Arabic Typesetting" w:eastAsia="Times New Roman" w:hAnsi="Arabic Typesetting" w:cs="Arabic Typesetting"/>
                <w:b/>
                <w:bCs/>
                <w:color w:val="222222"/>
                <w:sz w:val="28"/>
                <w:szCs w:val="28"/>
                <w:lang w:eastAsia="fr-FR"/>
              </w:rPr>
              <w:t>RESPONSABILITÉS</w:t>
            </w:r>
          </w:p>
          <w:p w:rsidR="00617E49" w:rsidRPr="00617E49" w:rsidRDefault="00617E49" w:rsidP="00617E49">
            <w:pPr>
              <w:shd w:val="clear" w:color="auto" w:fill="FFFFFF"/>
              <w:rPr>
                <w:rFonts w:ascii="Arabic Typesetting" w:eastAsia="Times New Roman" w:hAnsi="Arabic Typesetting" w:cs="Arabic Typesetting"/>
                <w:color w:val="222222"/>
                <w:sz w:val="28"/>
                <w:szCs w:val="28"/>
                <w:lang w:eastAsia="fr-FR"/>
              </w:rPr>
            </w:pPr>
            <w:r w:rsidRPr="00617E49">
              <w:rPr>
                <w:rFonts w:ascii="Arabic Typesetting" w:eastAsia="Times New Roman" w:hAnsi="Arabic Typesetting" w:cs="Arabic Typesetting"/>
                <w:color w:val="222222"/>
                <w:sz w:val="28"/>
                <w:szCs w:val="28"/>
                <w:lang w:eastAsia="fr-FR"/>
              </w:rPr>
              <w:t>6. Equipement</w:t>
            </w:r>
          </w:p>
          <w:p w:rsidR="00617E49" w:rsidRPr="00617E49" w:rsidRDefault="00617E49" w:rsidP="00617E49">
            <w:pPr>
              <w:shd w:val="clear" w:color="auto" w:fill="FFFFFF"/>
              <w:rPr>
                <w:rFonts w:ascii="Arabic Typesetting" w:eastAsia="Times New Roman" w:hAnsi="Arabic Typesetting" w:cs="Arabic Typesetting"/>
                <w:color w:val="222222"/>
                <w:sz w:val="28"/>
                <w:szCs w:val="28"/>
                <w:lang w:eastAsia="fr-FR"/>
              </w:rPr>
            </w:pPr>
            <w:r w:rsidRPr="00617E49">
              <w:rPr>
                <w:rFonts w:ascii="Arabic Typesetting" w:eastAsia="Times New Roman" w:hAnsi="Arabic Typesetting" w:cs="Arabic Typesetting"/>
                <w:color w:val="222222"/>
                <w:sz w:val="28"/>
                <w:szCs w:val="28"/>
                <w:lang w:eastAsia="fr-FR"/>
              </w:rPr>
              <w:t>7. Matières ou produit 8. Sécurité des autres</w:t>
            </w:r>
          </w:p>
          <w:p w:rsidR="00617E49" w:rsidRPr="00617E49" w:rsidRDefault="00617E49" w:rsidP="00617E49">
            <w:pPr>
              <w:shd w:val="clear" w:color="auto" w:fill="FFFFFF"/>
              <w:rPr>
                <w:rFonts w:ascii="Arabic Typesetting" w:eastAsia="Times New Roman" w:hAnsi="Arabic Typesetting" w:cs="Arabic Typesetting"/>
                <w:color w:val="222222"/>
                <w:sz w:val="28"/>
                <w:szCs w:val="28"/>
                <w:lang w:eastAsia="fr-FR"/>
              </w:rPr>
            </w:pPr>
            <w:r w:rsidRPr="00617E49">
              <w:rPr>
                <w:rFonts w:ascii="Arabic Typesetting" w:eastAsia="Times New Roman" w:hAnsi="Arabic Typesetting" w:cs="Arabic Typesetting"/>
                <w:color w:val="222222"/>
                <w:sz w:val="28"/>
                <w:szCs w:val="28"/>
                <w:lang w:eastAsia="fr-FR"/>
              </w:rPr>
              <w:t>9. Travail des autres</w:t>
            </w:r>
          </w:p>
          <w:p w:rsidR="00617E49" w:rsidRPr="00617E49" w:rsidRDefault="00617E49" w:rsidP="00617E49">
            <w:pPr>
              <w:shd w:val="clear" w:color="auto" w:fill="FFFFFF"/>
              <w:rPr>
                <w:rFonts w:ascii="Arabic Typesetting" w:eastAsia="Times New Roman" w:hAnsi="Arabic Typesetting" w:cs="Arabic Typesetting"/>
                <w:b/>
                <w:bCs/>
                <w:color w:val="222222"/>
                <w:sz w:val="28"/>
                <w:szCs w:val="28"/>
                <w:lang w:eastAsia="fr-FR"/>
              </w:rPr>
            </w:pPr>
            <w:r w:rsidRPr="00617E49">
              <w:rPr>
                <w:rFonts w:ascii="Arabic Typesetting" w:eastAsia="Times New Roman" w:hAnsi="Arabic Typesetting" w:cs="Arabic Typesetting"/>
                <w:b/>
                <w:bCs/>
                <w:color w:val="222222"/>
                <w:sz w:val="28"/>
                <w:szCs w:val="28"/>
                <w:lang w:eastAsia="fr-FR"/>
              </w:rPr>
              <w:t>CONDITIONS:</w:t>
            </w:r>
          </w:p>
          <w:p w:rsidR="00617E49" w:rsidRPr="00617E49" w:rsidRDefault="00617E49" w:rsidP="00617E49">
            <w:pPr>
              <w:shd w:val="clear" w:color="auto" w:fill="FFFFFF"/>
              <w:rPr>
                <w:rFonts w:ascii="Arabic Typesetting" w:eastAsia="Times New Roman" w:hAnsi="Arabic Typesetting" w:cs="Arabic Typesetting"/>
                <w:color w:val="222222"/>
                <w:sz w:val="28"/>
                <w:szCs w:val="28"/>
                <w:lang w:eastAsia="fr-FR"/>
              </w:rPr>
            </w:pPr>
            <w:r w:rsidRPr="00617E49">
              <w:rPr>
                <w:rFonts w:ascii="Arabic Typesetting" w:eastAsia="Times New Roman" w:hAnsi="Arabic Typesetting" w:cs="Arabic Typesetting"/>
                <w:color w:val="222222"/>
                <w:sz w:val="28"/>
                <w:szCs w:val="28"/>
                <w:lang w:eastAsia="fr-FR"/>
              </w:rPr>
              <w:t>10. Conditions de travail</w:t>
            </w:r>
          </w:p>
          <w:p w:rsidR="00617E49" w:rsidRPr="00617E49" w:rsidRDefault="00617E49" w:rsidP="00617E49">
            <w:pPr>
              <w:shd w:val="clear" w:color="auto" w:fill="FFFFFF"/>
              <w:rPr>
                <w:rFonts w:ascii="Arabic Typesetting" w:eastAsia="Times New Roman" w:hAnsi="Arabic Typesetting" w:cs="Arabic Typesetting"/>
                <w:color w:val="222222"/>
                <w:sz w:val="28"/>
                <w:szCs w:val="28"/>
                <w:lang w:eastAsia="fr-FR"/>
              </w:rPr>
            </w:pPr>
            <w:r w:rsidRPr="00617E49">
              <w:rPr>
                <w:rFonts w:ascii="Arabic Typesetting" w:eastAsia="Times New Roman" w:hAnsi="Arabic Typesetting" w:cs="Arabic Typesetting"/>
                <w:color w:val="222222"/>
                <w:sz w:val="28"/>
                <w:szCs w:val="28"/>
                <w:lang w:eastAsia="fr-FR"/>
              </w:rPr>
              <w:t>11. Risques inévitables</w:t>
            </w:r>
          </w:p>
          <w:p w:rsidR="00A817CA" w:rsidRDefault="00A817CA" w:rsidP="00B061FC">
            <w:pPr>
              <w:rPr>
                <w:rFonts w:ascii="Arabic Typesetting" w:hAnsi="Arabic Typesetting" w:cs="Arabic Typesetting"/>
                <w:b/>
                <w:bCs/>
                <w:color w:val="000000" w:themeColor="text1"/>
                <w:sz w:val="32"/>
                <w:szCs w:val="32"/>
              </w:rPr>
            </w:pPr>
            <w:r>
              <w:rPr>
                <w:rFonts w:ascii="Arabic Typesetting" w:hAnsi="Arabic Typesetting" w:cs="Arabic Typesetting"/>
                <w:b/>
                <w:bCs/>
                <w:color w:val="000000" w:themeColor="text1"/>
                <w:sz w:val="32"/>
                <w:szCs w:val="32"/>
              </w:rPr>
              <w:t xml:space="preserve">                     2</w:t>
            </w:r>
            <w:r w:rsidRPr="00A817CA">
              <w:rPr>
                <w:rFonts w:ascii="Arabic Typesetting" w:hAnsi="Arabic Typesetting" w:cs="Arabic Typesetting"/>
                <w:b/>
                <w:bCs/>
                <w:color w:val="000000" w:themeColor="text1"/>
                <w:sz w:val="32"/>
                <w:szCs w:val="32"/>
                <w:vertAlign w:val="superscript"/>
              </w:rPr>
              <w:t>ème</w:t>
            </w:r>
            <w:r w:rsidRPr="00617E49">
              <w:rPr>
                <w:rFonts w:ascii="Arabic Typesetting" w:hAnsi="Arabic Typesetting" w:cs="Arabic Typesetting"/>
                <w:b/>
                <w:bCs/>
                <w:color w:val="000000" w:themeColor="text1"/>
                <w:sz w:val="32"/>
                <w:szCs w:val="32"/>
              </w:rPr>
              <w:t>partie</w:t>
            </w:r>
          </w:p>
          <w:p w:rsidR="00B061FC" w:rsidRPr="00B061FC" w:rsidRDefault="00B061FC" w:rsidP="00A817CA">
            <w:pPr>
              <w:rPr>
                <w:rFonts w:ascii="Arabic Typesetting" w:hAnsi="Arabic Typesetting" w:cs="Arabic Typesetting"/>
                <w:b/>
                <w:bCs/>
                <w:color w:val="000000" w:themeColor="text1"/>
                <w:sz w:val="28"/>
                <w:szCs w:val="28"/>
              </w:rPr>
            </w:pPr>
            <w:r w:rsidRPr="00B061FC">
              <w:rPr>
                <w:rFonts w:ascii="Arabic Typesetting" w:hAnsi="Arabic Typesetting" w:cs="Arabic Typesetting"/>
                <w:b/>
                <w:bCs/>
                <w:color w:val="000000" w:themeColor="text1"/>
                <w:sz w:val="28"/>
                <w:szCs w:val="28"/>
              </w:rPr>
              <w:t>QUALIFICATION :</w:t>
            </w:r>
          </w:p>
          <w:p w:rsidR="00B061FC" w:rsidRPr="00B061FC" w:rsidRDefault="00B061FC" w:rsidP="00B061FC">
            <w:pPr>
              <w:rPr>
                <w:rFonts w:ascii="Arabic Typesetting" w:eastAsia="Times New Roman" w:hAnsi="Arabic Typesetting" w:cs="Arabic Typesetting"/>
                <w:sz w:val="28"/>
                <w:szCs w:val="28"/>
                <w:lang w:eastAsia="fr-FR"/>
              </w:rPr>
            </w:pPr>
            <w:r w:rsidRPr="00B061FC">
              <w:rPr>
                <w:rFonts w:ascii="Arabic Typesetting" w:eastAsia="Times New Roman" w:hAnsi="Arabic Typesetting" w:cs="Arabic Typesetting"/>
                <w:sz w:val="28"/>
                <w:szCs w:val="28"/>
                <w:lang w:eastAsia="fr-FR"/>
              </w:rPr>
              <w:t>1. Instruction</w:t>
            </w:r>
          </w:p>
          <w:p w:rsidR="00B061FC" w:rsidRPr="00B061FC" w:rsidRDefault="00B061FC" w:rsidP="00B061FC">
            <w:pPr>
              <w:rPr>
                <w:rFonts w:ascii="Arabic Typesetting" w:eastAsia="Times New Roman" w:hAnsi="Arabic Typesetting" w:cs="Arabic Typesetting"/>
                <w:sz w:val="28"/>
                <w:szCs w:val="28"/>
                <w:lang w:eastAsia="fr-FR"/>
              </w:rPr>
            </w:pPr>
            <w:r w:rsidRPr="00B061FC">
              <w:rPr>
                <w:rFonts w:ascii="Arabic Typesetting" w:eastAsia="Times New Roman" w:hAnsi="Arabic Typesetting" w:cs="Arabic Typesetting"/>
                <w:sz w:val="28"/>
                <w:szCs w:val="28"/>
                <w:lang w:eastAsia="fr-FR"/>
              </w:rPr>
              <w:t>2. Expérience</w:t>
            </w:r>
          </w:p>
          <w:p w:rsidR="00B061FC" w:rsidRPr="00B061FC" w:rsidRDefault="00B061FC" w:rsidP="00B061FC">
            <w:pPr>
              <w:rPr>
                <w:rFonts w:ascii="Arabic Typesetting" w:eastAsia="Times New Roman" w:hAnsi="Arabic Typesetting" w:cs="Arabic Typesetting"/>
                <w:sz w:val="28"/>
                <w:szCs w:val="28"/>
                <w:lang w:eastAsia="fr-FR"/>
              </w:rPr>
            </w:pPr>
            <w:r w:rsidRPr="00B061FC">
              <w:rPr>
                <w:rFonts w:ascii="Arabic Typesetting" w:eastAsia="Times New Roman" w:hAnsi="Arabic Typesetting" w:cs="Arabic Typesetting"/>
                <w:sz w:val="28"/>
                <w:szCs w:val="28"/>
                <w:lang w:eastAsia="fr-FR"/>
              </w:rPr>
              <w:t>INITIATIVE :</w:t>
            </w:r>
          </w:p>
          <w:p w:rsidR="00B061FC" w:rsidRPr="00B061FC" w:rsidRDefault="00B061FC" w:rsidP="00B061FC">
            <w:pPr>
              <w:rPr>
                <w:rFonts w:ascii="Arabic Typesetting" w:eastAsia="Times New Roman" w:hAnsi="Arabic Typesetting" w:cs="Arabic Typesetting"/>
                <w:sz w:val="28"/>
                <w:szCs w:val="28"/>
                <w:lang w:eastAsia="fr-FR"/>
              </w:rPr>
            </w:pPr>
            <w:r w:rsidRPr="00B061FC">
              <w:rPr>
                <w:rFonts w:ascii="Arabic Typesetting" w:eastAsia="Times New Roman" w:hAnsi="Arabic Typesetting" w:cs="Arabic Typesetting"/>
                <w:sz w:val="28"/>
                <w:szCs w:val="28"/>
                <w:lang w:eastAsia="fr-FR"/>
              </w:rPr>
              <w:t>3. Complexité du travail</w:t>
            </w:r>
          </w:p>
          <w:p w:rsidR="00B061FC" w:rsidRPr="00B061FC" w:rsidRDefault="00B061FC" w:rsidP="00B061FC">
            <w:pPr>
              <w:rPr>
                <w:rFonts w:ascii="Arabic Typesetting" w:eastAsia="Times New Roman" w:hAnsi="Arabic Typesetting" w:cs="Arabic Typesetting"/>
                <w:sz w:val="28"/>
                <w:szCs w:val="28"/>
                <w:lang w:eastAsia="fr-FR"/>
              </w:rPr>
            </w:pPr>
            <w:r w:rsidRPr="00B061FC">
              <w:rPr>
                <w:rFonts w:ascii="Arabic Typesetting" w:eastAsia="Times New Roman" w:hAnsi="Arabic Typesetting" w:cs="Arabic Typesetting"/>
                <w:sz w:val="28"/>
                <w:szCs w:val="28"/>
                <w:lang w:eastAsia="fr-FR"/>
              </w:rPr>
              <w:t>4. Surveillance subie</w:t>
            </w:r>
          </w:p>
          <w:p w:rsidR="00B061FC" w:rsidRPr="00B061FC" w:rsidRDefault="00B061FC" w:rsidP="00B061FC">
            <w:pPr>
              <w:rPr>
                <w:rFonts w:ascii="Arabic Typesetting" w:eastAsia="Times New Roman" w:hAnsi="Arabic Typesetting" w:cs="Arabic Typesetting"/>
                <w:sz w:val="28"/>
                <w:szCs w:val="28"/>
                <w:lang w:eastAsia="fr-FR"/>
              </w:rPr>
            </w:pPr>
            <w:r w:rsidRPr="00B061FC">
              <w:rPr>
                <w:rFonts w:ascii="Arabic Typesetting" w:eastAsia="Times New Roman" w:hAnsi="Arabic Typesetting" w:cs="Arabic Typesetting"/>
                <w:sz w:val="28"/>
                <w:szCs w:val="28"/>
                <w:lang w:eastAsia="fr-FR"/>
              </w:rPr>
              <w:t xml:space="preserve">RESPONSABILITÉS : </w:t>
            </w:r>
          </w:p>
          <w:p w:rsidR="00B061FC" w:rsidRPr="00B061FC" w:rsidRDefault="00B061FC" w:rsidP="00B061FC">
            <w:pPr>
              <w:rPr>
                <w:rFonts w:ascii="Arabic Typesetting" w:eastAsia="Times New Roman" w:hAnsi="Arabic Typesetting" w:cs="Arabic Typesetting"/>
                <w:sz w:val="28"/>
                <w:szCs w:val="28"/>
                <w:lang w:eastAsia="fr-FR"/>
              </w:rPr>
            </w:pPr>
            <w:r w:rsidRPr="00B061FC">
              <w:rPr>
                <w:rFonts w:ascii="Arabic Typesetting" w:eastAsia="Times New Roman" w:hAnsi="Arabic Typesetting" w:cs="Arabic Typesetting"/>
                <w:sz w:val="28"/>
                <w:szCs w:val="28"/>
                <w:lang w:eastAsia="fr-FR"/>
              </w:rPr>
              <w:t>5. Erreurs</w:t>
            </w:r>
          </w:p>
          <w:p w:rsidR="00B061FC" w:rsidRPr="00B061FC" w:rsidRDefault="00B061FC" w:rsidP="00B061FC">
            <w:pPr>
              <w:rPr>
                <w:rFonts w:ascii="Arabic Typesetting" w:eastAsia="Times New Roman" w:hAnsi="Arabic Typesetting" w:cs="Arabic Typesetting"/>
                <w:sz w:val="28"/>
                <w:szCs w:val="28"/>
                <w:lang w:eastAsia="fr-FR"/>
              </w:rPr>
            </w:pPr>
            <w:r w:rsidRPr="00B061FC">
              <w:rPr>
                <w:rFonts w:ascii="Arabic Typesetting" w:eastAsia="Times New Roman" w:hAnsi="Arabic Typesetting" w:cs="Arabic Typesetting"/>
                <w:sz w:val="28"/>
                <w:szCs w:val="28"/>
                <w:lang w:eastAsia="fr-FR"/>
              </w:rPr>
              <w:t>6. Contact avec autrui</w:t>
            </w:r>
          </w:p>
          <w:p w:rsidR="00B061FC" w:rsidRPr="00B061FC" w:rsidRDefault="00B061FC" w:rsidP="00B061FC">
            <w:pPr>
              <w:rPr>
                <w:rFonts w:ascii="Arabic Typesetting" w:eastAsia="Times New Roman" w:hAnsi="Arabic Typesetting" w:cs="Arabic Typesetting"/>
                <w:sz w:val="28"/>
                <w:szCs w:val="28"/>
                <w:lang w:eastAsia="fr-FR"/>
              </w:rPr>
            </w:pPr>
            <w:r w:rsidRPr="00B061FC">
              <w:rPr>
                <w:rFonts w:ascii="Arabic Typesetting" w:eastAsia="Times New Roman" w:hAnsi="Arabic Typesetting" w:cs="Arabic Typesetting"/>
                <w:sz w:val="28"/>
                <w:szCs w:val="28"/>
                <w:lang w:eastAsia="fr-FR"/>
              </w:rPr>
              <w:t>7. Données confidentielles</w:t>
            </w:r>
          </w:p>
          <w:p w:rsidR="00B061FC" w:rsidRPr="00B061FC" w:rsidRDefault="00B061FC" w:rsidP="00B061FC">
            <w:pPr>
              <w:rPr>
                <w:rFonts w:ascii="Arabic Typesetting" w:eastAsia="Times New Roman" w:hAnsi="Arabic Typesetting" w:cs="Arabic Typesetting"/>
                <w:sz w:val="28"/>
                <w:szCs w:val="28"/>
                <w:lang w:eastAsia="fr-FR"/>
              </w:rPr>
            </w:pPr>
            <w:r w:rsidRPr="00B061FC">
              <w:rPr>
                <w:rFonts w:ascii="Arabic Typesetting" w:eastAsia="Times New Roman" w:hAnsi="Arabic Typesetting" w:cs="Arabic Typesetting"/>
                <w:sz w:val="28"/>
                <w:szCs w:val="28"/>
                <w:lang w:eastAsia="fr-FR"/>
              </w:rPr>
              <w:t>CONDITIONS :</w:t>
            </w:r>
          </w:p>
          <w:p w:rsidR="00B061FC" w:rsidRPr="00B061FC" w:rsidRDefault="00B061FC" w:rsidP="00B061FC">
            <w:pPr>
              <w:rPr>
                <w:rFonts w:ascii="Arabic Typesetting" w:eastAsia="Times New Roman" w:hAnsi="Arabic Typesetting" w:cs="Arabic Typesetting"/>
                <w:sz w:val="28"/>
                <w:szCs w:val="28"/>
                <w:lang w:eastAsia="fr-FR"/>
              </w:rPr>
            </w:pPr>
            <w:r w:rsidRPr="00B061FC">
              <w:rPr>
                <w:rFonts w:ascii="Arabic Typesetting" w:eastAsia="Times New Roman" w:hAnsi="Arabic Typesetting" w:cs="Arabic Typesetting"/>
                <w:sz w:val="28"/>
                <w:szCs w:val="28"/>
                <w:lang w:eastAsia="fr-FR"/>
              </w:rPr>
              <w:t>8. Effort mental ou visuel</w:t>
            </w:r>
          </w:p>
          <w:p w:rsidR="00B061FC" w:rsidRPr="00B061FC" w:rsidRDefault="00B061FC" w:rsidP="00B061FC">
            <w:pPr>
              <w:rPr>
                <w:rFonts w:ascii="Arabic Typesetting" w:eastAsia="Times New Roman" w:hAnsi="Arabic Typesetting" w:cs="Arabic Typesetting"/>
                <w:sz w:val="28"/>
                <w:szCs w:val="28"/>
                <w:lang w:eastAsia="fr-FR"/>
              </w:rPr>
            </w:pPr>
            <w:r w:rsidRPr="00B061FC">
              <w:rPr>
                <w:rFonts w:ascii="Arabic Typesetting" w:eastAsia="Times New Roman" w:hAnsi="Arabic Typesetting" w:cs="Arabic Typesetting"/>
                <w:sz w:val="28"/>
                <w:szCs w:val="28"/>
                <w:lang w:eastAsia="fr-FR"/>
              </w:rPr>
              <w:t>9. Conditions de travail</w:t>
            </w:r>
          </w:p>
          <w:p w:rsidR="00B061FC" w:rsidRPr="00B061FC" w:rsidRDefault="00B061FC" w:rsidP="00B061FC">
            <w:pPr>
              <w:rPr>
                <w:rFonts w:ascii="Arabic Typesetting" w:eastAsia="Times New Roman" w:hAnsi="Arabic Typesetting" w:cs="Arabic Typesetting"/>
                <w:sz w:val="28"/>
                <w:szCs w:val="28"/>
                <w:lang w:eastAsia="fr-FR"/>
              </w:rPr>
            </w:pPr>
            <w:r w:rsidRPr="00B061FC">
              <w:rPr>
                <w:rFonts w:ascii="Arabic Typesetting" w:eastAsia="Times New Roman" w:hAnsi="Arabic Typesetting" w:cs="Arabic Typesetting"/>
                <w:sz w:val="28"/>
                <w:szCs w:val="28"/>
                <w:lang w:eastAsia="fr-FR"/>
              </w:rPr>
              <w:t>SURVEILLANCE :</w:t>
            </w:r>
          </w:p>
          <w:p w:rsidR="00B061FC" w:rsidRPr="00B061FC" w:rsidRDefault="00B061FC" w:rsidP="00B061FC">
            <w:pPr>
              <w:rPr>
                <w:rFonts w:ascii="Arabic Typesetting" w:eastAsia="Times New Roman" w:hAnsi="Arabic Typesetting" w:cs="Arabic Typesetting"/>
                <w:sz w:val="28"/>
                <w:szCs w:val="28"/>
                <w:lang w:eastAsia="fr-FR"/>
              </w:rPr>
            </w:pPr>
            <w:r w:rsidRPr="00B061FC">
              <w:rPr>
                <w:rFonts w:ascii="Arabic Typesetting" w:eastAsia="Times New Roman" w:hAnsi="Arabic Typesetting" w:cs="Arabic Typesetting"/>
                <w:sz w:val="28"/>
                <w:szCs w:val="28"/>
                <w:lang w:eastAsia="fr-FR"/>
              </w:rPr>
              <w:t xml:space="preserve">10. Nature de la surveillance </w:t>
            </w:r>
          </w:p>
          <w:p w:rsidR="00617E49" w:rsidRPr="00617E49" w:rsidRDefault="00B061FC" w:rsidP="00B061FC">
            <w:pPr>
              <w:rPr>
                <w:rFonts w:ascii="Arabic Typesetting" w:hAnsi="Arabic Typesetting" w:cs="Arabic Typesetting"/>
                <w:b/>
                <w:bCs/>
                <w:color w:val="000000" w:themeColor="text1"/>
                <w:sz w:val="32"/>
                <w:szCs w:val="32"/>
              </w:rPr>
            </w:pPr>
            <w:r w:rsidRPr="00B061FC">
              <w:rPr>
                <w:rFonts w:ascii="Arabic Typesetting" w:eastAsia="Times New Roman" w:hAnsi="Arabic Typesetting" w:cs="Arabic Typesetting"/>
                <w:sz w:val="28"/>
                <w:szCs w:val="28"/>
                <w:lang w:eastAsia="fr-FR"/>
              </w:rPr>
              <w:t>11. Étendue de la surveillance</w:t>
            </w:r>
          </w:p>
        </w:tc>
      </w:tr>
    </w:tbl>
    <w:p w:rsidR="00B061FC" w:rsidRDefault="00B061FC" w:rsidP="00372ECF">
      <w:pPr>
        <w:spacing w:line="240" w:lineRule="auto"/>
        <w:rPr>
          <w:rFonts w:ascii="Arabic Typesetting" w:hAnsi="Arabic Typesetting" w:cs="Arabic Typesetting"/>
          <w:b/>
          <w:bCs/>
          <w:sz w:val="40"/>
          <w:szCs w:val="40"/>
        </w:rPr>
      </w:pPr>
    </w:p>
    <w:p w:rsidR="00372ECF" w:rsidRDefault="009461E2" w:rsidP="00372ECF">
      <w:pPr>
        <w:tabs>
          <w:tab w:val="left" w:pos="284"/>
        </w:tabs>
        <w:spacing w:line="240" w:lineRule="auto"/>
        <w:rPr>
          <w:rFonts w:ascii="Arabic Typesetting" w:hAnsi="Arabic Typesetting" w:cs="Arabic Typesetting"/>
          <w:b/>
          <w:bCs/>
          <w:sz w:val="40"/>
          <w:szCs w:val="40"/>
        </w:rPr>
      </w:pPr>
      <w:r>
        <w:rPr>
          <w:rFonts w:ascii="Arabic Typesetting" w:hAnsi="Arabic Typesetting" w:cs="Arabic Typesetting"/>
          <w:b/>
          <w:bCs/>
          <w:sz w:val="40"/>
          <w:szCs w:val="40"/>
        </w:rPr>
        <w:t>6</w:t>
      </w:r>
      <w:r w:rsidR="00372ECF" w:rsidRPr="00372ECF">
        <w:rPr>
          <w:rFonts w:ascii="Arabic Typesetting" w:hAnsi="Arabic Typesetting" w:cs="Arabic Typesetting"/>
          <w:b/>
          <w:bCs/>
          <w:sz w:val="40"/>
          <w:szCs w:val="40"/>
        </w:rPr>
        <w:t>-Rémunération et gestion de la paie</w:t>
      </w:r>
      <w:r>
        <w:rPr>
          <w:rFonts w:ascii="Arabic Typesetting" w:hAnsi="Arabic Typesetting" w:cs="Arabic Typesetting"/>
          <w:b/>
          <w:bCs/>
          <w:sz w:val="40"/>
          <w:szCs w:val="40"/>
        </w:rPr>
        <w:t> :</w:t>
      </w:r>
    </w:p>
    <w:p w:rsidR="005E68E9" w:rsidRDefault="005E68E9" w:rsidP="00146E7B">
      <w:pPr>
        <w:tabs>
          <w:tab w:val="left" w:pos="284"/>
        </w:tabs>
        <w:spacing w:line="240" w:lineRule="auto"/>
        <w:jc w:val="both"/>
        <w:rPr>
          <w:rFonts w:ascii="Arabic Typesetting" w:hAnsi="Arabic Typesetting" w:cs="Arabic Typesetting"/>
          <w:b/>
          <w:bCs/>
          <w:sz w:val="40"/>
          <w:szCs w:val="40"/>
        </w:rPr>
      </w:pPr>
      <w:r w:rsidRPr="00146E7B">
        <w:rPr>
          <w:rFonts w:ascii="Arabic Typesetting" w:hAnsi="Arabic Typesetting" w:cs="Arabic Typesetting"/>
          <w:sz w:val="40"/>
          <w:szCs w:val="40"/>
        </w:rPr>
        <w:t xml:space="preserve">Dans la précédente partie, on s’est </w:t>
      </w:r>
      <w:r w:rsidR="00146E7B" w:rsidRPr="00146E7B">
        <w:rPr>
          <w:rFonts w:ascii="Arabic Typesetting" w:hAnsi="Arabic Typesetting" w:cs="Arabic Typesetting"/>
          <w:sz w:val="40"/>
          <w:szCs w:val="40"/>
        </w:rPr>
        <w:t>intéressé</w:t>
      </w:r>
      <w:r w:rsidRPr="00146E7B">
        <w:rPr>
          <w:rFonts w:ascii="Arabic Typesetting" w:hAnsi="Arabic Typesetting" w:cs="Arabic Typesetting"/>
          <w:sz w:val="40"/>
          <w:szCs w:val="40"/>
        </w:rPr>
        <w:t xml:space="preserve"> à l’évaluation des emplois.Après avoir définit le concept et les objectifs, on a énuméré e expliqué les principaux usages et comparé les attitudes syndicales et patronales face à son utilisation dans les l’organisation.On a pris connaissance des préparatifs reliés à cette activité</w:t>
      </w:r>
      <w:r w:rsidR="00146E7B" w:rsidRPr="00146E7B">
        <w:rPr>
          <w:rFonts w:ascii="Arabic Typesetting" w:hAnsi="Arabic Typesetting" w:cs="Arabic Typesetting"/>
          <w:sz w:val="40"/>
          <w:szCs w:val="40"/>
        </w:rPr>
        <w:t xml:space="preserve">, décrit les principaux outils pouvant être utilisés et, parmi ceux-ci, les principales techniques. On a débouché sur le processus d’implantation d’un </w:t>
      </w:r>
      <w:r w:rsidR="00146E7B" w:rsidRPr="00146E7B">
        <w:rPr>
          <w:rFonts w:ascii="Arabic Typesetting" w:hAnsi="Arabic Typesetting" w:cs="Arabic Typesetting"/>
          <w:sz w:val="40"/>
          <w:szCs w:val="40"/>
        </w:rPr>
        <w:lastRenderedPageBreak/>
        <w:t>programme d’évaluation. La partie suivante portera sur la rémunération et la gestion de la paie</w:t>
      </w:r>
      <w:r w:rsidR="00146E7B">
        <w:rPr>
          <w:rFonts w:ascii="Arabic Typesetting" w:hAnsi="Arabic Typesetting" w:cs="Arabic Typesetting"/>
          <w:b/>
          <w:bCs/>
          <w:sz w:val="40"/>
          <w:szCs w:val="40"/>
        </w:rPr>
        <w:t xml:space="preserve">. </w:t>
      </w:r>
    </w:p>
    <w:p w:rsidR="00394AB7" w:rsidRDefault="00394AB7" w:rsidP="00240402">
      <w:pPr>
        <w:tabs>
          <w:tab w:val="left" w:pos="284"/>
        </w:tabs>
        <w:spacing w:line="240" w:lineRule="auto"/>
        <w:rPr>
          <w:rFonts w:ascii="Arabic Typesetting" w:hAnsi="Arabic Typesetting" w:cs="Arabic Typesetting"/>
          <w:b/>
          <w:bCs/>
          <w:sz w:val="40"/>
          <w:szCs w:val="40"/>
        </w:rPr>
      </w:pPr>
      <w:r>
        <w:rPr>
          <w:rFonts w:ascii="Arabic Typesetting" w:hAnsi="Arabic Typesetting" w:cs="Arabic Typesetting"/>
          <w:b/>
          <w:bCs/>
          <w:sz w:val="40"/>
          <w:szCs w:val="40"/>
        </w:rPr>
        <w:t>6.1-</w:t>
      </w:r>
      <w:r w:rsidR="00240402">
        <w:rPr>
          <w:rFonts w:ascii="Arabic Typesetting" w:hAnsi="Arabic Typesetting" w:cs="Arabic Typesetting"/>
          <w:b/>
          <w:bCs/>
          <w:sz w:val="40"/>
          <w:szCs w:val="40"/>
        </w:rPr>
        <w:t>La rémunération et ses o</w:t>
      </w:r>
      <w:r>
        <w:rPr>
          <w:rFonts w:ascii="Arabic Typesetting" w:hAnsi="Arabic Typesetting" w:cs="Arabic Typesetting"/>
          <w:b/>
          <w:bCs/>
          <w:sz w:val="40"/>
          <w:szCs w:val="40"/>
        </w:rPr>
        <w:t>bjectifs :</w:t>
      </w:r>
    </w:p>
    <w:p w:rsidR="00146E7B" w:rsidRPr="00146E7B" w:rsidRDefault="00146E7B" w:rsidP="00146E7B">
      <w:pPr>
        <w:pStyle w:val="Paragraphedeliste"/>
        <w:numPr>
          <w:ilvl w:val="0"/>
          <w:numId w:val="21"/>
        </w:numPr>
        <w:tabs>
          <w:tab w:val="left" w:pos="284"/>
        </w:tabs>
        <w:spacing w:line="240" w:lineRule="auto"/>
        <w:rPr>
          <w:rFonts w:ascii="Arabic Typesetting" w:hAnsi="Arabic Typesetting" w:cs="Arabic Typesetting"/>
          <w:sz w:val="40"/>
          <w:szCs w:val="40"/>
        </w:rPr>
      </w:pPr>
      <w:r w:rsidRPr="00146E7B">
        <w:rPr>
          <w:rFonts w:ascii="Arabic Typesetting" w:hAnsi="Arabic Typesetting" w:cs="Arabic Typesetting"/>
          <w:sz w:val="40"/>
          <w:szCs w:val="40"/>
        </w:rPr>
        <w:t>Définir la rémunération directe, ses objectifs et son rôle.</w:t>
      </w:r>
    </w:p>
    <w:p w:rsidR="00146E7B" w:rsidRPr="00146E7B" w:rsidRDefault="00146E7B" w:rsidP="00146E7B">
      <w:pPr>
        <w:pStyle w:val="Paragraphedeliste"/>
        <w:numPr>
          <w:ilvl w:val="0"/>
          <w:numId w:val="21"/>
        </w:numPr>
        <w:tabs>
          <w:tab w:val="left" w:pos="284"/>
        </w:tabs>
        <w:spacing w:line="240" w:lineRule="auto"/>
        <w:rPr>
          <w:rFonts w:ascii="Arabic Typesetting" w:hAnsi="Arabic Typesetting" w:cs="Arabic Typesetting"/>
          <w:sz w:val="40"/>
          <w:szCs w:val="40"/>
        </w:rPr>
      </w:pPr>
      <w:r w:rsidRPr="00146E7B">
        <w:rPr>
          <w:rFonts w:ascii="Arabic Typesetting" w:hAnsi="Arabic Typesetting" w:cs="Arabic Typesetting"/>
          <w:sz w:val="40"/>
          <w:szCs w:val="40"/>
        </w:rPr>
        <w:t>Expliquer des notions qui influencent la rémunération : équité interne et externe, facteurs internes et externes.</w:t>
      </w:r>
    </w:p>
    <w:p w:rsidR="00146E7B" w:rsidRPr="00146E7B" w:rsidRDefault="00146E7B" w:rsidP="00146E7B">
      <w:pPr>
        <w:pStyle w:val="Paragraphedeliste"/>
        <w:numPr>
          <w:ilvl w:val="0"/>
          <w:numId w:val="21"/>
        </w:numPr>
        <w:tabs>
          <w:tab w:val="left" w:pos="284"/>
        </w:tabs>
        <w:spacing w:line="240" w:lineRule="auto"/>
        <w:rPr>
          <w:rFonts w:ascii="Arabic Typesetting" w:hAnsi="Arabic Typesetting" w:cs="Arabic Typesetting"/>
          <w:sz w:val="40"/>
          <w:szCs w:val="40"/>
        </w:rPr>
      </w:pPr>
      <w:r w:rsidRPr="00146E7B">
        <w:rPr>
          <w:rFonts w:ascii="Arabic Typesetting" w:hAnsi="Arabic Typesetting" w:cs="Arabic Typesetting"/>
          <w:sz w:val="40"/>
          <w:szCs w:val="40"/>
        </w:rPr>
        <w:t>Expliquer le processus qui permet d’aboutir à la structure des salaires.</w:t>
      </w:r>
    </w:p>
    <w:p w:rsidR="00146E7B" w:rsidRPr="00146E7B" w:rsidRDefault="00146E7B" w:rsidP="00146E7B">
      <w:pPr>
        <w:pStyle w:val="Paragraphedeliste"/>
        <w:numPr>
          <w:ilvl w:val="0"/>
          <w:numId w:val="21"/>
        </w:numPr>
        <w:tabs>
          <w:tab w:val="left" w:pos="284"/>
        </w:tabs>
        <w:spacing w:line="240" w:lineRule="auto"/>
        <w:rPr>
          <w:rFonts w:ascii="Arabic Typesetting" w:hAnsi="Arabic Typesetting" w:cs="Arabic Typesetting"/>
          <w:sz w:val="40"/>
          <w:szCs w:val="40"/>
        </w:rPr>
      </w:pPr>
      <w:r w:rsidRPr="00146E7B">
        <w:rPr>
          <w:rFonts w:ascii="Arabic Typesetting" w:hAnsi="Arabic Typesetting" w:cs="Arabic Typesetting"/>
          <w:sz w:val="40"/>
          <w:szCs w:val="40"/>
        </w:rPr>
        <w:t>Souligner quelques éléments liés à l’augmentation individuelle et collective des salariés.</w:t>
      </w:r>
    </w:p>
    <w:p w:rsidR="00394AB7" w:rsidRDefault="00394AB7" w:rsidP="00372ECF">
      <w:pPr>
        <w:tabs>
          <w:tab w:val="left" w:pos="284"/>
        </w:tabs>
        <w:spacing w:line="240" w:lineRule="auto"/>
        <w:rPr>
          <w:rFonts w:ascii="Arabic Typesetting" w:hAnsi="Arabic Typesetting" w:cs="Arabic Typesetting"/>
          <w:b/>
          <w:bCs/>
          <w:sz w:val="40"/>
          <w:szCs w:val="40"/>
        </w:rPr>
      </w:pPr>
      <w:r>
        <w:rPr>
          <w:rFonts w:ascii="Arabic Typesetting" w:hAnsi="Arabic Typesetting" w:cs="Arabic Typesetting"/>
          <w:b/>
          <w:bCs/>
          <w:sz w:val="40"/>
          <w:szCs w:val="40"/>
        </w:rPr>
        <w:t>6.2-Définitions :</w:t>
      </w:r>
    </w:p>
    <w:p w:rsidR="00146E7B" w:rsidRDefault="005E68E9" w:rsidP="00146E7B">
      <w:pPr>
        <w:tabs>
          <w:tab w:val="left" w:pos="284"/>
        </w:tabs>
        <w:spacing w:line="240" w:lineRule="auto"/>
        <w:jc w:val="both"/>
        <w:rPr>
          <w:rFonts w:ascii="Arabic Typesetting" w:hAnsi="Arabic Typesetting" w:cs="Arabic Typesetting"/>
          <w:sz w:val="40"/>
          <w:szCs w:val="40"/>
        </w:rPr>
      </w:pPr>
      <w:r w:rsidRPr="005E68E9">
        <w:rPr>
          <w:rFonts w:ascii="Arabic Typesetting" w:hAnsi="Arabic Typesetting" w:cs="Arabic Typesetting"/>
          <w:sz w:val="40"/>
          <w:szCs w:val="40"/>
        </w:rPr>
        <w:t xml:space="preserve">La rémunération se compose de deux parties : </w:t>
      </w:r>
    </w:p>
    <w:p w:rsidR="00ED0D30" w:rsidRPr="00ED0D30" w:rsidRDefault="005E68E9" w:rsidP="00ED0D30">
      <w:pPr>
        <w:pStyle w:val="Paragraphedeliste"/>
        <w:numPr>
          <w:ilvl w:val="0"/>
          <w:numId w:val="24"/>
        </w:numPr>
        <w:tabs>
          <w:tab w:val="left" w:pos="284"/>
        </w:tabs>
        <w:spacing w:line="240" w:lineRule="auto"/>
        <w:jc w:val="both"/>
        <w:rPr>
          <w:rFonts w:ascii="Arabic Typesetting" w:hAnsi="Arabic Typesetting" w:cs="Arabic Typesetting"/>
          <w:sz w:val="40"/>
          <w:szCs w:val="40"/>
        </w:rPr>
      </w:pPr>
      <w:r w:rsidRPr="00ED0D30">
        <w:rPr>
          <w:rFonts w:ascii="Arabic Typesetting" w:hAnsi="Arabic Typesetting" w:cs="Arabic Typesetting"/>
          <w:sz w:val="40"/>
          <w:szCs w:val="40"/>
        </w:rPr>
        <w:t xml:space="preserve">le salaire proprement dit : le « salaire de base » </w:t>
      </w:r>
    </w:p>
    <w:p w:rsidR="00ED0D30" w:rsidRPr="00ED0D30" w:rsidRDefault="005E68E9" w:rsidP="00ED0D30">
      <w:pPr>
        <w:pStyle w:val="Paragraphedeliste"/>
        <w:numPr>
          <w:ilvl w:val="0"/>
          <w:numId w:val="24"/>
        </w:numPr>
        <w:tabs>
          <w:tab w:val="left" w:pos="284"/>
        </w:tabs>
        <w:spacing w:line="240" w:lineRule="auto"/>
        <w:jc w:val="both"/>
        <w:rPr>
          <w:rFonts w:ascii="Arabic Typesetting" w:hAnsi="Arabic Typesetting" w:cs="Arabic Typesetting"/>
          <w:sz w:val="40"/>
          <w:szCs w:val="40"/>
        </w:rPr>
      </w:pPr>
      <w:r w:rsidRPr="00ED0D30">
        <w:rPr>
          <w:rFonts w:ascii="Arabic Typesetting" w:hAnsi="Arabic Typesetting" w:cs="Arabic Typesetting"/>
          <w:sz w:val="40"/>
          <w:szCs w:val="40"/>
        </w:rPr>
        <w:t xml:space="preserve">auquel </w:t>
      </w:r>
      <w:r w:rsidR="003967E6" w:rsidRPr="00ED0D30">
        <w:rPr>
          <w:rFonts w:ascii="Arabic Typesetting" w:hAnsi="Arabic Typesetting" w:cs="Arabic Typesetting"/>
          <w:sz w:val="40"/>
          <w:szCs w:val="40"/>
        </w:rPr>
        <w:t>s’ajoutent</w:t>
      </w:r>
      <w:r w:rsidRPr="00ED0D30">
        <w:rPr>
          <w:rFonts w:ascii="Arabic Typesetting" w:hAnsi="Arabic Typesetting" w:cs="Arabic Typesetting"/>
          <w:sz w:val="40"/>
          <w:szCs w:val="40"/>
        </w:rPr>
        <w:t xml:space="preserve"> d’autres éléments : les « accessoires au salaire »</w:t>
      </w:r>
    </w:p>
    <w:p w:rsidR="00240402" w:rsidRDefault="005E68E9" w:rsidP="00146E7B">
      <w:pPr>
        <w:tabs>
          <w:tab w:val="left" w:pos="284"/>
        </w:tabs>
        <w:spacing w:line="240" w:lineRule="auto"/>
        <w:jc w:val="both"/>
        <w:rPr>
          <w:rFonts w:ascii="Arabic Typesetting" w:hAnsi="Arabic Typesetting" w:cs="Arabic Typesetting"/>
          <w:sz w:val="40"/>
          <w:szCs w:val="40"/>
        </w:rPr>
      </w:pPr>
      <w:r w:rsidRPr="005E68E9">
        <w:rPr>
          <w:rFonts w:ascii="Arabic Typesetting" w:hAnsi="Arabic Typesetting" w:cs="Arabic Typesetting"/>
          <w:sz w:val="40"/>
          <w:szCs w:val="40"/>
        </w:rPr>
        <w:t xml:space="preserve">1/ </w:t>
      </w:r>
      <w:r w:rsidRPr="00ED0D30">
        <w:rPr>
          <w:rFonts w:ascii="Arabic Typesetting" w:hAnsi="Arabic Typesetting" w:cs="Arabic Typesetting"/>
          <w:b/>
          <w:bCs/>
          <w:sz w:val="40"/>
          <w:szCs w:val="40"/>
        </w:rPr>
        <w:t>Le salaire de base</w:t>
      </w:r>
      <w:r w:rsidRPr="005E68E9">
        <w:rPr>
          <w:rFonts w:ascii="Arabic Typesetting" w:hAnsi="Arabic Typesetting" w:cs="Arabic Typesetting"/>
          <w:sz w:val="40"/>
          <w:szCs w:val="40"/>
        </w:rPr>
        <w:t xml:space="preserve"> : Le salaire de base, défini dans le contrat de travail, présente un caractère de fixité à chaque paie. Lorsque le salaire est variable, il comporte une partie fixe correspondant au salaire de base et une partie variable (commissions, primes, pourcentages…). C’est généralement le cas des commerciaux pour lesquels la commission correspond à un pourcentage des commandes fermes passées. La jurisprudence pose quelques limites dans la définition de la partie variable étant donné le caractère incertain de cetteélément de rémunération : les bases de calcul aussi complexes fussent-elles, doivent être déterminées dans le contrat de travail de telle sorte que le salarié puisse être en mesure de vérifier s’il a bien perçu ce qui lui est normalement dû. </w:t>
      </w:r>
    </w:p>
    <w:p w:rsidR="005E68E9" w:rsidRPr="005E68E9" w:rsidRDefault="005E68E9" w:rsidP="00146E7B">
      <w:pPr>
        <w:tabs>
          <w:tab w:val="left" w:pos="284"/>
        </w:tabs>
        <w:spacing w:line="240" w:lineRule="auto"/>
        <w:jc w:val="both"/>
        <w:rPr>
          <w:rFonts w:ascii="Arabic Typesetting" w:hAnsi="Arabic Typesetting" w:cs="Arabic Typesetting"/>
          <w:b/>
          <w:bCs/>
          <w:sz w:val="40"/>
          <w:szCs w:val="40"/>
        </w:rPr>
      </w:pPr>
      <w:r w:rsidRPr="005E68E9">
        <w:rPr>
          <w:rFonts w:ascii="Arabic Typesetting" w:hAnsi="Arabic Typesetting" w:cs="Arabic Typesetting"/>
          <w:sz w:val="40"/>
          <w:szCs w:val="40"/>
        </w:rPr>
        <w:t xml:space="preserve">2/ </w:t>
      </w:r>
      <w:r w:rsidRPr="00ED0D30">
        <w:rPr>
          <w:rFonts w:ascii="Arabic Typesetting" w:hAnsi="Arabic Typesetting" w:cs="Arabic Typesetting"/>
          <w:b/>
          <w:bCs/>
          <w:sz w:val="40"/>
          <w:szCs w:val="40"/>
        </w:rPr>
        <w:t>Les accessoires au salaire</w:t>
      </w:r>
      <w:r w:rsidRPr="005E68E9">
        <w:rPr>
          <w:rFonts w:ascii="Arabic Typesetting" w:hAnsi="Arabic Typesetting" w:cs="Arabic Typesetting"/>
          <w:sz w:val="40"/>
          <w:szCs w:val="40"/>
        </w:rPr>
        <w:t xml:space="preserve"> : Il s’agit de compléments de rémunérations qui s’ajoutent au salaire de base versés sous forme d’avantages en nature ou de primes. - Les avantages en nature sont des prestations accordées par l’employeur au salarié gratuitement ou moyennant une participation inférieure </w:t>
      </w:r>
      <w:r w:rsidRPr="005E68E9">
        <w:rPr>
          <w:rFonts w:ascii="Arabic Typesetting" w:hAnsi="Arabic Typesetting" w:cs="Arabic Typesetting"/>
          <w:sz w:val="40"/>
          <w:szCs w:val="40"/>
        </w:rPr>
        <w:lastRenderedPageBreak/>
        <w:t>à leur valeur réelle (nourriture, logement, voiture de fonction…). Ils ont le caractère d’éléments de salaire et figurent sur le bulletin de paie. - Les primes sont attribuées au salarié pour tenir de conditions de travail spécifiques ou pour récompenser un salarié ou encore à l’occasion d’un évènement familial. Il n’est donc pas possible de dresser une liste exhaustive. Aucune prime n’est fixée par la loi, elles résultent généralement d’une convention ou un accord collectif, un usage, le contrat de travail ou un engagement unilatéral de l’employeur. Elles présentent le caractère juridique de salaire et figurent dans le bulletin de paie.</w:t>
      </w:r>
    </w:p>
    <w:p w:rsidR="00394AB7" w:rsidRDefault="00394AB7" w:rsidP="00ED0D30">
      <w:pPr>
        <w:tabs>
          <w:tab w:val="left" w:pos="284"/>
        </w:tabs>
        <w:spacing w:line="240" w:lineRule="auto"/>
        <w:rPr>
          <w:rFonts w:ascii="Arabic Typesetting" w:hAnsi="Arabic Typesetting" w:cs="Arabic Typesetting"/>
          <w:b/>
          <w:bCs/>
          <w:sz w:val="40"/>
          <w:szCs w:val="40"/>
        </w:rPr>
      </w:pPr>
      <w:r>
        <w:rPr>
          <w:rFonts w:ascii="Arabic Typesetting" w:hAnsi="Arabic Typesetting" w:cs="Arabic Typesetting"/>
          <w:b/>
          <w:bCs/>
          <w:sz w:val="40"/>
          <w:szCs w:val="40"/>
        </w:rPr>
        <w:t xml:space="preserve">6.3-Formes de </w:t>
      </w:r>
      <w:r w:rsidR="00490B8F">
        <w:rPr>
          <w:rFonts w:ascii="Arabic Typesetting" w:hAnsi="Arabic Typesetting" w:cs="Arabic Typesetting"/>
          <w:b/>
          <w:bCs/>
          <w:sz w:val="40"/>
          <w:szCs w:val="40"/>
        </w:rPr>
        <w:t>rémunérations (</w:t>
      </w:r>
      <w:r w:rsidR="00ED0D30">
        <w:rPr>
          <w:rFonts w:ascii="Arabic Typesetting" w:hAnsi="Arabic Typesetting" w:cs="Arabic Typesetting"/>
          <w:b/>
          <w:bCs/>
          <w:sz w:val="40"/>
          <w:szCs w:val="40"/>
        </w:rPr>
        <w:t>salaires</w:t>
      </w:r>
      <w:r w:rsidR="00490B8F">
        <w:rPr>
          <w:rFonts w:ascii="Arabic Typesetting" w:hAnsi="Arabic Typesetting" w:cs="Arabic Typesetting"/>
          <w:b/>
          <w:bCs/>
          <w:sz w:val="40"/>
          <w:szCs w:val="40"/>
        </w:rPr>
        <w:t>)</w:t>
      </w:r>
      <w:r w:rsidR="00ED0D30">
        <w:rPr>
          <w:rFonts w:ascii="Arabic Typesetting" w:hAnsi="Arabic Typesetting" w:cs="Arabic Typesetting"/>
          <w:b/>
          <w:bCs/>
          <w:sz w:val="40"/>
          <w:szCs w:val="40"/>
        </w:rPr>
        <w:t> :</w:t>
      </w:r>
    </w:p>
    <w:p w:rsidR="00490B8F" w:rsidRDefault="00490B8F" w:rsidP="003E77C3">
      <w:pPr>
        <w:spacing w:before="100" w:beforeAutospacing="1" w:after="100" w:afterAutospacing="1" w:line="240" w:lineRule="auto"/>
        <w:rPr>
          <w:rFonts w:ascii="Arabic Typesetting" w:eastAsia="Times New Roman" w:hAnsi="Arabic Typesetting" w:cs="Arabic Typesetting"/>
          <w:color w:val="000000"/>
          <w:sz w:val="40"/>
          <w:szCs w:val="40"/>
          <w:lang w:eastAsia="fr-FR"/>
        </w:rPr>
      </w:pPr>
      <w:r w:rsidRPr="00490B8F">
        <w:rPr>
          <w:rFonts w:ascii="Arabic Typesetting" w:eastAsia="Times New Roman" w:hAnsi="Arabic Typesetting" w:cs="Arabic Typesetting"/>
          <w:color w:val="000000"/>
          <w:sz w:val="40"/>
          <w:szCs w:val="40"/>
          <w:lang w:eastAsia="fr-FR"/>
        </w:rPr>
        <w:t>Il y a plusieurs façons d’être payé(e) pour les services qu’on rend à notre employeur ou à la clientèle pour qui on s’engage à effectuer un travail. </w:t>
      </w:r>
    </w:p>
    <w:tbl>
      <w:tblPr>
        <w:tblStyle w:val="Grilledutableau"/>
        <w:tblW w:w="0" w:type="auto"/>
        <w:tblLook w:val="04A0" w:firstRow="1" w:lastRow="0" w:firstColumn="1" w:lastColumn="0" w:noHBand="0" w:noVBand="1"/>
      </w:tblPr>
      <w:tblGrid>
        <w:gridCol w:w="2235"/>
        <w:gridCol w:w="6977"/>
      </w:tblGrid>
      <w:tr w:rsidR="00490B8F" w:rsidTr="00490B8F">
        <w:tc>
          <w:tcPr>
            <w:tcW w:w="2235" w:type="dxa"/>
          </w:tcPr>
          <w:p w:rsidR="00490B8F" w:rsidRPr="003E77C3" w:rsidRDefault="003E77C3" w:rsidP="00490B8F">
            <w:pPr>
              <w:spacing w:before="100" w:beforeAutospacing="1" w:after="100" w:afterAutospacing="1"/>
              <w:rPr>
                <w:rFonts w:ascii="Arabic Typesetting" w:eastAsia="Times New Roman" w:hAnsi="Arabic Typesetting" w:cs="Arabic Typesetting"/>
                <w:color w:val="000000"/>
                <w:sz w:val="32"/>
                <w:szCs w:val="32"/>
                <w:lang w:eastAsia="fr-FR"/>
              </w:rPr>
            </w:pPr>
            <w:r w:rsidRPr="003E77C3">
              <w:rPr>
                <w:rFonts w:ascii="Arabic Typesetting" w:eastAsia="Times New Roman" w:hAnsi="Arabic Typesetting" w:cs="Arabic Typesetting"/>
                <w:b/>
                <w:bCs/>
                <w:sz w:val="32"/>
                <w:szCs w:val="32"/>
                <w:lang w:eastAsia="fr-FR"/>
              </w:rPr>
              <w:t>Types de salaire</w:t>
            </w:r>
          </w:p>
        </w:tc>
        <w:tc>
          <w:tcPr>
            <w:tcW w:w="6977" w:type="dxa"/>
          </w:tcPr>
          <w:p w:rsidR="00490B8F" w:rsidRPr="003E77C3" w:rsidRDefault="003E77C3" w:rsidP="00490B8F">
            <w:pPr>
              <w:spacing w:before="100" w:beforeAutospacing="1" w:after="100" w:afterAutospacing="1"/>
              <w:rPr>
                <w:rFonts w:ascii="Arabic Typesetting" w:eastAsia="Times New Roman" w:hAnsi="Arabic Typesetting" w:cs="Arabic Typesetting"/>
                <w:color w:val="000000"/>
                <w:sz w:val="32"/>
                <w:szCs w:val="32"/>
                <w:lang w:eastAsia="fr-FR"/>
              </w:rPr>
            </w:pPr>
            <w:r w:rsidRPr="003E77C3">
              <w:rPr>
                <w:rFonts w:ascii="Arabic Typesetting" w:eastAsia="Times New Roman" w:hAnsi="Arabic Typesetting" w:cs="Arabic Typesetting"/>
                <w:b/>
                <w:bCs/>
                <w:sz w:val="32"/>
                <w:szCs w:val="32"/>
                <w:lang w:eastAsia="fr-FR"/>
              </w:rPr>
              <w:t>Définition</w:t>
            </w:r>
          </w:p>
        </w:tc>
      </w:tr>
      <w:tr w:rsidR="003E77C3" w:rsidTr="00490B8F">
        <w:tc>
          <w:tcPr>
            <w:tcW w:w="2235" w:type="dxa"/>
          </w:tcPr>
          <w:p w:rsidR="003E77C3" w:rsidRPr="003E77C3" w:rsidRDefault="003E77C3" w:rsidP="003E77C3">
            <w:pPr>
              <w:rPr>
                <w:rFonts w:ascii="Arabic Typesetting" w:hAnsi="Arabic Typesetting" w:cs="Arabic Typesetting"/>
                <w:b/>
                <w:bCs/>
                <w:sz w:val="32"/>
                <w:szCs w:val="32"/>
              </w:rPr>
            </w:pPr>
            <w:r w:rsidRPr="003E77C3">
              <w:rPr>
                <w:rFonts w:ascii="Arabic Typesetting" w:hAnsi="Arabic Typesetting" w:cs="Arabic Typesetting"/>
                <w:b/>
                <w:bCs/>
                <w:sz w:val="32"/>
                <w:szCs w:val="32"/>
              </w:rPr>
              <w:t>Salaire horaire</w:t>
            </w:r>
          </w:p>
        </w:tc>
        <w:tc>
          <w:tcPr>
            <w:tcW w:w="6977" w:type="dxa"/>
          </w:tcPr>
          <w:p w:rsidR="003E77C3" w:rsidRPr="003E77C3" w:rsidRDefault="003E77C3" w:rsidP="003E77C3">
            <w:pPr>
              <w:spacing w:before="100" w:beforeAutospacing="1" w:after="100" w:afterAutospacing="1"/>
              <w:rPr>
                <w:rFonts w:ascii="Arabic Typesetting" w:eastAsia="Times New Roman" w:hAnsi="Arabic Typesetting" w:cs="Arabic Typesetting"/>
                <w:color w:val="000000"/>
                <w:sz w:val="32"/>
                <w:szCs w:val="32"/>
                <w:lang w:eastAsia="fr-FR"/>
              </w:rPr>
            </w:pPr>
            <w:r w:rsidRPr="003E77C3">
              <w:rPr>
                <w:rFonts w:ascii="Arabic Typesetting" w:eastAsia="Times New Roman" w:hAnsi="Arabic Typesetting" w:cs="Arabic Typesetting"/>
                <w:sz w:val="32"/>
                <w:szCs w:val="32"/>
                <w:lang w:eastAsia="fr-FR"/>
              </w:rPr>
              <w:t>Montant établi pour une heure (taux horaire). Ne peut pas être inférieur au </w:t>
            </w:r>
            <w:hyperlink r:id="rId5" w:anchor="loi-sur-les-normes-du-travail" w:history="1">
              <w:r w:rsidRPr="003E77C3">
                <w:rPr>
                  <w:rFonts w:ascii="Arabic Typesetting" w:eastAsia="Times New Roman" w:hAnsi="Arabic Typesetting" w:cs="Arabic Typesetting"/>
                  <w:color w:val="000000" w:themeColor="text1"/>
                  <w:sz w:val="32"/>
                  <w:szCs w:val="32"/>
                  <w:lang w:eastAsia="fr-FR"/>
                </w:rPr>
                <w:t>salaire minimum</w:t>
              </w:r>
            </w:hyperlink>
            <w:r w:rsidRPr="003E77C3">
              <w:rPr>
                <w:rFonts w:ascii="Arabic Typesetting" w:eastAsia="Times New Roman" w:hAnsi="Arabic Typesetting" w:cs="Arabic Typesetting"/>
                <w:color w:val="000000" w:themeColor="text1"/>
                <w:sz w:val="32"/>
                <w:szCs w:val="32"/>
                <w:lang w:eastAsia="fr-FR"/>
              </w:rPr>
              <w:t>.</w:t>
            </w:r>
            <w:r w:rsidRPr="003E77C3">
              <w:rPr>
                <w:rFonts w:ascii="Arabic Typesetting" w:eastAsia="Times New Roman" w:hAnsi="Arabic Typesetting" w:cs="Arabic Typesetting"/>
                <w:sz w:val="32"/>
                <w:szCs w:val="32"/>
                <w:lang w:eastAsia="fr-FR"/>
              </w:rPr>
              <w:t xml:space="preserve"> Il existe un taux horaire pour les emplois à pourboire et un taux horaire pour les emplois sans pourboire. Les heures supplémentaires sont toujours payées.</w:t>
            </w:r>
          </w:p>
        </w:tc>
      </w:tr>
      <w:tr w:rsidR="003E77C3" w:rsidTr="00490B8F">
        <w:tc>
          <w:tcPr>
            <w:tcW w:w="2235" w:type="dxa"/>
          </w:tcPr>
          <w:p w:rsidR="003E77C3" w:rsidRPr="003E77C3" w:rsidRDefault="003E77C3" w:rsidP="003E77C3">
            <w:pPr>
              <w:rPr>
                <w:rFonts w:ascii="Arabic Typesetting" w:hAnsi="Arabic Typesetting" w:cs="Arabic Typesetting"/>
                <w:b/>
                <w:bCs/>
                <w:sz w:val="32"/>
                <w:szCs w:val="32"/>
              </w:rPr>
            </w:pPr>
            <w:r w:rsidRPr="003E77C3">
              <w:rPr>
                <w:rFonts w:ascii="Arabic Typesetting" w:hAnsi="Arabic Typesetting" w:cs="Arabic Typesetting"/>
                <w:b/>
                <w:bCs/>
                <w:sz w:val="32"/>
                <w:szCs w:val="32"/>
              </w:rPr>
              <w:t>Commission</w:t>
            </w:r>
          </w:p>
        </w:tc>
        <w:tc>
          <w:tcPr>
            <w:tcW w:w="6977" w:type="dxa"/>
          </w:tcPr>
          <w:p w:rsidR="003E77C3" w:rsidRPr="003E77C3" w:rsidRDefault="003E77C3" w:rsidP="003E77C3">
            <w:pPr>
              <w:spacing w:before="100" w:beforeAutospacing="1" w:after="100" w:afterAutospacing="1"/>
              <w:rPr>
                <w:rFonts w:ascii="Arabic Typesetting" w:eastAsia="Times New Roman" w:hAnsi="Arabic Typesetting" w:cs="Arabic Typesetting"/>
                <w:color w:val="000000"/>
                <w:sz w:val="32"/>
                <w:szCs w:val="32"/>
                <w:lang w:eastAsia="fr-FR"/>
              </w:rPr>
            </w:pPr>
            <w:r w:rsidRPr="003E77C3">
              <w:rPr>
                <w:rFonts w:ascii="Arabic Typesetting" w:eastAsia="Times New Roman" w:hAnsi="Arabic Typesetting" w:cs="Arabic Typesetting"/>
                <w:sz w:val="32"/>
                <w:szCs w:val="32"/>
                <w:lang w:eastAsia="fr-FR"/>
              </w:rPr>
              <w:t>Montant donné (prime) en fonction du rendement de l’employé(e). Peut être accompagné d’un salaire de base. La commission est séparée du salaire de base.</w:t>
            </w:r>
          </w:p>
        </w:tc>
      </w:tr>
      <w:tr w:rsidR="003E77C3" w:rsidTr="00490B8F">
        <w:tc>
          <w:tcPr>
            <w:tcW w:w="2235" w:type="dxa"/>
          </w:tcPr>
          <w:p w:rsidR="003E77C3" w:rsidRPr="003E77C3" w:rsidRDefault="003E77C3" w:rsidP="003E77C3">
            <w:pPr>
              <w:rPr>
                <w:rFonts w:ascii="Arabic Typesetting" w:hAnsi="Arabic Typesetting" w:cs="Arabic Typesetting"/>
                <w:b/>
                <w:bCs/>
                <w:sz w:val="32"/>
                <w:szCs w:val="32"/>
              </w:rPr>
            </w:pPr>
            <w:r w:rsidRPr="003E77C3">
              <w:rPr>
                <w:rFonts w:ascii="Arabic Typesetting" w:hAnsi="Arabic Typesetting" w:cs="Arabic Typesetting"/>
                <w:b/>
                <w:bCs/>
                <w:sz w:val="32"/>
                <w:szCs w:val="32"/>
              </w:rPr>
              <w:t>Pourboire</w:t>
            </w:r>
          </w:p>
        </w:tc>
        <w:tc>
          <w:tcPr>
            <w:tcW w:w="6977" w:type="dxa"/>
          </w:tcPr>
          <w:p w:rsidR="003E77C3" w:rsidRPr="003E77C3" w:rsidRDefault="003E77C3" w:rsidP="003E77C3">
            <w:pPr>
              <w:spacing w:before="100" w:beforeAutospacing="1" w:after="100" w:afterAutospacing="1"/>
              <w:rPr>
                <w:rFonts w:ascii="Arabic Typesetting" w:eastAsia="Times New Roman" w:hAnsi="Arabic Typesetting" w:cs="Arabic Typesetting"/>
                <w:color w:val="000000"/>
                <w:sz w:val="32"/>
                <w:szCs w:val="32"/>
                <w:lang w:eastAsia="fr-FR"/>
              </w:rPr>
            </w:pPr>
            <w:r w:rsidRPr="003E77C3">
              <w:rPr>
                <w:rFonts w:ascii="Arabic Typesetting" w:eastAsia="Times New Roman" w:hAnsi="Arabic Typesetting" w:cs="Arabic Typesetting"/>
                <w:sz w:val="32"/>
                <w:szCs w:val="32"/>
                <w:lang w:eastAsia="fr-FR"/>
              </w:rPr>
              <w:t>C’est un montant additionnel remis par des client(e)s, en plus du salaire de base.</w:t>
            </w:r>
          </w:p>
        </w:tc>
      </w:tr>
      <w:tr w:rsidR="003E77C3" w:rsidTr="00490B8F">
        <w:tc>
          <w:tcPr>
            <w:tcW w:w="2235" w:type="dxa"/>
          </w:tcPr>
          <w:p w:rsidR="003E77C3" w:rsidRPr="003E77C3" w:rsidRDefault="003E77C3" w:rsidP="003E77C3">
            <w:pPr>
              <w:rPr>
                <w:rFonts w:ascii="Arabic Typesetting" w:hAnsi="Arabic Typesetting" w:cs="Arabic Typesetting"/>
                <w:b/>
                <w:bCs/>
                <w:sz w:val="32"/>
                <w:szCs w:val="32"/>
              </w:rPr>
            </w:pPr>
            <w:r w:rsidRPr="003E77C3">
              <w:rPr>
                <w:rFonts w:ascii="Arabic Typesetting" w:hAnsi="Arabic Typesetting" w:cs="Arabic Typesetting"/>
                <w:b/>
                <w:bCs/>
                <w:sz w:val="32"/>
                <w:szCs w:val="32"/>
              </w:rPr>
              <w:t>Salaire à forfait (offert pour un contrat)</w:t>
            </w:r>
          </w:p>
        </w:tc>
        <w:tc>
          <w:tcPr>
            <w:tcW w:w="6977" w:type="dxa"/>
          </w:tcPr>
          <w:p w:rsidR="003E77C3" w:rsidRPr="003E77C3" w:rsidRDefault="003E77C3" w:rsidP="003E77C3">
            <w:pPr>
              <w:spacing w:before="100" w:beforeAutospacing="1" w:after="100" w:afterAutospacing="1"/>
              <w:rPr>
                <w:rFonts w:ascii="Arabic Typesetting" w:eastAsia="Times New Roman" w:hAnsi="Arabic Typesetting" w:cs="Arabic Typesetting"/>
                <w:color w:val="000000"/>
                <w:sz w:val="32"/>
                <w:szCs w:val="32"/>
                <w:lang w:eastAsia="fr-FR"/>
              </w:rPr>
            </w:pPr>
            <w:r w:rsidRPr="003E77C3">
              <w:rPr>
                <w:rFonts w:ascii="Arabic Typesetting" w:eastAsia="Times New Roman" w:hAnsi="Arabic Typesetting" w:cs="Arabic Typesetting"/>
                <w:color w:val="000000"/>
                <w:sz w:val="32"/>
                <w:szCs w:val="32"/>
                <w:lang w:eastAsia="fr-FR"/>
              </w:rPr>
              <w:t xml:space="preserve">Un montant est remis pour une tâche déterminée à l’avance avec </w:t>
            </w:r>
            <w:proofErr w:type="gramStart"/>
            <w:r w:rsidRPr="003E77C3">
              <w:rPr>
                <w:rFonts w:ascii="Arabic Typesetting" w:eastAsia="Times New Roman" w:hAnsi="Arabic Typesetting" w:cs="Arabic Typesetting"/>
                <w:color w:val="000000"/>
                <w:sz w:val="32"/>
                <w:szCs w:val="32"/>
                <w:lang w:eastAsia="fr-FR"/>
              </w:rPr>
              <w:t>le(</w:t>
            </w:r>
            <w:proofErr w:type="gramEnd"/>
            <w:r w:rsidRPr="003E77C3">
              <w:rPr>
                <w:rFonts w:ascii="Arabic Typesetting" w:eastAsia="Times New Roman" w:hAnsi="Arabic Typesetting" w:cs="Arabic Typesetting"/>
                <w:color w:val="000000"/>
                <w:sz w:val="32"/>
                <w:szCs w:val="32"/>
                <w:lang w:eastAsia="fr-FR"/>
              </w:rPr>
              <w:t>la) client(e). Par exemple, c'est le cas d'un réviseur linguistique qui reçoit 1 000 $ pour corriger une thèse de doctorat. Le détail des heures et du montant pour la tâche sont spécifiés dans le contrat.</w:t>
            </w:r>
          </w:p>
        </w:tc>
      </w:tr>
      <w:tr w:rsidR="003E77C3" w:rsidTr="00490B8F">
        <w:tc>
          <w:tcPr>
            <w:tcW w:w="2235" w:type="dxa"/>
          </w:tcPr>
          <w:p w:rsidR="003E77C3" w:rsidRPr="003E77C3" w:rsidRDefault="003E77C3" w:rsidP="003E77C3">
            <w:pPr>
              <w:rPr>
                <w:rFonts w:ascii="Arabic Typesetting" w:hAnsi="Arabic Typesetting" w:cs="Arabic Typesetting"/>
                <w:b/>
                <w:bCs/>
                <w:sz w:val="32"/>
                <w:szCs w:val="32"/>
              </w:rPr>
            </w:pPr>
            <w:r w:rsidRPr="003E77C3">
              <w:rPr>
                <w:rFonts w:ascii="Arabic Typesetting" w:hAnsi="Arabic Typesetting" w:cs="Arabic Typesetting"/>
                <w:b/>
                <w:bCs/>
                <w:sz w:val="32"/>
                <w:szCs w:val="32"/>
              </w:rPr>
              <w:t>Salaire fixe</w:t>
            </w:r>
          </w:p>
        </w:tc>
        <w:tc>
          <w:tcPr>
            <w:tcW w:w="6977" w:type="dxa"/>
          </w:tcPr>
          <w:p w:rsidR="003E77C3" w:rsidRPr="003E77C3" w:rsidRDefault="003E77C3" w:rsidP="003E77C3">
            <w:pPr>
              <w:spacing w:before="100" w:beforeAutospacing="1" w:after="100" w:afterAutospacing="1"/>
              <w:rPr>
                <w:rFonts w:ascii="Arabic Typesetting" w:eastAsia="Times New Roman" w:hAnsi="Arabic Typesetting" w:cs="Arabic Typesetting"/>
                <w:color w:val="000000"/>
                <w:sz w:val="32"/>
                <w:szCs w:val="32"/>
                <w:lang w:eastAsia="fr-FR"/>
              </w:rPr>
            </w:pPr>
            <w:r w:rsidRPr="003E77C3">
              <w:rPr>
                <w:rFonts w:ascii="Arabic Typesetting" w:eastAsia="Times New Roman" w:hAnsi="Arabic Typesetting" w:cs="Arabic Typesetting"/>
                <w:color w:val="000000"/>
                <w:sz w:val="32"/>
                <w:szCs w:val="32"/>
                <w:lang w:eastAsia="fr-FR"/>
              </w:rPr>
              <w:t>C’est un salaire déterminé pour une année, qui peut être prévu dans une convention collective (ou un contrat de travail) qui a été négociée par un syndicat. Contrairement au salaire horaire, si on fait plus d’heures que d’ordinaire dans une semaine, le salaire ne sera peut-être pas ajusté en conséquence.</w:t>
            </w:r>
          </w:p>
        </w:tc>
      </w:tr>
    </w:tbl>
    <w:p w:rsidR="003E77C3" w:rsidRDefault="003E77C3" w:rsidP="00372ECF">
      <w:pPr>
        <w:tabs>
          <w:tab w:val="left" w:pos="284"/>
        </w:tabs>
        <w:spacing w:line="240" w:lineRule="auto"/>
        <w:rPr>
          <w:rFonts w:ascii="Arabic Typesetting" w:hAnsi="Arabic Typesetting" w:cs="Arabic Typesetting"/>
          <w:b/>
          <w:bCs/>
          <w:sz w:val="40"/>
          <w:szCs w:val="40"/>
        </w:rPr>
      </w:pPr>
    </w:p>
    <w:p w:rsidR="00ED0D30" w:rsidRDefault="00ED0D30" w:rsidP="00372ECF">
      <w:pPr>
        <w:tabs>
          <w:tab w:val="left" w:pos="284"/>
        </w:tabs>
        <w:spacing w:line="240" w:lineRule="auto"/>
        <w:rPr>
          <w:rFonts w:ascii="Arabic Typesetting" w:hAnsi="Arabic Typesetting" w:cs="Arabic Typesetting"/>
          <w:b/>
          <w:bCs/>
          <w:sz w:val="40"/>
          <w:szCs w:val="40"/>
        </w:rPr>
      </w:pPr>
      <w:r>
        <w:rPr>
          <w:rFonts w:ascii="Arabic Typesetting" w:hAnsi="Arabic Typesetting" w:cs="Arabic Typesetting"/>
          <w:b/>
          <w:bCs/>
          <w:sz w:val="40"/>
          <w:szCs w:val="40"/>
        </w:rPr>
        <w:t>6.4-</w:t>
      </w:r>
      <w:r w:rsidR="00DF477F">
        <w:rPr>
          <w:rFonts w:ascii="Arabic Typesetting" w:hAnsi="Arabic Typesetting" w:cs="Arabic Typesetting"/>
          <w:b/>
          <w:bCs/>
          <w:sz w:val="40"/>
          <w:szCs w:val="40"/>
        </w:rPr>
        <w:t>Le but de la rémunération :</w:t>
      </w:r>
    </w:p>
    <w:p w:rsidR="00DF477F" w:rsidRDefault="00DF477F" w:rsidP="00DF477F">
      <w:pPr>
        <w:tabs>
          <w:tab w:val="left" w:pos="284"/>
        </w:tabs>
        <w:spacing w:line="240" w:lineRule="auto"/>
        <w:jc w:val="both"/>
        <w:rPr>
          <w:rFonts w:ascii="Arabic Typesetting" w:hAnsi="Arabic Typesetting" w:cs="Arabic Typesetting"/>
          <w:color w:val="474747"/>
          <w:sz w:val="40"/>
          <w:szCs w:val="40"/>
          <w:shd w:val="clear" w:color="auto" w:fill="FFFFFF"/>
        </w:rPr>
      </w:pPr>
      <w:r w:rsidRPr="00DF477F">
        <w:rPr>
          <w:rFonts w:ascii="Arabic Typesetting" w:hAnsi="Arabic Typesetting" w:cs="Arabic Typesetting"/>
          <w:color w:val="474747"/>
          <w:sz w:val="40"/>
          <w:szCs w:val="40"/>
          <w:shd w:val="clear" w:color="auto" w:fill="FFFFFF"/>
        </w:rPr>
        <w:lastRenderedPageBreak/>
        <w:t>La rémunération fait référence à l’ensemble des rémunérations, avantages sociaux et incitations offerts aux employés par leurs employeurs. Il englobe les récompenses monétaires et non monétaires, telles que les salaires, primes, allocations et autres avantages sociaux, qui visent</w:t>
      </w:r>
      <w:r>
        <w:rPr>
          <w:rFonts w:ascii="Arabic Typesetting" w:hAnsi="Arabic Typesetting" w:cs="Arabic Typesetting"/>
          <w:color w:val="474747"/>
          <w:sz w:val="40"/>
          <w:szCs w:val="40"/>
          <w:shd w:val="clear" w:color="auto" w:fill="FFFFFF"/>
        </w:rPr>
        <w:t xml:space="preserve"> à : (</w:t>
      </w:r>
      <w:r w:rsidRPr="003E77C3">
        <w:rPr>
          <w:rFonts w:ascii="Arabic Typesetting" w:hAnsi="Arabic Typesetting" w:cs="Arabic Typesetting"/>
          <w:b/>
          <w:bCs/>
          <w:i/>
          <w:iCs/>
          <w:color w:val="474747"/>
          <w:sz w:val="40"/>
          <w:szCs w:val="40"/>
          <w:shd w:val="clear" w:color="auto" w:fill="FFFFFF"/>
        </w:rPr>
        <w:t>attirer, motiver et retenir les compétences sur le marché du travail</w:t>
      </w:r>
      <w:r>
        <w:rPr>
          <w:rFonts w:ascii="Arabic Typesetting" w:hAnsi="Arabic Typesetting" w:cs="Arabic Typesetting"/>
          <w:color w:val="474747"/>
          <w:sz w:val="40"/>
          <w:szCs w:val="40"/>
          <w:shd w:val="clear" w:color="auto" w:fill="FFFFFF"/>
        </w:rPr>
        <w:t>).</w:t>
      </w:r>
    </w:p>
    <w:p w:rsidR="00DF477F" w:rsidRPr="00DF477F" w:rsidRDefault="00DF477F" w:rsidP="00DF477F">
      <w:pPr>
        <w:shd w:val="clear" w:color="auto" w:fill="FFFFFF"/>
        <w:rPr>
          <w:rFonts w:ascii="Arabic Typesetting" w:eastAsia="Times New Roman" w:hAnsi="Arabic Typesetting" w:cs="Arabic Typesetting"/>
          <w:color w:val="1F1F1F"/>
          <w:sz w:val="40"/>
          <w:szCs w:val="40"/>
          <w:lang w:eastAsia="fr-FR"/>
        </w:rPr>
      </w:pPr>
      <w:r w:rsidRPr="00DF477F">
        <w:rPr>
          <w:rFonts w:ascii="Arabic Typesetting" w:hAnsi="Arabic Typesetting" w:cs="Arabic Typesetting"/>
          <w:color w:val="474747"/>
          <w:sz w:val="40"/>
          <w:szCs w:val="40"/>
          <w:shd w:val="clear" w:color="auto" w:fill="FFFFFF"/>
        </w:rPr>
        <w:t> </w:t>
      </w:r>
      <w:r w:rsidRPr="00DF477F">
        <w:rPr>
          <w:rFonts w:ascii="Arabic Typesetting" w:hAnsi="Arabic Typesetting" w:cs="Arabic Typesetting"/>
          <w:b/>
          <w:bCs/>
          <w:color w:val="474747"/>
          <w:sz w:val="40"/>
          <w:szCs w:val="40"/>
          <w:shd w:val="clear" w:color="auto" w:fill="FFFFFF"/>
        </w:rPr>
        <w:t>6.5-</w:t>
      </w:r>
      <w:r w:rsidRPr="00DF477F">
        <w:rPr>
          <w:rFonts w:ascii="Arabic Typesetting" w:eastAsia="Times New Roman" w:hAnsi="Arabic Typesetting" w:cs="Arabic Typesetting"/>
          <w:b/>
          <w:bCs/>
          <w:color w:val="1F1F1F"/>
          <w:sz w:val="40"/>
          <w:szCs w:val="40"/>
          <w:lang w:eastAsia="fr-FR"/>
        </w:rPr>
        <w:t>Quels sont les facteurs qui influencent la rémunération ?</w:t>
      </w:r>
    </w:p>
    <w:p w:rsidR="008D128B" w:rsidRPr="008D128B" w:rsidRDefault="00490B8F" w:rsidP="00FC4667">
      <w:pPr>
        <w:spacing w:line="240" w:lineRule="auto"/>
        <w:rPr>
          <w:rFonts w:ascii="Arabic Typesetting" w:hAnsi="Arabic Typesetting" w:cs="Arabic Typesetting"/>
          <w:sz w:val="40"/>
          <w:szCs w:val="40"/>
        </w:rPr>
      </w:pPr>
      <w:r>
        <w:rPr>
          <w:rFonts w:ascii="Arabic Typesetting" w:hAnsi="Arabic Typesetting" w:cs="Arabic Typesetting"/>
          <w:sz w:val="40"/>
          <w:szCs w:val="40"/>
        </w:rPr>
        <w:t>I</w:t>
      </w:r>
      <w:r w:rsidR="008D128B" w:rsidRPr="008D128B">
        <w:rPr>
          <w:rFonts w:ascii="Arabic Typesetting" w:hAnsi="Arabic Typesetting" w:cs="Arabic Typesetting"/>
          <w:sz w:val="40"/>
          <w:szCs w:val="40"/>
        </w:rPr>
        <w:t xml:space="preserve">l y a beaucoup de </w:t>
      </w:r>
      <w:r w:rsidR="00FC4667">
        <w:rPr>
          <w:rFonts w:ascii="Arabic Typesetting" w:hAnsi="Arabic Typesetting" w:cs="Arabic Typesetting"/>
          <w:sz w:val="40"/>
          <w:szCs w:val="40"/>
        </w:rPr>
        <w:t>facteurs</w:t>
      </w:r>
      <w:r w:rsidR="008D128B" w:rsidRPr="008D128B">
        <w:rPr>
          <w:rFonts w:ascii="Arabic Typesetting" w:hAnsi="Arabic Typesetting" w:cs="Arabic Typesetting"/>
          <w:sz w:val="40"/>
          <w:szCs w:val="40"/>
        </w:rPr>
        <w:t xml:space="preserve"> qui font varier le salaire :</w:t>
      </w:r>
    </w:p>
    <w:p w:rsidR="008D128B" w:rsidRPr="008D128B" w:rsidRDefault="00490B8F" w:rsidP="00FC4667">
      <w:pPr>
        <w:spacing w:line="240" w:lineRule="auto"/>
        <w:rPr>
          <w:rFonts w:ascii="Arabic Typesetting" w:hAnsi="Arabic Typesetting" w:cs="Arabic Typesetting"/>
          <w:sz w:val="40"/>
          <w:szCs w:val="40"/>
        </w:rPr>
      </w:pPr>
      <w:r>
        <w:rPr>
          <w:rFonts w:ascii="Arabic Typesetting" w:hAnsi="Arabic Typesetting" w:cs="Arabic Typesetting"/>
          <w:sz w:val="40"/>
          <w:szCs w:val="40"/>
        </w:rPr>
        <w:t>-</w:t>
      </w:r>
      <w:r w:rsidR="008D128B" w:rsidRPr="00972FC2">
        <w:rPr>
          <w:rFonts w:ascii="Arabic Typesetting" w:hAnsi="Arabic Typesetting" w:cs="Arabic Typesetting"/>
          <w:i/>
          <w:iCs/>
          <w:sz w:val="40"/>
          <w:szCs w:val="40"/>
        </w:rPr>
        <w:t>la formation scolaire</w:t>
      </w:r>
      <w:r w:rsidR="008D128B" w:rsidRPr="008D128B">
        <w:rPr>
          <w:rFonts w:ascii="Arabic Typesetting" w:hAnsi="Arabic Typesetting" w:cs="Arabic Typesetting"/>
          <w:sz w:val="40"/>
          <w:szCs w:val="40"/>
        </w:rPr>
        <w:t xml:space="preserve"> (niveau de scolarité, cumul de diplômes),</w:t>
      </w:r>
    </w:p>
    <w:p w:rsidR="008D128B" w:rsidRPr="008D128B" w:rsidRDefault="00490B8F" w:rsidP="00FC4667">
      <w:pPr>
        <w:spacing w:line="240" w:lineRule="auto"/>
        <w:rPr>
          <w:rFonts w:ascii="Arabic Typesetting" w:hAnsi="Arabic Typesetting" w:cs="Arabic Typesetting"/>
          <w:sz w:val="40"/>
          <w:szCs w:val="40"/>
        </w:rPr>
      </w:pPr>
      <w:r>
        <w:rPr>
          <w:rFonts w:ascii="Arabic Typesetting" w:hAnsi="Arabic Typesetting" w:cs="Arabic Typesetting"/>
          <w:sz w:val="40"/>
          <w:szCs w:val="40"/>
        </w:rPr>
        <w:t>-</w:t>
      </w:r>
      <w:r w:rsidR="008D128B" w:rsidRPr="00972FC2">
        <w:rPr>
          <w:rFonts w:ascii="Arabic Typesetting" w:hAnsi="Arabic Typesetting" w:cs="Arabic Typesetting"/>
          <w:i/>
          <w:iCs/>
          <w:sz w:val="40"/>
          <w:szCs w:val="40"/>
        </w:rPr>
        <w:t>l’expérience</w:t>
      </w:r>
      <w:r w:rsidR="008D128B" w:rsidRPr="008D128B">
        <w:rPr>
          <w:rFonts w:ascii="Arabic Typesetting" w:hAnsi="Arabic Typesetting" w:cs="Arabic Typesetting"/>
          <w:sz w:val="40"/>
          <w:szCs w:val="40"/>
        </w:rPr>
        <w:t xml:space="preserve"> (aussi appelé l’ancienneté),</w:t>
      </w:r>
    </w:p>
    <w:p w:rsidR="008D128B" w:rsidRPr="008D128B" w:rsidRDefault="00490B8F" w:rsidP="00FC4667">
      <w:pPr>
        <w:spacing w:line="240" w:lineRule="auto"/>
        <w:rPr>
          <w:rFonts w:ascii="Arabic Typesetting" w:hAnsi="Arabic Typesetting" w:cs="Arabic Typesetting"/>
          <w:sz w:val="40"/>
          <w:szCs w:val="40"/>
        </w:rPr>
      </w:pPr>
      <w:r>
        <w:rPr>
          <w:rFonts w:ascii="Arabic Typesetting" w:hAnsi="Arabic Typesetting" w:cs="Arabic Typesetting"/>
          <w:sz w:val="40"/>
          <w:szCs w:val="40"/>
        </w:rPr>
        <w:t>-</w:t>
      </w:r>
      <w:r w:rsidR="008D128B" w:rsidRPr="00972FC2">
        <w:rPr>
          <w:rFonts w:ascii="Arabic Typesetting" w:hAnsi="Arabic Typesetting" w:cs="Arabic Typesetting"/>
          <w:i/>
          <w:iCs/>
          <w:sz w:val="40"/>
          <w:szCs w:val="40"/>
        </w:rPr>
        <w:t>les responsabilités</w:t>
      </w:r>
      <w:r w:rsidR="008D128B" w:rsidRPr="008D128B">
        <w:rPr>
          <w:rFonts w:ascii="Arabic Typesetting" w:hAnsi="Arabic Typesetting" w:cs="Arabic Typesetting"/>
          <w:sz w:val="40"/>
          <w:szCs w:val="40"/>
        </w:rPr>
        <w:t>,</w:t>
      </w:r>
    </w:p>
    <w:p w:rsidR="008D128B" w:rsidRPr="008D128B" w:rsidRDefault="00490B8F" w:rsidP="00FC4667">
      <w:pPr>
        <w:spacing w:line="240" w:lineRule="auto"/>
        <w:rPr>
          <w:rFonts w:ascii="Arabic Typesetting" w:hAnsi="Arabic Typesetting" w:cs="Arabic Typesetting"/>
          <w:sz w:val="40"/>
          <w:szCs w:val="40"/>
        </w:rPr>
      </w:pPr>
      <w:r>
        <w:rPr>
          <w:rFonts w:ascii="Arabic Typesetting" w:hAnsi="Arabic Typesetting" w:cs="Arabic Typesetting"/>
          <w:sz w:val="40"/>
          <w:szCs w:val="40"/>
        </w:rPr>
        <w:t>-</w:t>
      </w:r>
      <w:r w:rsidR="008D128B" w:rsidRPr="00972FC2">
        <w:rPr>
          <w:rFonts w:ascii="Arabic Typesetting" w:hAnsi="Arabic Typesetting" w:cs="Arabic Typesetting"/>
          <w:i/>
          <w:iCs/>
          <w:sz w:val="40"/>
          <w:szCs w:val="40"/>
        </w:rPr>
        <w:t>les compétences</w:t>
      </w:r>
      <w:r w:rsidR="008D128B" w:rsidRPr="008D128B">
        <w:rPr>
          <w:rFonts w:ascii="Arabic Typesetting" w:hAnsi="Arabic Typesetting" w:cs="Arabic Typesetting"/>
          <w:sz w:val="40"/>
          <w:szCs w:val="40"/>
        </w:rPr>
        <w:t>,</w:t>
      </w:r>
    </w:p>
    <w:p w:rsidR="008D128B" w:rsidRPr="008D128B" w:rsidRDefault="00490B8F" w:rsidP="00FC4667">
      <w:pPr>
        <w:spacing w:line="240" w:lineRule="auto"/>
        <w:rPr>
          <w:rFonts w:ascii="Arabic Typesetting" w:hAnsi="Arabic Typesetting" w:cs="Arabic Typesetting"/>
          <w:sz w:val="40"/>
          <w:szCs w:val="40"/>
        </w:rPr>
      </w:pPr>
      <w:r>
        <w:rPr>
          <w:rFonts w:ascii="Arabic Typesetting" w:hAnsi="Arabic Typesetting" w:cs="Arabic Typesetting"/>
          <w:sz w:val="40"/>
          <w:szCs w:val="40"/>
        </w:rPr>
        <w:t>-</w:t>
      </w:r>
      <w:r w:rsidR="008D128B" w:rsidRPr="00972FC2">
        <w:rPr>
          <w:rFonts w:ascii="Arabic Typesetting" w:hAnsi="Arabic Typesetting" w:cs="Arabic Typesetting"/>
          <w:i/>
          <w:iCs/>
          <w:sz w:val="40"/>
          <w:szCs w:val="40"/>
        </w:rPr>
        <w:t>les fonctions ou tâches exercées</w:t>
      </w:r>
      <w:r w:rsidR="008D128B" w:rsidRPr="008D128B">
        <w:rPr>
          <w:rFonts w:ascii="Arabic Typesetting" w:hAnsi="Arabic Typesetting" w:cs="Arabic Typesetting"/>
          <w:sz w:val="40"/>
          <w:szCs w:val="40"/>
        </w:rPr>
        <w:t>,</w:t>
      </w:r>
    </w:p>
    <w:p w:rsidR="008D128B" w:rsidRPr="008D128B" w:rsidRDefault="00490B8F" w:rsidP="00FC4667">
      <w:pPr>
        <w:spacing w:line="240" w:lineRule="auto"/>
        <w:rPr>
          <w:rFonts w:ascii="Arabic Typesetting" w:hAnsi="Arabic Typesetting" w:cs="Arabic Typesetting"/>
          <w:sz w:val="40"/>
          <w:szCs w:val="40"/>
        </w:rPr>
      </w:pPr>
      <w:r>
        <w:rPr>
          <w:rFonts w:ascii="Arabic Typesetting" w:hAnsi="Arabic Typesetting" w:cs="Arabic Typesetting"/>
          <w:sz w:val="40"/>
          <w:szCs w:val="40"/>
        </w:rPr>
        <w:t>-</w:t>
      </w:r>
      <w:r w:rsidR="008D128B" w:rsidRPr="00972FC2">
        <w:rPr>
          <w:rFonts w:ascii="Arabic Typesetting" w:hAnsi="Arabic Typesetting" w:cs="Arabic Typesetting"/>
          <w:i/>
          <w:iCs/>
          <w:sz w:val="40"/>
          <w:szCs w:val="40"/>
        </w:rPr>
        <w:t>le rendement</w:t>
      </w:r>
      <w:r w:rsidR="008D128B" w:rsidRPr="008D128B">
        <w:rPr>
          <w:rFonts w:ascii="Arabic Typesetting" w:hAnsi="Arabic Typesetting" w:cs="Arabic Typesetting"/>
          <w:sz w:val="40"/>
          <w:szCs w:val="40"/>
        </w:rPr>
        <w:t xml:space="preserve"> (plus une personne est efficace et performante au travail, plus cela augmente la performance générale de l’entreprise).</w:t>
      </w:r>
    </w:p>
    <w:p w:rsidR="008D128B" w:rsidRPr="008D128B" w:rsidRDefault="008D128B" w:rsidP="00FC4667">
      <w:pPr>
        <w:spacing w:line="240" w:lineRule="auto"/>
        <w:rPr>
          <w:rFonts w:ascii="Arabic Typesetting" w:hAnsi="Arabic Typesetting" w:cs="Arabic Typesetting"/>
          <w:sz w:val="40"/>
          <w:szCs w:val="40"/>
        </w:rPr>
      </w:pPr>
      <w:r w:rsidRPr="008D128B">
        <w:rPr>
          <w:rFonts w:ascii="Arabic Typesetting" w:hAnsi="Arabic Typesetting" w:cs="Arabic Typesetting"/>
          <w:sz w:val="40"/>
          <w:szCs w:val="40"/>
        </w:rPr>
        <w:t xml:space="preserve">Plus une </w:t>
      </w:r>
      <w:proofErr w:type="gramStart"/>
      <w:r w:rsidRPr="008D128B">
        <w:rPr>
          <w:rFonts w:ascii="Arabic Typesetting" w:hAnsi="Arabic Typesetting" w:cs="Arabic Typesetting"/>
          <w:sz w:val="40"/>
          <w:szCs w:val="40"/>
        </w:rPr>
        <w:t>personne est</w:t>
      </w:r>
      <w:proofErr w:type="gramEnd"/>
      <w:r w:rsidRPr="008D128B">
        <w:rPr>
          <w:rFonts w:ascii="Arabic Typesetting" w:hAnsi="Arabic Typesetting" w:cs="Arabic Typesetting"/>
          <w:sz w:val="40"/>
          <w:szCs w:val="40"/>
        </w:rPr>
        <w:t xml:space="preserve"> qualifiée pour un poste, c’est-à-dire que sa formation et son expérience font en sorte qu’elle est assez outillée pour l’exercer, plus, de façon générale, elle gagnera un meilleur salaire. </w:t>
      </w:r>
    </w:p>
    <w:p w:rsidR="00490B8F" w:rsidRDefault="008D128B" w:rsidP="00490B8F">
      <w:pPr>
        <w:rPr>
          <w:rFonts w:ascii="Arabic Typesetting" w:hAnsi="Arabic Typesetting" w:cs="Arabic Typesetting"/>
          <w:sz w:val="40"/>
          <w:szCs w:val="40"/>
        </w:rPr>
      </w:pPr>
      <w:r w:rsidRPr="008D128B">
        <w:rPr>
          <w:rFonts w:ascii="Arabic Typesetting" w:hAnsi="Arabic Typesetting" w:cs="Arabic Typesetting"/>
          <w:sz w:val="40"/>
          <w:szCs w:val="40"/>
        </w:rPr>
        <w:t>D’autres critères peuven</w:t>
      </w:r>
      <w:r w:rsidR="00490B8F">
        <w:rPr>
          <w:rFonts w:ascii="Arabic Typesetting" w:hAnsi="Arabic Typesetting" w:cs="Arabic Typesetting"/>
          <w:sz w:val="40"/>
          <w:szCs w:val="40"/>
        </w:rPr>
        <w:t>t aussi influencer le salaire :</w:t>
      </w:r>
    </w:p>
    <w:p w:rsidR="008D128B" w:rsidRPr="008D128B" w:rsidRDefault="00490B8F" w:rsidP="00490B8F">
      <w:pPr>
        <w:rPr>
          <w:rFonts w:ascii="Arabic Typesetting" w:hAnsi="Arabic Typesetting" w:cs="Arabic Typesetting"/>
          <w:sz w:val="40"/>
          <w:szCs w:val="40"/>
        </w:rPr>
      </w:pPr>
      <w:r>
        <w:rPr>
          <w:rFonts w:ascii="Arabic Typesetting" w:hAnsi="Arabic Typesetting" w:cs="Arabic Typesetting"/>
          <w:sz w:val="40"/>
          <w:szCs w:val="40"/>
        </w:rPr>
        <w:t>-</w:t>
      </w:r>
      <w:r w:rsidR="008D128B" w:rsidRPr="00972FC2">
        <w:rPr>
          <w:rFonts w:ascii="Arabic Typesetting" w:hAnsi="Arabic Typesetting" w:cs="Arabic Typesetting"/>
          <w:i/>
          <w:iCs/>
          <w:sz w:val="40"/>
          <w:szCs w:val="40"/>
        </w:rPr>
        <w:t>L’éloignement</w:t>
      </w:r>
      <w:r w:rsidR="008D128B" w:rsidRPr="008D128B">
        <w:rPr>
          <w:rFonts w:ascii="Arabic Typesetting" w:hAnsi="Arabic Typesetting" w:cs="Arabic Typesetting"/>
          <w:sz w:val="40"/>
          <w:szCs w:val="40"/>
        </w:rPr>
        <w:t xml:space="preserve"> : certains employeurs offrent ce qu’on appelle une prime d’éloignement pour attirer la </w:t>
      </w:r>
      <w:r w:rsidRPr="008D128B">
        <w:rPr>
          <w:rFonts w:ascii="Arabic Typesetting" w:hAnsi="Arabic Typesetting" w:cs="Arabic Typesetting"/>
          <w:sz w:val="40"/>
          <w:szCs w:val="40"/>
        </w:rPr>
        <w:t>main-d’œuvre</w:t>
      </w:r>
      <w:r w:rsidR="008D128B" w:rsidRPr="008D128B">
        <w:rPr>
          <w:rFonts w:ascii="Arabic Typesetting" w:hAnsi="Arabic Typesetting" w:cs="Arabic Typesetting"/>
          <w:sz w:val="40"/>
          <w:szCs w:val="40"/>
        </w:rPr>
        <w:t xml:space="preserve"> (travailleurs</w:t>
      </w:r>
      <w:r>
        <w:rPr>
          <w:rFonts w:ascii="Arabic Typesetting" w:hAnsi="Arabic Typesetting" w:cs="Arabic Typesetting"/>
          <w:sz w:val="40"/>
          <w:szCs w:val="40"/>
        </w:rPr>
        <w:t xml:space="preserve"> (es)</w:t>
      </w:r>
      <w:r w:rsidR="008D128B" w:rsidRPr="008D128B">
        <w:rPr>
          <w:rFonts w:ascii="Arabic Typesetting" w:hAnsi="Arabic Typesetting" w:cs="Arabic Typesetting"/>
          <w:sz w:val="40"/>
          <w:szCs w:val="40"/>
        </w:rPr>
        <w:t xml:space="preserve">). </w:t>
      </w:r>
    </w:p>
    <w:p w:rsidR="00DF477F" w:rsidRDefault="00490B8F" w:rsidP="00972FC2">
      <w:pPr>
        <w:rPr>
          <w:rFonts w:ascii="Arabic Typesetting" w:hAnsi="Arabic Typesetting" w:cs="Arabic Typesetting"/>
          <w:sz w:val="40"/>
          <w:szCs w:val="40"/>
        </w:rPr>
      </w:pPr>
      <w:r>
        <w:rPr>
          <w:rFonts w:ascii="Arabic Typesetting" w:hAnsi="Arabic Typesetting" w:cs="Arabic Typesetting"/>
          <w:sz w:val="40"/>
          <w:szCs w:val="40"/>
        </w:rPr>
        <w:t>-</w:t>
      </w:r>
      <w:r w:rsidR="008D128B" w:rsidRPr="00972FC2">
        <w:rPr>
          <w:rFonts w:ascii="Arabic Typesetting" w:hAnsi="Arabic Typesetting" w:cs="Arabic Typesetting"/>
          <w:i/>
          <w:iCs/>
          <w:sz w:val="40"/>
          <w:szCs w:val="40"/>
        </w:rPr>
        <w:t>Le risque</w:t>
      </w:r>
      <w:r w:rsidR="008D128B" w:rsidRPr="008D128B">
        <w:rPr>
          <w:rFonts w:ascii="Arabic Typesetting" w:hAnsi="Arabic Typesetting" w:cs="Arabic Typesetting"/>
          <w:sz w:val="40"/>
          <w:szCs w:val="40"/>
        </w:rPr>
        <w:t> : plus les tâches qu’on exerce dans un emploi comportent un certain danger et des risques pour notre sécurité et notre santé, plus le salaire sera élevé.</w:t>
      </w:r>
    </w:p>
    <w:p w:rsidR="00240402" w:rsidRDefault="004304CC" w:rsidP="00972FC2">
      <w:pPr>
        <w:rPr>
          <w:rFonts w:ascii="Arabic Typesetting" w:hAnsi="Arabic Typesetting" w:cs="Arabic Typesetting"/>
          <w:b/>
          <w:bCs/>
          <w:sz w:val="40"/>
          <w:szCs w:val="40"/>
        </w:rPr>
      </w:pPr>
      <w:r>
        <w:rPr>
          <w:rFonts w:ascii="Arabic Typesetting" w:hAnsi="Arabic Typesetting" w:cs="Arabic Typesetting"/>
          <w:b/>
          <w:bCs/>
          <w:sz w:val="40"/>
          <w:szCs w:val="40"/>
        </w:rPr>
        <w:t>7. La gestion de la paie :</w:t>
      </w:r>
    </w:p>
    <w:p w:rsidR="004304CC" w:rsidRDefault="003E6EDA" w:rsidP="00972FC2">
      <w:pPr>
        <w:rPr>
          <w:rFonts w:ascii="Arabic Typesetting" w:hAnsi="Arabic Typesetting" w:cs="Arabic Typesetting"/>
          <w:b/>
          <w:bCs/>
          <w:sz w:val="40"/>
          <w:szCs w:val="40"/>
        </w:rPr>
      </w:pPr>
      <w:r>
        <w:rPr>
          <w:rFonts w:ascii="Arabic Typesetting" w:hAnsi="Arabic Typesetting" w:cs="Arabic Typesetting"/>
          <w:b/>
          <w:bCs/>
          <w:sz w:val="40"/>
          <w:szCs w:val="40"/>
        </w:rPr>
        <w:lastRenderedPageBreak/>
        <w:t xml:space="preserve">7.1. </w:t>
      </w:r>
      <w:r w:rsidR="004304CC">
        <w:rPr>
          <w:rFonts w:ascii="Arabic Typesetting" w:hAnsi="Arabic Typesetting" w:cs="Arabic Typesetting"/>
          <w:b/>
          <w:bCs/>
          <w:sz w:val="40"/>
          <w:szCs w:val="40"/>
        </w:rPr>
        <w:t xml:space="preserve">Définition : </w:t>
      </w:r>
    </w:p>
    <w:p w:rsidR="004304CC" w:rsidRDefault="004304CC" w:rsidP="004304CC">
      <w:pPr>
        <w:jc w:val="both"/>
        <w:rPr>
          <w:rFonts w:ascii="Arabic Typesetting" w:hAnsi="Arabic Typesetting" w:cs="Arabic Typesetting"/>
          <w:sz w:val="40"/>
          <w:szCs w:val="40"/>
        </w:rPr>
      </w:pPr>
      <w:r w:rsidRPr="004304CC">
        <w:rPr>
          <w:rFonts w:ascii="Arabic Typesetting" w:hAnsi="Arabic Typesetting" w:cs="Arabic Typesetting"/>
          <w:sz w:val="40"/>
          <w:szCs w:val="40"/>
        </w:rPr>
        <w:t xml:space="preserve">La gestion de la paie consiste à émettre un paiement en faveur des </w:t>
      </w:r>
      <w:r>
        <w:rPr>
          <w:rFonts w:ascii="Arabic Typesetting" w:hAnsi="Arabic Typesetting" w:cs="Arabic Typesetting"/>
          <w:sz w:val="40"/>
          <w:szCs w:val="40"/>
        </w:rPr>
        <w:t>c</w:t>
      </w:r>
      <w:r w:rsidRPr="004304CC">
        <w:rPr>
          <w:rFonts w:ascii="Arabic Typesetting" w:hAnsi="Arabic Typesetting" w:cs="Arabic Typesetting"/>
          <w:sz w:val="40"/>
          <w:szCs w:val="40"/>
        </w:rPr>
        <w:t>ollaborateurs en contrepartie du travail réalisé pour l’entreprise</w:t>
      </w:r>
      <w:r>
        <w:rPr>
          <w:rFonts w:ascii="Arabic Typesetting" w:hAnsi="Arabic Typesetting" w:cs="Arabic Typesetting"/>
          <w:sz w:val="40"/>
          <w:szCs w:val="40"/>
        </w:rPr>
        <w:t>. Elle est un élément central de l’administration du personnel. Elle généralement de la responsabilité du département des ressources humaines et de la comptabilité.</w:t>
      </w:r>
    </w:p>
    <w:p w:rsidR="004304CC" w:rsidRDefault="004304CC" w:rsidP="00FD0F96">
      <w:pPr>
        <w:jc w:val="both"/>
        <w:rPr>
          <w:rFonts w:ascii="Arabic Typesetting" w:hAnsi="Arabic Typesetting" w:cs="Arabic Typesetting"/>
          <w:sz w:val="40"/>
          <w:szCs w:val="40"/>
        </w:rPr>
      </w:pPr>
      <w:r>
        <w:rPr>
          <w:rFonts w:ascii="Arabic Typesetting" w:hAnsi="Arabic Typesetting" w:cs="Arabic Typesetting"/>
          <w:sz w:val="40"/>
          <w:szCs w:val="40"/>
        </w:rPr>
        <w:t>Le gestionnaire de la paie assure</w:t>
      </w:r>
      <w:r w:rsidR="00FD0F96">
        <w:rPr>
          <w:rFonts w:ascii="Arabic Typesetting" w:hAnsi="Arabic Typesetting" w:cs="Arabic Typesetting"/>
          <w:sz w:val="40"/>
          <w:szCs w:val="40"/>
        </w:rPr>
        <w:t xml:space="preserve"> le traitement de la paie à tr</w:t>
      </w:r>
      <w:r>
        <w:rPr>
          <w:rFonts w:ascii="Arabic Typesetting" w:hAnsi="Arabic Typesetting" w:cs="Arabic Typesetting"/>
          <w:sz w:val="40"/>
          <w:szCs w:val="40"/>
        </w:rPr>
        <w:t>avers la mise</w:t>
      </w:r>
      <w:r w:rsidR="00FD0F96">
        <w:rPr>
          <w:rFonts w:ascii="Arabic Typesetting" w:hAnsi="Arabic Typesetting" w:cs="Arabic Typesetting"/>
          <w:sz w:val="40"/>
          <w:szCs w:val="40"/>
        </w:rPr>
        <w:t xml:space="preserve"> </w:t>
      </w:r>
      <w:r>
        <w:rPr>
          <w:rFonts w:ascii="Arabic Typesetting" w:hAnsi="Arabic Typesetting" w:cs="Arabic Typesetting"/>
          <w:sz w:val="40"/>
          <w:szCs w:val="40"/>
        </w:rPr>
        <w:t xml:space="preserve"> à jour et de la vérification des informations permettant d’établir les bu</w:t>
      </w:r>
      <w:r w:rsidR="00FD0F96">
        <w:rPr>
          <w:rFonts w:ascii="Arabic Typesetting" w:hAnsi="Arabic Typesetting" w:cs="Arabic Typesetting"/>
          <w:sz w:val="40"/>
          <w:szCs w:val="40"/>
        </w:rPr>
        <w:t xml:space="preserve">lletins de </w:t>
      </w:r>
      <w:r w:rsidR="00B80F7E">
        <w:rPr>
          <w:rFonts w:ascii="Arabic Typesetting" w:hAnsi="Arabic Typesetting" w:cs="Arabic Typesetting"/>
          <w:sz w:val="40"/>
          <w:szCs w:val="40"/>
        </w:rPr>
        <w:t>salaires,</w:t>
      </w:r>
      <w:r w:rsidR="00FD0F96">
        <w:rPr>
          <w:rFonts w:ascii="Arabic Typesetting" w:hAnsi="Arabic Typesetting" w:cs="Arabic Typesetting"/>
          <w:sz w:val="40"/>
          <w:szCs w:val="40"/>
        </w:rPr>
        <w:t xml:space="preserve"> en fonction de la législation, des conventions collectives, des contrats de travail applicables et de la situation professionnelle et personnelle de chaque salarié. Il s’occupe également des déclarations sociales auprès des différents organismes (sécurité sociale, administration fiscale…) et d’établir des tableaux de bord concernant la gestion et le suivi des salaires.</w:t>
      </w:r>
    </w:p>
    <w:p w:rsidR="00FD0F96" w:rsidRPr="00B80F7E" w:rsidRDefault="003E6EDA" w:rsidP="00FD0F96">
      <w:pPr>
        <w:jc w:val="both"/>
        <w:rPr>
          <w:rFonts w:ascii="Arabic Typesetting" w:hAnsi="Arabic Typesetting" w:cs="Arabic Typesetting"/>
          <w:b/>
          <w:bCs/>
          <w:sz w:val="40"/>
          <w:szCs w:val="40"/>
        </w:rPr>
      </w:pPr>
      <w:r>
        <w:rPr>
          <w:rFonts w:ascii="Arabic Typesetting" w:hAnsi="Arabic Typesetting" w:cs="Arabic Typesetting"/>
          <w:b/>
          <w:bCs/>
          <w:sz w:val="40"/>
          <w:szCs w:val="40"/>
        </w:rPr>
        <w:t>7.2</w:t>
      </w:r>
      <w:r w:rsidR="00B80F7E" w:rsidRPr="00B80F7E">
        <w:rPr>
          <w:rFonts w:ascii="Arabic Typesetting" w:hAnsi="Arabic Typesetting" w:cs="Arabic Typesetting"/>
          <w:b/>
          <w:bCs/>
          <w:sz w:val="40"/>
          <w:szCs w:val="40"/>
        </w:rPr>
        <w:t>. La fonction gestion de la paie et son but :</w:t>
      </w:r>
    </w:p>
    <w:p w:rsidR="00B80F7E" w:rsidRDefault="00B80F7E" w:rsidP="00B80F7E">
      <w:pPr>
        <w:pStyle w:val="Paragraphedeliste"/>
        <w:numPr>
          <w:ilvl w:val="0"/>
          <w:numId w:val="29"/>
        </w:numPr>
        <w:jc w:val="both"/>
        <w:rPr>
          <w:rFonts w:ascii="Arabic Typesetting" w:hAnsi="Arabic Typesetting" w:cs="Arabic Typesetting"/>
          <w:sz w:val="40"/>
          <w:szCs w:val="40"/>
        </w:rPr>
      </w:pPr>
      <w:r>
        <w:rPr>
          <w:rFonts w:ascii="Arabic Typesetting" w:hAnsi="Arabic Typesetting" w:cs="Arabic Typesetting"/>
          <w:sz w:val="40"/>
          <w:szCs w:val="40"/>
        </w:rPr>
        <w:t xml:space="preserve">Calculer et établir les </w:t>
      </w:r>
      <w:r w:rsidR="00307FE8">
        <w:rPr>
          <w:rFonts w:ascii="Arabic Typesetting" w:hAnsi="Arabic Typesetting" w:cs="Arabic Typesetting"/>
          <w:sz w:val="40"/>
          <w:szCs w:val="40"/>
        </w:rPr>
        <w:t>bulletins</w:t>
      </w:r>
      <w:r>
        <w:rPr>
          <w:rFonts w:ascii="Arabic Typesetting" w:hAnsi="Arabic Typesetting" w:cs="Arabic Typesetting"/>
          <w:sz w:val="40"/>
          <w:szCs w:val="40"/>
        </w:rPr>
        <w:t xml:space="preserve"> de salaires</w:t>
      </w:r>
    </w:p>
    <w:p w:rsidR="00B80F7E" w:rsidRDefault="00B80F7E" w:rsidP="00B80F7E">
      <w:pPr>
        <w:pStyle w:val="Paragraphedeliste"/>
        <w:numPr>
          <w:ilvl w:val="0"/>
          <w:numId w:val="29"/>
        </w:numPr>
        <w:jc w:val="both"/>
        <w:rPr>
          <w:rFonts w:ascii="Arabic Typesetting" w:hAnsi="Arabic Typesetting" w:cs="Arabic Typesetting"/>
          <w:sz w:val="40"/>
          <w:szCs w:val="40"/>
        </w:rPr>
      </w:pPr>
      <w:r>
        <w:rPr>
          <w:rFonts w:ascii="Arabic Typesetting" w:hAnsi="Arabic Typesetting" w:cs="Arabic Typesetting"/>
          <w:sz w:val="40"/>
          <w:szCs w:val="40"/>
        </w:rPr>
        <w:t>Traiter les principaux problèmes rencontrés dans la pratique de la paie</w:t>
      </w:r>
    </w:p>
    <w:p w:rsidR="00B80F7E" w:rsidRDefault="00B80F7E" w:rsidP="00B80F7E">
      <w:pPr>
        <w:pStyle w:val="Paragraphedeliste"/>
        <w:numPr>
          <w:ilvl w:val="0"/>
          <w:numId w:val="29"/>
        </w:numPr>
        <w:jc w:val="both"/>
        <w:rPr>
          <w:rFonts w:ascii="Arabic Typesetting" w:hAnsi="Arabic Typesetting" w:cs="Arabic Typesetting"/>
          <w:sz w:val="40"/>
          <w:szCs w:val="40"/>
        </w:rPr>
      </w:pPr>
      <w:r>
        <w:rPr>
          <w:rFonts w:ascii="Arabic Typesetting" w:hAnsi="Arabic Typesetting" w:cs="Arabic Typesetting"/>
          <w:sz w:val="40"/>
          <w:szCs w:val="40"/>
        </w:rPr>
        <w:t>Décortiquer les mécanismes de calcul</w:t>
      </w:r>
    </w:p>
    <w:p w:rsidR="00B80F7E" w:rsidRDefault="00B80F7E" w:rsidP="00B80F7E">
      <w:pPr>
        <w:pStyle w:val="Paragraphedeliste"/>
        <w:numPr>
          <w:ilvl w:val="0"/>
          <w:numId w:val="29"/>
        </w:numPr>
        <w:jc w:val="both"/>
        <w:rPr>
          <w:rFonts w:ascii="Arabic Typesetting" w:hAnsi="Arabic Typesetting" w:cs="Arabic Typesetting"/>
          <w:sz w:val="40"/>
          <w:szCs w:val="40"/>
        </w:rPr>
      </w:pPr>
      <w:r>
        <w:rPr>
          <w:rFonts w:ascii="Arabic Typesetting" w:hAnsi="Arabic Typesetting" w:cs="Arabic Typesetting"/>
          <w:sz w:val="40"/>
          <w:szCs w:val="40"/>
        </w:rPr>
        <w:t>Procéder aux différentes déclarations sociales et fiscales</w:t>
      </w:r>
    </w:p>
    <w:p w:rsidR="002D48B0" w:rsidRDefault="002D48B0" w:rsidP="00B80F7E">
      <w:pPr>
        <w:pStyle w:val="Paragraphedeliste"/>
        <w:numPr>
          <w:ilvl w:val="0"/>
          <w:numId w:val="29"/>
        </w:numPr>
        <w:jc w:val="both"/>
        <w:rPr>
          <w:rFonts w:ascii="Arabic Typesetting" w:hAnsi="Arabic Typesetting" w:cs="Arabic Typesetting"/>
          <w:sz w:val="40"/>
          <w:szCs w:val="40"/>
        </w:rPr>
      </w:pPr>
      <w:r>
        <w:rPr>
          <w:rFonts w:ascii="Arabic Typesetting" w:hAnsi="Arabic Typesetting" w:cs="Arabic Typesetting"/>
          <w:sz w:val="40"/>
          <w:szCs w:val="40"/>
        </w:rPr>
        <w:t>Comptabiliser des salaires et des charges sociales</w:t>
      </w:r>
    </w:p>
    <w:p w:rsidR="003E6EDA" w:rsidRPr="003E6EDA" w:rsidRDefault="003E6EDA" w:rsidP="003E6EDA">
      <w:pPr>
        <w:shd w:val="clear" w:color="auto" w:fill="FFFFFF"/>
        <w:spacing w:after="0" w:line="600" w:lineRule="atLeast"/>
        <w:textAlignment w:val="baseline"/>
        <w:outlineLvl w:val="1"/>
        <w:rPr>
          <w:rFonts w:ascii="Arabic Typesetting" w:eastAsia="Times New Roman" w:hAnsi="Arabic Typesetting" w:cs="Arabic Typesetting"/>
          <w:b/>
          <w:bCs/>
          <w:color w:val="161615"/>
          <w:sz w:val="40"/>
          <w:szCs w:val="40"/>
          <w:lang w:eastAsia="fr-FR"/>
        </w:rPr>
      </w:pPr>
      <w:r w:rsidRPr="003E6EDA">
        <w:rPr>
          <w:rFonts w:ascii="Arabic Typesetting" w:eastAsia="Times New Roman" w:hAnsi="Arabic Typesetting" w:cs="Arabic Typesetting"/>
          <w:b/>
          <w:bCs/>
          <w:color w:val="161615"/>
          <w:sz w:val="40"/>
          <w:szCs w:val="40"/>
          <w:lang w:eastAsia="fr-FR"/>
        </w:rPr>
        <w:t>7.3. Les étapes indispensables d’un processus de paie :</w:t>
      </w:r>
    </w:p>
    <w:p w:rsidR="003E6EDA" w:rsidRPr="003E6EDA" w:rsidRDefault="003E6EDA" w:rsidP="003E6EDA">
      <w:pPr>
        <w:rPr>
          <w:rFonts w:ascii="Arabic Typesetting" w:hAnsi="Arabic Typesetting" w:cs="Arabic Typesetting"/>
          <w:sz w:val="40"/>
          <w:szCs w:val="40"/>
        </w:rPr>
      </w:pPr>
      <w:r w:rsidRPr="003E6EDA">
        <w:rPr>
          <w:rFonts w:ascii="Arabic Typesetting" w:hAnsi="Arabic Typesetting" w:cs="Arabic Typesetting"/>
          <w:color w:val="161615"/>
          <w:sz w:val="40"/>
          <w:szCs w:val="40"/>
          <w:shd w:val="clear" w:color="auto" w:fill="FFFFFF"/>
        </w:rPr>
        <w:t>La gestion de la paie répond à des enjeux hautement stratégiques et ne peut donc pas reposer sur une méthodologie approximative.</w:t>
      </w:r>
      <w:r w:rsidRPr="003E6EDA">
        <w:rPr>
          <w:rFonts w:ascii="Arabic Typesetting" w:hAnsi="Arabic Typesetting" w:cs="Arabic Typesetting"/>
          <w:color w:val="161615"/>
          <w:sz w:val="40"/>
          <w:szCs w:val="40"/>
          <w:shd w:val="clear" w:color="auto" w:fill="FFFFFF"/>
        </w:rPr>
        <w:br/>
        <w:t>Un processus de paie performant se décompose ainsi en six grandes étapes.</w:t>
      </w:r>
    </w:p>
    <w:p w:rsidR="003E6EDA" w:rsidRPr="003E6EDA" w:rsidRDefault="003E6EDA" w:rsidP="003E6EDA">
      <w:pPr>
        <w:spacing w:line="312" w:lineRule="atLeast"/>
        <w:textAlignment w:val="baseline"/>
        <w:outlineLvl w:val="2"/>
        <w:rPr>
          <w:rFonts w:ascii="Arabic Typesetting" w:eastAsia="Times New Roman" w:hAnsi="Arabic Typesetting" w:cs="Arabic Typesetting"/>
          <w:b/>
          <w:bCs/>
          <w:color w:val="161615"/>
          <w:sz w:val="40"/>
          <w:szCs w:val="40"/>
          <w:lang w:eastAsia="fr-FR"/>
        </w:rPr>
      </w:pPr>
      <w:r w:rsidRPr="003E6EDA">
        <w:rPr>
          <w:rFonts w:ascii="Arabic Typesetting" w:eastAsia="Times New Roman" w:hAnsi="Arabic Typesetting" w:cs="Arabic Typesetting"/>
          <w:b/>
          <w:bCs/>
          <w:color w:val="161615"/>
          <w:sz w:val="40"/>
          <w:szCs w:val="40"/>
          <w:lang w:eastAsia="fr-FR"/>
        </w:rPr>
        <w:t>a- Récupération des éléments variables de paie</w:t>
      </w:r>
    </w:p>
    <w:p w:rsidR="003E6EDA" w:rsidRPr="003E6EDA" w:rsidRDefault="003E6EDA" w:rsidP="003E6EDA">
      <w:pPr>
        <w:spacing w:after="420" w:line="240" w:lineRule="auto"/>
        <w:textAlignment w:val="baseline"/>
        <w:rPr>
          <w:rFonts w:ascii="Arabic Typesetting" w:eastAsia="Times New Roman" w:hAnsi="Arabic Typesetting" w:cs="Arabic Typesetting"/>
          <w:sz w:val="40"/>
          <w:szCs w:val="40"/>
          <w:lang w:eastAsia="fr-FR"/>
        </w:rPr>
      </w:pPr>
      <w:r w:rsidRPr="003E6EDA">
        <w:rPr>
          <w:rFonts w:ascii="Arabic Typesetting" w:eastAsia="Times New Roman" w:hAnsi="Arabic Typesetting" w:cs="Arabic Typesetting"/>
          <w:sz w:val="40"/>
          <w:szCs w:val="40"/>
          <w:lang w:eastAsia="fr-FR"/>
        </w:rPr>
        <w:lastRenderedPageBreak/>
        <w:t>Le processus démarre avec la collecte des </w:t>
      </w:r>
      <w:r w:rsidRPr="003E6EDA">
        <w:rPr>
          <w:rFonts w:ascii="Arabic Typesetting" w:eastAsia="Times New Roman" w:hAnsi="Arabic Typesetting" w:cs="Arabic Typesetting"/>
          <w:b/>
          <w:bCs/>
          <w:sz w:val="40"/>
          <w:szCs w:val="40"/>
          <w:lang w:eastAsia="fr-FR"/>
        </w:rPr>
        <w:t>éléments variables de paie</w:t>
      </w:r>
      <w:r w:rsidRPr="003E6EDA">
        <w:rPr>
          <w:rFonts w:ascii="Arabic Typesetting" w:eastAsia="Times New Roman" w:hAnsi="Arabic Typesetting" w:cs="Arabic Typesetting"/>
          <w:sz w:val="40"/>
          <w:szCs w:val="40"/>
          <w:lang w:eastAsia="fr-FR"/>
        </w:rPr>
        <w:t>. En effet, il s’agit d’informations cruciales pouvant venir altérer la rémunération de chaque collaborateur.</w:t>
      </w:r>
    </w:p>
    <w:p w:rsidR="003E6EDA" w:rsidRPr="003E6EDA" w:rsidRDefault="003E6EDA" w:rsidP="003E6EDA">
      <w:pPr>
        <w:spacing w:after="420" w:line="240" w:lineRule="auto"/>
        <w:textAlignment w:val="baseline"/>
        <w:rPr>
          <w:rFonts w:ascii="Arabic Typesetting" w:eastAsia="Times New Roman" w:hAnsi="Arabic Typesetting" w:cs="Arabic Typesetting"/>
          <w:sz w:val="40"/>
          <w:szCs w:val="40"/>
          <w:lang w:eastAsia="fr-FR"/>
        </w:rPr>
      </w:pPr>
      <w:r w:rsidRPr="003E6EDA">
        <w:rPr>
          <w:rFonts w:ascii="Arabic Typesetting" w:eastAsia="Times New Roman" w:hAnsi="Arabic Typesetting" w:cs="Arabic Typesetting"/>
          <w:color w:val="161615"/>
          <w:sz w:val="40"/>
          <w:szCs w:val="40"/>
          <w:lang w:eastAsia="fr-FR"/>
        </w:rPr>
        <w:t>On distingue trois familles d’éléments variables de paie :</w:t>
      </w:r>
    </w:p>
    <w:p w:rsidR="003E6EDA" w:rsidRPr="003E6EDA" w:rsidRDefault="003E6EDA" w:rsidP="003E6EDA">
      <w:pPr>
        <w:numPr>
          <w:ilvl w:val="0"/>
          <w:numId w:val="30"/>
        </w:numPr>
        <w:spacing w:after="0" w:line="240" w:lineRule="auto"/>
        <w:textAlignment w:val="baseline"/>
        <w:rPr>
          <w:rFonts w:ascii="Arabic Typesetting" w:eastAsia="Times New Roman" w:hAnsi="Arabic Typesetting" w:cs="Arabic Typesetting"/>
          <w:sz w:val="40"/>
          <w:szCs w:val="40"/>
          <w:lang w:eastAsia="fr-FR"/>
        </w:rPr>
      </w:pPr>
      <w:r w:rsidRPr="003E6EDA">
        <w:rPr>
          <w:rFonts w:ascii="Arabic Typesetting" w:eastAsia="Times New Roman" w:hAnsi="Arabic Typesetting" w:cs="Arabic Typesetting"/>
          <w:sz w:val="40"/>
          <w:szCs w:val="40"/>
          <w:lang w:eastAsia="fr-FR"/>
        </w:rPr>
        <w:t>Les éléments variables</w:t>
      </w:r>
      <w:r w:rsidRPr="003E6EDA">
        <w:rPr>
          <w:rFonts w:ascii="Arabic Typesetting" w:eastAsia="Times New Roman" w:hAnsi="Arabic Typesetting" w:cs="Arabic Typesetting"/>
          <w:b/>
          <w:bCs/>
          <w:sz w:val="40"/>
          <w:szCs w:val="40"/>
          <w:lang w:eastAsia="fr-FR"/>
        </w:rPr>
        <w:t> conventionnels</w:t>
      </w:r>
      <w:r w:rsidRPr="003E6EDA">
        <w:rPr>
          <w:rFonts w:ascii="Arabic Typesetting" w:eastAsia="Times New Roman" w:hAnsi="Arabic Typesetting" w:cs="Arabic Typesetting"/>
          <w:sz w:val="40"/>
          <w:szCs w:val="40"/>
          <w:lang w:eastAsia="fr-FR"/>
        </w:rPr>
        <w:t> (paiement des heures supplémentaires, cotisations sociales, etc.)</w:t>
      </w:r>
      <w:r w:rsidRPr="003E6EDA">
        <w:rPr>
          <w:rFonts w:ascii="Arabic Typesetting" w:eastAsia="Times New Roman" w:hAnsi="Arabic Typesetting" w:cs="Arabic Typesetting"/>
          <w:sz w:val="40"/>
          <w:szCs w:val="40"/>
          <w:lang w:eastAsia="fr-FR"/>
        </w:rPr>
        <w:br/>
      </w:r>
    </w:p>
    <w:p w:rsidR="003E6EDA" w:rsidRPr="003E6EDA" w:rsidRDefault="003E6EDA" w:rsidP="003E6EDA">
      <w:pPr>
        <w:numPr>
          <w:ilvl w:val="0"/>
          <w:numId w:val="30"/>
        </w:numPr>
        <w:spacing w:after="0" w:line="240" w:lineRule="auto"/>
        <w:textAlignment w:val="baseline"/>
        <w:rPr>
          <w:rFonts w:ascii="Arabic Typesetting" w:eastAsia="Times New Roman" w:hAnsi="Arabic Typesetting" w:cs="Arabic Typesetting"/>
          <w:sz w:val="40"/>
          <w:szCs w:val="40"/>
          <w:lang w:eastAsia="fr-FR"/>
        </w:rPr>
      </w:pPr>
      <w:r w:rsidRPr="003E6EDA">
        <w:rPr>
          <w:rFonts w:ascii="Arabic Typesetting" w:eastAsia="Times New Roman" w:hAnsi="Arabic Typesetting" w:cs="Arabic Typesetting"/>
          <w:sz w:val="40"/>
          <w:szCs w:val="40"/>
          <w:lang w:eastAsia="fr-FR"/>
        </w:rPr>
        <w:t>Les éléments variables </w:t>
      </w:r>
      <w:r w:rsidRPr="003E6EDA">
        <w:rPr>
          <w:rFonts w:ascii="Arabic Typesetting" w:eastAsia="Times New Roman" w:hAnsi="Arabic Typesetting" w:cs="Arabic Typesetting"/>
          <w:b/>
          <w:bCs/>
          <w:sz w:val="40"/>
          <w:szCs w:val="40"/>
          <w:lang w:eastAsia="fr-FR"/>
        </w:rPr>
        <w:t>contractuels</w:t>
      </w:r>
      <w:r w:rsidRPr="003E6EDA">
        <w:rPr>
          <w:rFonts w:ascii="Arabic Typesetting" w:eastAsia="Times New Roman" w:hAnsi="Arabic Typesetting" w:cs="Arabic Typesetting"/>
          <w:sz w:val="40"/>
          <w:szCs w:val="40"/>
          <w:lang w:eastAsia="fr-FR"/>
        </w:rPr>
        <w:t> (primes, commissions, intéressement, congés payés, etc.)</w:t>
      </w:r>
      <w:r w:rsidRPr="003E6EDA">
        <w:rPr>
          <w:rFonts w:ascii="Arabic Typesetting" w:eastAsia="Times New Roman" w:hAnsi="Arabic Typesetting" w:cs="Arabic Typesetting"/>
          <w:sz w:val="40"/>
          <w:szCs w:val="40"/>
          <w:lang w:eastAsia="fr-FR"/>
        </w:rPr>
        <w:br/>
      </w:r>
    </w:p>
    <w:p w:rsidR="003E6EDA" w:rsidRPr="003E6EDA" w:rsidRDefault="003E6EDA" w:rsidP="003E6EDA">
      <w:pPr>
        <w:numPr>
          <w:ilvl w:val="0"/>
          <w:numId w:val="30"/>
        </w:numPr>
        <w:spacing w:line="240" w:lineRule="auto"/>
        <w:textAlignment w:val="baseline"/>
        <w:rPr>
          <w:rFonts w:ascii="Arabic Typesetting" w:eastAsia="Times New Roman" w:hAnsi="Arabic Typesetting" w:cs="Arabic Typesetting"/>
          <w:sz w:val="40"/>
          <w:szCs w:val="40"/>
          <w:lang w:eastAsia="fr-FR"/>
        </w:rPr>
      </w:pPr>
      <w:r w:rsidRPr="003E6EDA">
        <w:rPr>
          <w:rFonts w:ascii="Arabic Typesetting" w:eastAsia="Times New Roman" w:hAnsi="Arabic Typesetting" w:cs="Arabic Typesetting"/>
          <w:sz w:val="40"/>
          <w:szCs w:val="40"/>
          <w:lang w:eastAsia="fr-FR"/>
        </w:rPr>
        <w:t>Les éléments variables </w:t>
      </w:r>
      <w:r w:rsidRPr="003E6EDA">
        <w:rPr>
          <w:rFonts w:ascii="Arabic Typesetting" w:eastAsia="Times New Roman" w:hAnsi="Arabic Typesetting" w:cs="Arabic Typesetting"/>
          <w:b/>
          <w:bCs/>
          <w:sz w:val="40"/>
          <w:szCs w:val="40"/>
          <w:lang w:eastAsia="fr-FR"/>
        </w:rPr>
        <w:t>personnels</w:t>
      </w:r>
      <w:r w:rsidRPr="003E6EDA">
        <w:rPr>
          <w:rFonts w:ascii="Arabic Typesetting" w:eastAsia="Times New Roman" w:hAnsi="Arabic Typesetting" w:cs="Arabic Typesetting"/>
          <w:sz w:val="40"/>
          <w:szCs w:val="40"/>
          <w:lang w:eastAsia="fr-FR"/>
        </w:rPr>
        <w:t> (arrêts maladie, congés sans solde, retenue sur salaire, etc.)</w:t>
      </w:r>
    </w:p>
    <w:p w:rsidR="003E6EDA" w:rsidRPr="003E6EDA" w:rsidRDefault="003E6EDA" w:rsidP="003E6EDA">
      <w:pPr>
        <w:spacing w:line="312" w:lineRule="atLeast"/>
        <w:textAlignment w:val="baseline"/>
        <w:outlineLvl w:val="2"/>
        <w:rPr>
          <w:rFonts w:ascii="Arabic Typesetting" w:eastAsia="Times New Roman" w:hAnsi="Arabic Typesetting" w:cs="Arabic Typesetting"/>
          <w:b/>
          <w:bCs/>
          <w:color w:val="161615"/>
          <w:sz w:val="40"/>
          <w:szCs w:val="40"/>
          <w:lang w:eastAsia="fr-FR"/>
        </w:rPr>
      </w:pPr>
      <w:r w:rsidRPr="003E6EDA">
        <w:rPr>
          <w:rFonts w:ascii="Arabic Typesetting" w:eastAsia="Times New Roman" w:hAnsi="Arabic Typesetting" w:cs="Arabic Typesetting"/>
          <w:b/>
          <w:bCs/>
          <w:color w:val="161615"/>
          <w:sz w:val="40"/>
          <w:szCs w:val="40"/>
          <w:lang w:eastAsia="fr-FR"/>
        </w:rPr>
        <w:t>b- Création des bulletins de salaire</w:t>
      </w:r>
    </w:p>
    <w:p w:rsidR="003E6EDA" w:rsidRDefault="003E6EDA" w:rsidP="00E4335B">
      <w:pPr>
        <w:spacing w:line="240" w:lineRule="auto"/>
        <w:textAlignment w:val="baseline"/>
        <w:rPr>
          <w:rFonts w:ascii="Arabic Typesetting" w:eastAsia="Times New Roman" w:hAnsi="Arabic Typesetting" w:cs="Arabic Typesetting"/>
          <w:sz w:val="40"/>
          <w:szCs w:val="40"/>
          <w:lang w:eastAsia="fr-FR"/>
        </w:rPr>
      </w:pPr>
      <w:r w:rsidRPr="003E6EDA">
        <w:rPr>
          <w:rFonts w:ascii="Arabic Typesetting" w:eastAsia="Times New Roman" w:hAnsi="Arabic Typesetting" w:cs="Arabic Typesetting"/>
          <w:sz w:val="40"/>
          <w:szCs w:val="40"/>
          <w:lang w:eastAsia="fr-FR"/>
        </w:rPr>
        <w:t>Vient ensuite la conception des bulletins qui seront remis ultérieurement à chaque collaborateur.</w:t>
      </w:r>
      <w:r w:rsidRPr="003E6EDA">
        <w:rPr>
          <w:rFonts w:ascii="Arabic Typesetting" w:eastAsia="Times New Roman" w:hAnsi="Arabic Typesetting" w:cs="Arabic Typesetting"/>
          <w:sz w:val="40"/>
          <w:szCs w:val="40"/>
          <w:lang w:eastAsia="fr-FR"/>
        </w:rPr>
        <w:br/>
        <w:t>Il s’agit probablement de la partie la plus délicate du procédé, puisqu’elle requiert </w:t>
      </w:r>
      <w:r w:rsidRPr="003E6EDA">
        <w:rPr>
          <w:rFonts w:ascii="Arabic Typesetting" w:eastAsia="Times New Roman" w:hAnsi="Arabic Typesetting" w:cs="Arabic Typesetting"/>
          <w:b/>
          <w:bCs/>
          <w:sz w:val="40"/>
          <w:szCs w:val="40"/>
          <w:lang w:eastAsia="fr-FR"/>
        </w:rPr>
        <w:t>l’agrégation de nombreuses données</w:t>
      </w:r>
      <w:r w:rsidRPr="003E6EDA">
        <w:rPr>
          <w:rFonts w:ascii="Arabic Typesetting" w:eastAsia="Times New Roman" w:hAnsi="Arabic Typesetting" w:cs="Arabic Typesetting"/>
          <w:sz w:val="40"/>
          <w:szCs w:val="40"/>
          <w:lang w:eastAsia="fr-FR"/>
        </w:rPr>
        <w:t> à des fins de mise en conformité.</w:t>
      </w:r>
      <w:r w:rsidRPr="003E6EDA">
        <w:rPr>
          <w:rFonts w:ascii="Arabic Typesetting" w:eastAsia="Times New Roman" w:hAnsi="Arabic Typesetting" w:cs="Arabic Typesetting"/>
          <w:sz w:val="40"/>
          <w:szCs w:val="40"/>
          <w:lang w:eastAsia="fr-FR"/>
        </w:rPr>
        <w:br/>
        <w:t>Particulièrement chronophage et redondante à réaliser manuellement, cette tâche peut désormais être automatisée</w:t>
      </w:r>
      <w:r w:rsidRPr="003E6EDA">
        <w:rPr>
          <w:rFonts w:ascii="Arabic Typesetting" w:eastAsia="Times New Roman" w:hAnsi="Arabic Typesetting" w:cs="Arabic Typesetting"/>
          <w:b/>
          <w:bCs/>
          <w:sz w:val="40"/>
          <w:szCs w:val="40"/>
          <w:lang w:eastAsia="fr-FR"/>
        </w:rPr>
        <w:t> à l’aide de logiciels de gestion de paie</w:t>
      </w:r>
      <w:r w:rsidRPr="003E6EDA">
        <w:rPr>
          <w:rFonts w:ascii="Arabic Typesetting" w:eastAsia="Times New Roman" w:hAnsi="Arabic Typesetting" w:cs="Arabic Typesetting"/>
          <w:sz w:val="40"/>
          <w:szCs w:val="40"/>
          <w:lang w:eastAsia="fr-FR"/>
        </w:rPr>
        <w:t> ou de modules paie directement intégrés à des solutions plus généralistes telles que des ERP ou SIRH.</w:t>
      </w:r>
      <w:r w:rsidRPr="003E6EDA">
        <w:rPr>
          <w:rFonts w:ascii="Arabic Typesetting" w:eastAsia="Times New Roman" w:hAnsi="Arabic Typesetting" w:cs="Arabic Typesetting"/>
          <w:sz w:val="40"/>
          <w:szCs w:val="40"/>
          <w:lang w:eastAsia="fr-FR"/>
        </w:rPr>
        <w:br/>
        <w:t>L’outil récupère l’ensemble des éléments nécessaires pour les mettre en forme sur la base du modèle de bulletin de salaire défini par l’entreprise, puis les fiches de paie sont mises à disposition des collaborateurs via un système de coffre-fort numérique (l’envoi par email est assez peu recommandé d’un point de vue légal).</w:t>
      </w:r>
    </w:p>
    <w:p w:rsidR="00E4335B" w:rsidRPr="00FF7D0A" w:rsidRDefault="00E4335B" w:rsidP="00162862">
      <w:pPr>
        <w:pStyle w:val="Paragraphedeliste"/>
        <w:numPr>
          <w:ilvl w:val="0"/>
          <w:numId w:val="35"/>
        </w:numPr>
        <w:spacing w:line="240" w:lineRule="auto"/>
        <w:textAlignment w:val="baseline"/>
        <w:rPr>
          <w:rFonts w:ascii="Arabic Typesetting" w:eastAsia="Times New Roman" w:hAnsi="Arabic Typesetting" w:cs="Arabic Typesetting"/>
          <w:b/>
          <w:bCs/>
          <w:i/>
          <w:iCs/>
          <w:sz w:val="40"/>
          <w:szCs w:val="40"/>
          <w:lang w:eastAsia="fr-FR"/>
        </w:rPr>
      </w:pPr>
      <w:r w:rsidRPr="00FF7D0A">
        <w:rPr>
          <w:rFonts w:ascii="Arabic Typesetting" w:eastAsia="Times New Roman" w:hAnsi="Arabic Typesetting" w:cs="Arabic Typesetting"/>
          <w:b/>
          <w:bCs/>
          <w:i/>
          <w:iCs/>
          <w:sz w:val="40"/>
          <w:szCs w:val="40"/>
          <w:lang w:eastAsia="fr-FR"/>
        </w:rPr>
        <w:t xml:space="preserve">En quoi consistent les éléments </w:t>
      </w:r>
      <w:r w:rsidR="00162862">
        <w:rPr>
          <w:rFonts w:ascii="Arabic Typesetting" w:eastAsia="Times New Roman" w:hAnsi="Arabic Typesetting" w:cs="Arabic Typesetting"/>
          <w:b/>
          <w:bCs/>
          <w:i/>
          <w:iCs/>
          <w:sz w:val="40"/>
          <w:szCs w:val="40"/>
          <w:lang w:eastAsia="fr-FR"/>
        </w:rPr>
        <w:t>constitutifs</w:t>
      </w:r>
      <w:r w:rsidRPr="00FF7D0A">
        <w:rPr>
          <w:rFonts w:ascii="Arabic Typesetting" w:eastAsia="Times New Roman" w:hAnsi="Arabic Typesetting" w:cs="Arabic Typesetting"/>
          <w:b/>
          <w:bCs/>
          <w:i/>
          <w:iCs/>
          <w:sz w:val="40"/>
          <w:szCs w:val="40"/>
          <w:lang w:eastAsia="fr-FR"/>
        </w:rPr>
        <w:t xml:space="preserve"> d’une fiche de paie ?</w:t>
      </w:r>
    </w:p>
    <w:p w:rsidR="00E4335B" w:rsidRDefault="00E4335B" w:rsidP="00BA6BA0">
      <w:pPr>
        <w:pStyle w:val="Paragraphedeliste"/>
        <w:tabs>
          <w:tab w:val="left" w:pos="9072"/>
        </w:tabs>
        <w:spacing w:line="240" w:lineRule="auto"/>
        <w:ind w:left="0"/>
        <w:textAlignment w:val="baseline"/>
        <w:rPr>
          <w:rFonts w:ascii="Arabic Typesetting" w:hAnsi="Arabic Typesetting" w:cs="Arabic Typesetting"/>
          <w:color w:val="3A3A3A"/>
          <w:sz w:val="40"/>
          <w:szCs w:val="40"/>
          <w:shd w:val="clear" w:color="auto" w:fill="FFFFFF"/>
        </w:rPr>
      </w:pPr>
      <w:r w:rsidRPr="008C3E89">
        <w:rPr>
          <w:rFonts w:ascii="Arabic Typesetting" w:hAnsi="Arabic Typesetting" w:cs="Arabic Typesetting"/>
          <w:color w:val="3A3A3A"/>
          <w:sz w:val="40"/>
          <w:szCs w:val="40"/>
          <w:shd w:val="clear" w:color="auto" w:fill="FFFFFF"/>
        </w:rPr>
        <w:lastRenderedPageBreak/>
        <w:t xml:space="preserve">La fiche de paie, également appelée bulletin de salaire, est un justificatif de la rémunération que l’employeur doit obligatoirement remettre à son salarié. La loi en fixe strictement le contenu et le cadre. Quelles mentions doivent figurer sur le bulletin de salaire ? </w:t>
      </w:r>
    </w:p>
    <w:p w:rsidR="00BA6BA0" w:rsidRPr="00FF7D0A" w:rsidRDefault="00BA6BA0" w:rsidP="00FF7D0A">
      <w:pPr>
        <w:pStyle w:val="Paragraphedeliste"/>
        <w:numPr>
          <w:ilvl w:val="0"/>
          <w:numId w:val="49"/>
        </w:numPr>
        <w:shd w:val="clear" w:color="auto" w:fill="FFFFFF"/>
        <w:spacing w:after="360" w:line="240" w:lineRule="auto"/>
        <w:outlineLvl w:val="2"/>
        <w:rPr>
          <w:rFonts w:ascii="Arabic Typesetting" w:eastAsia="Times New Roman" w:hAnsi="Arabic Typesetting" w:cs="Arabic Typesetting"/>
          <w:b/>
          <w:bCs/>
          <w:color w:val="161616"/>
          <w:sz w:val="40"/>
          <w:szCs w:val="40"/>
          <w:lang w:eastAsia="fr-FR"/>
        </w:rPr>
      </w:pPr>
      <w:r w:rsidRPr="00FF7D0A">
        <w:rPr>
          <w:rFonts w:ascii="Arabic Typesetting" w:eastAsia="Times New Roman" w:hAnsi="Arabic Typesetting" w:cs="Arabic Typesetting"/>
          <w:b/>
          <w:bCs/>
          <w:color w:val="161616"/>
          <w:sz w:val="40"/>
          <w:szCs w:val="40"/>
          <w:lang w:eastAsia="fr-FR"/>
        </w:rPr>
        <w:t>Identité de l'employeur et du salarié</w:t>
      </w:r>
    </w:p>
    <w:p w:rsidR="00BA6BA0" w:rsidRPr="00BA6BA0" w:rsidRDefault="00BA6BA0" w:rsidP="00BA6BA0">
      <w:pPr>
        <w:numPr>
          <w:ilvl w:val="0"/>
          <w:numId w:val="36"/>
        </w:numPr>
        <w:shd w:val="clear" w:color="auto" w:fill="FFFFFF"/>
        <w:spacing w:before="100" w:beforeAutospacing="1" w:after="100" w:afterAutospacing="1" w:line="240" w:lineRule="auto"/>
        <w:ind w:left="0"/>
        <w:rPr>
          <w:rFonts w:ascii="Arabic Typesetting" w:eastAsia="Times New Roman" w:hAnsi="Arabic Typesetting" w:cs="Arabic Typesetting"/>
          <w:color w:val="3A3A3A"/>
          <w:sz w:val="40"/>
          <w:szCs w:val="40"/>
          <w:lang w:eastAsia="fr-FR"/>
        </w:rPr>
      </w:pPr>
      <w:r w:rsidRPr="00BA6BA0">
        <w:rPr>
          <w:rFonts w:ascii="Arabic Typesetting" w:eastAsia="Times New Roman" w:hAnsi="Arabic Typesetting" w:cs="Arabic Typesetting"/>
          <w:color w:val="3A3A3A"/>
          <w:sz w:val="40"/>
          <w:szCs w:val="40"/>
          <w:lang w:eastAsia="fr-FR"/>
        </w:rPr>
        <w:t>Nom et adresse de l'employeur</w:t>
      </w:r>
    </w:p>
    <w:p w:rsidR="00884240" w:rsidRDefault="00BA6BA0" w:rsidP="007136E2">
      <w:pPr>
        <w:numPr>
          <w:ilvl w:val="0"/>
          <w:numId w:val="36"/>
        </w:numPr>
        <w:shd w:val="clear" w:color="auto" w:fill="FFFFFF"/>
        <w:spacing w:before="100" w:beforeAutospacing="1" w:after="100" w:afterAutospacing="1" w:line="240" w:lineRule="auto"/>
        <w:ind w:left="0"/>
        <w:rPr>
          <w:rFonts w:ascii="Arabic Typesetting" w:eastAsia="Times New Roman" w:hAnsi="Arabic Typesetting" w:cs="Arabic Typesetting"/>
          <w:color w:val="3A3A3A"/>
          <w:sz w:val="40"/>
          <w:szCs w:val="40"/>
          <w:lang w:eastAsia="fr-FR"/>
        </w:rPr>
      </w:pPr>
      <w:r w:rsidRPr="00BA6BA0">
        <w:rPr>
          <w:rFonts w:ascii="Arabic Typesetting" w:eastAsia="Times New Roman" w:hAnsi="Arabic Typesetting" w:cs="Arabic Typesetting"/>
          <w:color w:val="3A3A3A"/>
          <w:sz w:val="40"/>
          <w:szCs w:val="40"/>
          <w:lang w:eastAsia="fr-FR"/>
        </w:rPr>
        <w:t>Numéro de la nomenclature d'activité de l'établissement d'emploi</w:t>
      </w:r>
      <w:r w:rsidR="00884240" w:rsidRPr="00884240">
        <w:rPr>
          <w:rFonts w:ascii="Arabic Typesetting" w:eastAsia="Times New Roman" w:hAnsi="Arabic Typesetting" w:cs="Arabic Typesetting"/>
          <w:color w:val="3A3A3A"/>
          <w:sz w:val="40"/>
          <w:szCs w:val="40"/>
          <w:lang w:eastAsia="fr-FR"/>
        </w:rPr>
        <w:t xml:space="preserve"> </w:t>
      </w:r>
      <w:r w:rsidRPr="00BA6BA0">
        <w:rPr>
          <w:rFonts w:ascii="Arabic Typesetting" w:eastAsia="Times New Roman" w:hAnsi="Arabic Typesetting" w:cs="Arabic Typesetting"/>
          <w:color w:val="3A3A3A"/>
          <w:sz w:val="40"/>
          <w:szCs w:val="40"/>
          <w:lang w:eastAsia="fr-FR"/>
        </w:rPr>
        <w:t>et Numéro d'inscription de l'employeur au répertoire national des entreprises et des établissements</w:t>
      </w:r>
    </w:p>
    <w:p w:rsidR="00BA6BA0" w:rsidRPr="00BA6BA0" w:rsidRDefault="00BA6BA0" w:rsidP="007136E2">
      <w:pPr>
        <w:numPr>
          <w:ilvl w:val="0"/>
          <w:numId w:val="36"/>
        </w:numPr>
        <w:shd w:val="clear" w:color="auto" w:fill="FFFFFF"/>
        <w:spacing w:before="100" w:beforeAutospacing="1" w:after="100" w:afterAutospacing="1" w:line="240" w:lineRule="auto"/>
        <w:ind w:left="0"/>
        <w:rPr>
          <w:rFonts w:ascii="Arabic Typesetting" w:eastAsia="Times New Roman" w:hAnsi="Arabic Typesetting" w:cs="Arabic Typesetting"/>
          <w:color w:val="3A3A3A"/>
          <w:sz w:val="40"/>
          <w:szCs w:val="40"/>
          <w:lang w:eastAsia="fr-FR"/>
        </w:rPr>
      </w:pPr>
      <w:r w:rsidRPr="00BA6BA0">
        <w:rPr>
          <w:rFonts w:ascii="Arabic Typesetting" w:eastAsia="Times New Roman" w:hAnsi="Arabic Typesetting" w:cs="Arabic Typesetting"/>
          <w:color w:val="3A3A3A"/>
          <w:sz w:val="40"/>
          <w:szCs w:val="40"/>
          <w:lang w:eastAsia="fr-FR"/>
        </w:rPr>
        <w:t>Convention collective de branche applicable au salarié ou référence au Code du travail concernant la durée des congés payés et des délais de préavis</w:t>
      </w:r>
    </w:p>
    <w:p w:rsidR="00BA6BA0" w:rsidRPr="00BA6BA0" w:rsidRDefault="00BA6BA0" w:rsidP="00BA6BA0">
      <w:pPr>
        <w:numPr>
          <w:ilvl w:val="0"/>
          <w:numId w:val="36"/>
        </w:numPr>
        <w:shd w:val="clear" w:color="auto" w:fill="FFFFFF"/>
        <w:spacing w:before="100" w:beforeAutospacing="1" w:after="100" w:afterAutospacing="1" w:line="240" w:lineRule="auto"/>
        <w:ind w:left="0"/>
        <w:rPr>
          <w:rFonts w:ascii="Arabic Typesetting" w:eastAsia="Times New Roman" w:hAnsi="Arabic Typesetting" w:cs="Arabic Typesetting"/>
          <w:color w:val="3A3A3A"/>
          <w:sz w:val="40"/>
          <w:szCs w:val="40"/>
          <w:lang w:eastAsia="fr-FR"/>
        </w:rPr>
      </w:pPr>
      <w:r w:rsidRPr="00BA6BA0">
        <w:rPr>
          <w:rFonts w:ascii="Arabic Typesetting" w:eastAsia="Times New Roman" w:hAnsi="Arabic Typesetting" w:cs="Arabic Typesetting"/>
          <w:color w:val="3A3A3A"/>
          <w:sz w:val="40"/>
          <w:szCs w:val="40"/>
          <w:lang w:eastAsia="fr-FR"/>
        </w:rPr>
        <w:t>Nom et emploi du salarié et son niveau ou coefficient hiérarchique</w:t>
      </w:r>
    </w:p>
    <w:p w:rsidR="00BA6BA0" w:rsidRPr="00BA6BA0" w:rsidRDefault="00BA6BA0" w:rsidP="00BA6BA0">
      <w:pPr>
        <w:numPr>
          <w:ilvl w:val="0"/>
          <w:numId w:val="36"/>
        </w:numPr>
        <w:shd w:val="clear" w:color="auto" w:fill="FFFFFF"/>
        <w:spacing w:before="100" w:beforeAutospacing="1" w:after="100" w:afterAutospacing="1" w:line="240" w:lineRule="auto"/>
        <w:ind w:left="0"/>
        <w:rPr>
          <w:rFonts w:ascii="Arabic Typesetting" w:eastAsia="Times New Roman" w:hAnsi="Arabic Typesetting" w:cs="Arabic Typesetting"/>
          <w:color w:val="3A3A3A"/>
          <w:sz w:val="40"/>
          <w:szCs w:val="40"/>
          <w:lang w:eastAsia="fr-FR"/>
        </w:rPr>
      </w:pPr>
      <w:r w:rsidRPr="00BA6BA0">
        <w:rPr>
          <w:rFonts w:ascii="Arabic Typesetting" w:eastAsia="Times New Roman" w:hAnsi="Arabic Typesetting" w:cs="Arabic Typesetting"/>
          <w:color w:val="3A3A3A"/>
          <w:sz w:val="40"/>
          <w:szCs w:val="40"/>
          <w:lang w:eastAsia="fr-FR"/>
        </w:rPr>
        <w:t>Période et nombre d'heures de travail en distinguant les heures au taux normal et les heures supplémentaires et les éventuelles heures indemnisées au titre de l’activité partielle</w:t>
      </w:r>
    </w:p>
    <w:p w:rsidR="00BA6BA0" w:rsidRPr="00BA6BA0" w:rsidRDefault="00BA6BA0" w:rsidP="00BA6BA0">
      <w:pPr>
        <w:numPr>
          <w:ilvl w:val="0"/>
          <w:numId w:val="36"/>
        </w:numPr>
        <w:shd w:val="clear" w:color="auto" w:fill="FFFFFF"/>
        <w:spacing w:before="100" w:beforeAutospacing="1" w:after="100" w:afterAutospacing="1" w:line="240" w:lineRule="auto"/>
        <w:ind w:left="0"/>
        <w:rPr>
          <w:rFonts w:ascii="Arabic Typesetting" w:eastAsia="Times New Roman" w:hAnsi="Arabic Typesetting" w:cs="Arabic Typesetting"/>
          <w:color w:val="3A3A3A"/>
          <w:sz w:val="40"/>
          <w:szCs w:val="40"/>
          <w:lang w:eastAsia="fr-FR"/>
        </w:rPr>
      </w:pPr>
      <w:r w:rsidRPr="00BA6BA0">
        <w:rPr>
          <w:rFonts w:ascii="Arabic Typesetting" w:eastAsia="Times New Roman" w:hAnsi="Arabic Typesetting" w:cs="Arabic Typesetting"/>
          <w:color w:val="3A3A3A"/>
          <w:sz w:val="40"/>
          <w:szCs w:val="40"/>
          <w:lang w:eastAsia="fr-FR"/>
        </w:rPr>
        <w:t>Nature et volume du forfait auquel se rapporte le salaire des salariés au forfait (hebdomadaire ou mensuel en heures, ou forfait annuel en heures ou en jours)</w:t>
      </w:r>
    </w:p>
    <w:p w:rsidR="00BA6BA0" w:rsidRPr="00BA6BA0" w:rsidRDefault="00BA6BA0" w:rsidP="00BA6BA0">
      <w:pPr>
        <w:numPr>
          <w:ilvl w:val="0"/>
          <w:numId w:val="36"/>
        </w:numPr>
        <w:shd w:val="clear" w:color="auto" w:fill="FFFFFF"/>
        <w:spacing w:before="100" w:beforeAutospacing="1" w:after="100" w:afterAutospacing="1" w:line="240" w:lineRule="auto"/>
        <w:ind w:left="0"/>
        <w:rPr>
          <w:rFonts w:ascii="Arabic Typesetting" w:eastAsia="Times New Roman" w:hAnsi="Arabic Typesetting" w:cs="Arabic Typesetting"/>
          <w:color w:val="3A3A3A"/>
          <w:sz w:val="40"/>
          <w:szCs w:val="40"/>
          <w:lang w:eastAsia="fr-FR"/>
        </w:rPr>
      </w:pPr>
      <w:r w:rsidRPr="00BA6BA0">
        <w:rPr>
          <w:rFonts w:ascii="Arabic Typesetting" w:eastAsia="Times New Roman" w:hAnsi="Arabic Typesetting" w:cs="Arabic Typesetting"/>
          <w:color w:val="3A3A3A"/>
          <w:sz w:val="40"/>
          <w:szCs w:val="40"/>
          <w:lang w:eastAsia="fr-FR"/>
        </w:rPr>
        <w:t>Nature de la base de calcul du salaire lorsque, par exception, cette base de calcul n'est pas la durée du travail</w:t>
      </w:r>
    </w:p>
    <w:p w:rsidR="00BA6BA0" w:rsidRDefault="00BA6BA0" w:rsidP="00BA6BA0">
      <w:pPr>
        <w:numPr>
          <w:ilvl w:val="0"/>
          <w:numId w:val="36"/>
        </w:numPr>
        <w:shd w:val="clear" w:color="auto" w:fill="FFFFFF"/>
        <w:spacing w:before="100" w:beforeAutospacing="1" w:after="100" w:afterAutospacing="1" w:line="240" w:lineRule="auto"/>
        <w:ind w:left="0"/>
        <w:rPr>
          <w:rFonts w:ascii="Arabic Typesetting" w:eastAsia="Times New Roman" w:hAnsi="Arabic Typesetting" w:cs="Arabic Typesetting"/>
          <w:color w:val="3A3A3A"/>
          <w:sz w:val="40"/>
          <w:szCs w:val="40"/>
          <w:lang w:eastAsia="fr-FR"/>
        </w:rPr>
      </w:pPr>
      <w:r w:rsidRPr="00BA6BA0">
        <w:rPr>
          <w:rFonts w:ascii="Arabic Typesetting" w:eastAsia="Times New Roman" w:hAnsi="Arabic Typesetting" w:cs="Arabic Typesetting"/>
          <w:color w:val="3A3A3A"/>
          <w:sz w:val="40"/>
          <w:szCs w:val="40"/>
          <w:lang w:eastAsia="fr-FR"/>
        </w:rPr>
        <w:t>Nature et montant des accessoires de salaire soumis aux cotisations salariales et patronales.</w:t>
      </w:r>
    </w:p>
    <w:p w:rsidR="00BA6BA0" w:rsidRDefault="00BA6BA0" w:rsidP="00FF7D0A">
      <w:pPr>
        <w:pStyle w:val="Paragraphedeliste"/>
        <w:numPr>
          <w:ilvl w:val="0"/>
          <w:numId w:val="48"/>
        </w:numPr>
        <w:shd w:val="clear" w:color="auto" w:fill="FFFFFF"/>
        <w:spacing w:after="360" w:line="240" w:lineRule="auto"/>
        <w:outlineLvl w:val="2"/>
        <w:rPr>
          <w:rFonts w:ascii="Arabic Typesetting" w:eastAsia="Times New Roman" w:hAnsi="Arabic Typesetting" w:cs="Arabic Typesetting"/>
          <w:b/>
          <w:bCs/>
          <w:color w:val="161616"/>
          <w:sz w:val="40"/>
          <w:szCs w:val="40"/>
          <w:lang w:eastAsia="fr-FR"/>
        </w:rPr>
      </w:pPr>
      <w:r w:rsidRPr="00FF7D0A">
        <w:rPr>
          <w:rFonts w:ascii="Arabic Typesetting" w:eastAsia="Times New Roman" w:hAnsi="Arabic Typesetting" w:cs="Arabic Typesetting"/>
          <w:b/>
          <w:bCs/>
          <w:color w:val="161616"/>
          <w:sz w:val="40"/>
          <w:szCs w:val="40"/>
          <w:lang w:eastAsia="fr-FR"/>
        </w:rPr>
        <w:t>La rémunération</w:t>
      </w:r>
    </w:p>
    <w:p w:rsidR="00BA6BA0" w:rsidRPr="00BA6BA0" w:rsidRDefault="00BA6BA0" w:rsidP="00BA6BA0">
      <w:pPr>
        <w:numPr>
          <w:ilvl w:val="0"/>
          <w:numId w:val="37"/>
        </w:numPr>
        <w:shd w:val="clear" w:color="auto" w:fill="FFFFFF"/>
        <w:spacing w:before="100" w:beforeAutospacing="1" w:after="100" w:afterAutospacing="1" w:line="240" w:lineRule="auto"/>
        <w:ind w:left="0"/>
        <w:rPr>
          <w:rFonts w:ascii="Arabic Typesetting" w:eastAsia="Times New Roman" w:hAnsi="Arabic Typesetting" w:cs="Arabic Typesetting"/>
          <w:color w:val="3A3A3A"/>
          <w:sz w:val="40"/>
          <w:szCs w:val="40"/>
          <w:lang w:eastAsia="fr-FR"/>
        </w:rPr>
      </w:pPr>
      <w:r w:rsidRPr="00BA6BA0">
        <w:rPr>
          <w:rFonts w:ascii="Arabic Typesetting" w:eastAsia="Times New Roman" w:hAnsi="Arabic Typesetting" w:cs="Arabic Typesetting"/>
          <w:color w:val="3A3A3A"/>
          <w:sz w:val="40"/>
          <w:szCs w:val="40"/>
          <w:lang w:eastAsia="fr-FR"/>
        </w:rPr>
        <w:t>Rémunération brute du salarié (sur laquelle sont appliqués les taux des différentes cotisations et contributions sociales à la charge de l'employeur et du salarié avant déduction des exonérations et exemptions)</w:t>
      </w:r>
    </w:p>
    <w:p w:rsidR="00BA6BA0" w:rsidRPr="00BA6BA0" w:rsidRDefault="00BA6BA0" w:rsidP="00BA6BA0">
      <w:pPr>
        <w:numPr>
          <w:ilvl w:val="0"/>
          <w:numId w:val="37"/>
        </w:numPr>
        <w:shd w:val="clear" w:color="auto" w:fill="FFFFFF"/>
        <w:spacing w:before="100" w:beforeAutospacing="1" w:after="100" w:afterAutospacing="1" w:line="240" w:lineRule="auto"/>
        <w:ind w:left="0"/>
        <w:rPr>
          <w:rFonts w:ascii="Arabic Typesetting" w:eastAsia="Times New Roman" w:hAnsi="Arabic Typesetting" w:cs="Arabic Typesetting"/>
          <w:color w:val="3A3A3A"/>
          <w:sz w:val="40"/>
          <w:szCs w:val="40"/>
          <w:lang w:eastAsia="fr-FR"/>
        </w:rPr>
      </w:pPr>
      <w:r w:rsidRPr="00BA6BA0">
        <w:rPr>
          <w:rFonts w:ascii="Arabic Typesetting" w:eastAsia="Times New Roman" w:hAnsi="Arabic Typesetting" w:cs="Arabic Typesetting"/>
          <w:color w:val="3A3A3A"/>
          <w:sz w:val="40"/>
          <w:szCs w:val="40"/>
          <w:lang w:eastAsia="fr-FR"/>
        </w:rPr>
        <w:t>Base sur laquelle sont appliqués les taux des différentes cotisations et contributions sociales à la charge de l'employeur et du salarié avant déduction des exonérations et exemptions</w:t>
      </w:r>
    </w:p>
    <w:p w:rsidR="00BA6BA0" w:rsidRPr="00BA6BA0" w:rsidRDefault="00BA6BA0" w:rsidP="00BA6BA0">
      <w:pPr>
        <w:numPr>
          <w:ilvl w:val="0"/>
          <w:numId w:val="37"/>
        </w:numPr>
        <w:shd w:val="clear" w:color="auto" w:fill="FFFFFF"/>
        <w:spacing w:before="100" w:beforeAutospacing="1" w:after="100" w:afterAutospacing="1" w:line="240" w:lineRule="auto"/>
        <w:ind w:left="0"/>
        <w:rPr>
          <w:rFonts w:ascii="Arabic Typesetting" w:eastAsia="Times New Roman" w:hAnsi="Arabic Typesetting" w:cs="Arabic Typesetting"/>
          <w:color w:val="3A3A3A"/>
          <w:sz w:val="40"/>
          <w:szCs w:val="40"/>
          <w:lang w:eastAsia="fr-FR"/>
        </w:rPr>
      </w:pPr>
      <w:r w:rsidRPr="00BA6BA0">
        <w:rPr>
          <w:rFonts w:ascii="Arabic Typesetting" w:eastAsia="Times New Roman" w:hAnsi="Arabic Typesetting" w:cs="Arabic Typesetting"/>
          <w:color w:val="3A3A3A"/>
          <w:sz w:val="40"/>
          <w:szCs w:val="40"/>
          <w:lang w:eastAsia="fr-FR"/>
        </w:rPr>
        <w:lastRenderedPageBreak/>
        <w:t>Taux des cotisations et contributions sociales à la charge du salarié avant déduction des exonérations et exemptions</w:t>
      </w:r>
    </w:p>
    <w:p w:rsidR="00BA6BA0" w:rsidRPr="00BA6BA0" w:rsidRDefault="00BA6BA0" w:rsidP="00BA6BA0">
      <w:pPr>
        <w:numPr>
          <w:ilvl w:val="0"/>
          <w:numId w:val="37"/>
        </w:numPr>
        <w:shd w:val="clear" w:color="auto" w:fill="FFFFFF"/>
        <w:spacing w:before="100" w:beforeAutospacing="1" w:after="100" w:afterAutospacing="1" w:line="240" w:lineRule="auto"/>
        <w:ind w:left="0"/>
        <w:rPr>
          <w:rFonts w:ascii="Arabic Typesetting" w:eastAsia="Times New Roman" w:hAnsi="Arabic Typesetting" w:cs="Arabic Typesetting"/>
          <w:color w:val="3A3A3A"/>
          <w:sz w:val="40"/>
          <w:szCs w:val="40"/>
          <w:lang w:eastAsia="fr-FR"/>
        </w:rPr>
      </w:pPr>
      <w:r w:rsidRPr="00BA6BA0">
        <w:rPr>
          <w:rFonts w:ascii="Arabic Typesetting" w:eastAsia="Times New Roman" w:hAnsi="Arabic Typesetting" w:cs="Arabic Typesetting"/>
          <w:color w:val="3A3A3A"/>
          <w:sz w:val="40"/>
          <w:szCs w:val="40"/>
          <w:lang w:eastAsia="fr-FR"/>
        </w:rPr>
        <w:t>Nature et montant des autres versements et retenues (notamment prise en charge des frais de transport domicile-travail, etc.)</w:t>
      </w:r>
    </w:p>
    <w:p w:rsidR="00BA6BA0" w:rsidRPr="00BA6BA0" w:rsidRDefault="00BA6BA0" w:rsidP="00BA6BA0">
      <w:pPr>
        <w:numPr>
          <w:ilvl w:val="0"/>
          <w:numId w:val="37"/>
        </w:numPr>
        <w:shd w:val="clear" w:color="auto" w:fill="FFFFFF"/>
        <w:spacing w:before="100" w:beforeAutospacing="1" w:after="100" w:afterAutospacing="1" w:line="240" w:lineRule="auto"/>
        <w:ind w:left="0"/>
        <w:rPr>
          <w:rFonts w:ascii="Arabic Typesetting" w:eastAsia="Times New Roman" w:hAnsi="Arabic Typesetting" w:cs="Arabic Typesetting"/>
          <w:color w:val="3A3A3A"/>
          <w:sz w:val="40"/>
          <w:szCs w:val="40"/>
          <w:lang w:eastAsia="fr-FR"/>
        </w:rPr>
      </w:pPr>
      <w:r w:rsidRPr="00BA6BA0">
        <w:rPr>
          <w:rFonts w:ascii="Arabic Typesetting" w:eastAsia="Times New Roman" w:hAnsi="Arabic Typesetting" w:cs="Arabic Typesetting"/>
          <w:color w:val="3A3A3A"/>
          <w:sz w:val="40"/>
          <w:szCs w:val="40"/>
          <w:lang w:eastAsia="fr-FR"/>
        </w:rPr>
        <w:t>Montant effectivement reçu par le salarié</w:t>
      </w:r>
    </w:p>
    <w:p w:rsidR="00BA6BA0" w:rsidRPr="00BA6BA0" w:rsidRDefault="00BA6BA0" w:rsidP="00BA6BA0">
      <w:pPr>
        <w:numPr>
          <w:ilvl w:val="0"/>
          <w:numId w:val="37"/>
        </w:numPr>
        <w:shd w:val="clear" w:color="auto" w:fill="FFFFFF"/>
        <w:spacing w:before="100" w:beforeAutospacing="1" w:after="100" w:afterAutospacing="1" w:line="240" w:lineRule="auto"/>
        <w:ind w:left="0"/>
        <w:rPr>
          <w:rFonts w:ascii="Arabic Typesetting" w:eastAsia="Times New Roman" w:hAnsi="Arabic Typesetting" w:cs="Arabic Typesetting"/>
          <w:color w:val="3A3A3A"/>
          <w:sz w:val="40"/>
          <w:szCs w:val="40"/>
          <w:lang w:eastAsia="fr-FR"/>
        </w:rPr>
      </w:pPr>
      <w:r w:rsidRPr="00BA6BA0">
        <w:rPr>
          <w:rFonts w:ascii="Arabic Typesetting" w:eastAsia="Times New Roman" w:hAnsi="Arabic Typesetting" w:cs="Arabic Typesetting"/>
          <w:color w:val="3A3A3A"/>
          <w:sz w:val="40"/>
          <w:szCs w:val="40"/>
          <w:lang w:eastAsia="fr-FR"/>
        </w:rPr>
        <w:t>Date de paiement</w:t>
      </w:r>
    </w:p>
    <w:p w:rsidR="00BA6BA0" w:rsidRPr="00BA6BA0" w:rsidRDefault="00BA6BA0" w:rsidP="00BA6BA0">
      <w:pPr>
        <w:numPr>
          <w:ilvl w:val="0"/>
          <w:numId w:val="37"/>
        </w:numPr>
        <w:shd w:val="clear" w:color="auto" w:fill="FFFFFF"/>
        <w:spacing w:before="100" w:beforeAutospacing="1" w:after="100" w:afterAutospacing="1" w:line="240" w:lineRule="auto"/>
        <w:ind w:left="0"/>
        <w:rPr>
          <w:rFonts w:ascii="Arabic Typesetting" w:eastAsia="Times New Roman" w:hAnsi="Arabic Typesetting" w:cs="Arabic Typesetting"/>
          <w:color w:val="3A3A3A"/>
          <w:sz w:val="40"/>
          <w:szCs w:val="40"/>
          <w:lang w:eastAsia="fr-FR"/>
        </w:rPr>
      </w:pPr>
      <w:r w:rsidRPr="00BA6BA0">
        <w:rPr>
          <w:rFonts w:ascii="Arabic Typesetting" w:eastAsia="Times New Roman" w:hAnsi="Arabic Typesetting" w:cs="Arabic Typesetting"/>
          <w:color w:val="3A3A3A"/>
          <w:sz w:val="40"/>
          <w:szCs w:val="40"/>
          <w:lang w:eastAsia="fr-FR"/>
        </w:rPr>
        <w:t>Dates de congé et montant de l'indemnité de congés payés, lorsqu'une période de congé annuel est comprise dans la période de paie considérée.</w:t>
      </w:r>
    </w:p>
    <w:p w:rsidR="00BA6BA0" w:rsidRPr="00FF7D0A" w:rsidRDefault="00BA6BA0" w:rsidP="00FF7D0A">
      <w:pPr>
        <w:pStyle w:val="Paragraphedeliste"/>
        <w:numPr>
          <w:ilvl w:val="0"/>
          <w:numId w:val="47"/>
        </w:numPr>
        <w:shd w:val="clear" w:color="auto" w:fill="FFFFFF"/>
        <w:spacing w:after="360" w:line="240" w:lineRule="auto"/>
        <w:outlineLvl w:val="2"/>
        <w:rPr>
          <w:rFonts w:ascii="Arabic Typesetting" w:eastAsia="Times New Roman" w:hAnsi="Arabic Typesetting" w:cs="Arabic Typesetting"/>
          <w:b/>
          <w:bCs/>
          <w:color w:val="161616"/>
          <w:sz w:val="40"/>
          <w:szCs w:val="40"/>
          <w:lang w:eastAsia="fr-FR"/>
        </w:rPr>
      </w:pPr>
      <w:r w:rsidRPr="00FF7D0A">
        <w:rPr>
          <w:rFonts w:ascii="Arabic Typesetting" w:eastAsia="Times New Roman" w:hAnsi="Arabic Typesetting" w:cs="Arabic Typesetting"/>
          <w:b/>
          <w:bCs/>
          <w:color w:val="161616"/>
          <w:sz w:val="40"/>
          <w:szCs w:val="40"/>
          <w:lang w:eastAsia="fr-FR"/>
        </w:rPr>
        <w:t>Cotisations et contributions sociales</w:t>
      </w:r>
    </w:p>
    <w:p w:rsidR="00BA6BA0" w:rsidRPr="00BA6BA0" w:rsidRDefault="00BA6BA0" w:rsidP="00BA6BA0">
      <w:pPr>
        <w:numPr>
          <w:ilvl w:val="0"/>
          <w:numId w:val="38"/>
        </w:numPr>
        <w:shd w:val="clear" w:color="auto" w:fill="FFFFFF"/>
        <w:spacing w:before="100" w:beforeAutospacing="1" w:after="100" w:afterAutospacing="1" w:line="240" w:lineRule="auto"/>
        <w:ind w:left="0"/>
        <w:rPr>
          <w:rFonts w:ascii="Arabic Typesetting" w:eastAsia="Times New Roman" w:hAnsi="Arabic Typesetting" w:cs="Arabic Typesetting"/>
          <w:color w:val="3A3A3A"/>
          <w:sz w:val="40"/>
          <w:szCs w:val="40"/>
          <w:lang w:eastAsia="fr-FR"/>
        </w:rPr>
      </w:pPr>
      <w:r w:rsidRPr="00BA6BA0">
        <w:rPr>
          <w:rFonts w:ascii="Arabic Typesetting" w:eastAsia="Times New Roman" w:hAnsi="Arabic Typesetting" w:cs="Arabic Typesetting"/>
          <w:color w:val="3A3A3A"/>
          <w:sz w:val="40"/>
          <w:szCs w:val="40"/>
          <w:lang w:eastAsia="fr-FR"/>
        </w:rPr>
        <w:t>Montant des cotisations de protection sociale réunies (santé, accidents du travail et maladies professionnelles, retraite, famille et chômage)</w:t>
      </w:r>
    </w:p>
    <w:p w:rsidR="00BA6BA0" w:rsidRPr="00BA6BA0" w:rsidRDefault="00BA6BA0" w:rsidP="00BA6BA0">
      <w:pPr>
        <w:numPr>
          <w:ilvl w:val="0"/>
          <w:numId w:val="38"/>
        </w:numPr>
        <w:shd w:val="clear" w:color="auto" w:fill="FFFFFF"/>
        <w:spacing w:before="100" w:beforeAutospacing="1" w:after="100" w:afterAutospacing="1" w:line="240" w:lineRule="auto"/>
        <w:ind w:left="0"/>
        <w:rPr>
          <w:rFonts w:ascii="Arabic Typesetting" w:eastAsia="Times New Roman" w:hAnsi="Arabic Typesetting" w:cs="Arabic Typesetting"/>
          <w:color w:val="3A3A3A"/>
          <w:sz w:val="40"/>
          <w:szCs w:val="40"/>
          <w:lang w:eastAsia="fr-FR"/>
        </w:rPr>
      </w:pPr>
      <w:r w:rsidRPr="00BA6BA0">
        <w:rPr>
          <w:rFonts w:ascii="Arabic Typesetting" w:eastAsia="Times New Roman" w:hAnsi="Arabic Typesetting" w:cs="Arabic Typesetting"/>
          <w:color w:val="3A3A3A"/>
          <w:sz w:val="40"/>
          <w:szCs w:val="40"/>
          <w:lang w:eastAsia="fr-FR"/>
        </w:rPr>
        <w:t>Montant total des exonérations et exemptions de cotisations et contributions sociales.</w:t>
      </w:r>
    </w:p>
    <w:p w:rsidR="00BA6BA0" w:rsidRPr="00BA6BA0" w:rsidRDefault="00BA6BA0" w:rsidP="00BA6BA0">
      <w:pPr>
        <w:numPr>
          <w:ilvl w:val="0"/>
          <w:numId w:val="38"/>
        </w:numPr>
        <w:shd w:val="clear" w:color="auto" w:fill="FFFFFF"/>
        <w:spacing w:before="100" w:beforeAutospacing="1" w:after="100" w:afterAutospacing="1" w:line="240" w:lineRule="auto"/>
        <w:ind w:left="0"/>
        <w:rPr>
          <w:rFonts w:ascii="Arabic Typesetting" w:eastAsia="Times New Roman" w:hAnsi="Arabic Typesetting" w:cs="Arabic Typesetting"/>
          <w:color w:val="3A3A3A"/>
          <w:sz w:val="40"/>
          <w:szCs w:val="40"/>
          <w:lang w:eastAsia="fr-FR"/>
        </w:rPr>
      </w:pPr>
      <w:r w:rsidRPr="00BA6BA0">
        <w:rPr>
          <w:rFonts w:ascii="Arabic Typesetting" w:eastAsia="Times New Roman" w:hAnsi="Arabic Typesetting" w:cs="Arabic Typesetting"/>
          <w:color w:val="3A3A3A"/>
          <w:sz w:val="40"/>
          <w:szCs w:val="40"/>
          <w:lang w:eastAsia="fr-FR"/>
        </w:rPr>
        <w:t>Montant total versé par l'employeur (rémunération brute versée au salarié, cotisations et contributions à la charge de l'employeur, déduction faite des exonérations et allégements de charges sociales)</w:t>
      </w:r>
    </w:p>
    <w:p w:rsidR="00BA6BA0" w:rsidRPr="00BA6BA0" w:rsidRDefault="00BA6BA0" w:rsidP="00BA6BA0">
      <w:pPr>
        <w:numPr>
          <w:ilvl w:val="0"/>
          <w:numId w:val="38"/>
        </w:numPr>
        <w:shd w:val="clear" w:color="auto" w:fill="FFFFFF"/>
        <w:spacing w:before="100" w:beforeAutospacing="1" w:after="100" w:afterAutospacing="1" w:line="240" w:lineRule="auto"/>
        <w:ind w:left="0"/>
        <w:rPr>
          <w:rFonts w:ascii="Arabic Typesetting" w:eastAsia="Times New Roman" w:hAnsi="Arabic Typesetting" w:cs="Arabic Typesetting"/>
          <w:color w:val="3A3A3A"/>
          <w:sz w:val="40"/>
          <w:szCs w:val="40"/>
          <w:lang w:eastAsia="fr-FR"/>
        </w:rPr>
      </w:pPr>
      <w:r w:rsidRPr="00BA6BA0">
        <w:rPr>
          <w:rFonts w:ascii="Arabic Typesetting" w:eastAsia="Times New Roman" w:hAnsi="Arabic Typesetting" w:cs="Arabic Typesetting"/>
          <w:color w:val="3A3A3A"/>
          <w:sz w:val="40"/>
          <w:szCs w:val="40"/>
          <w:lang w:eastAsia="fr-FR"/>
        </w:rPr>
        <w:t>Montant correspondant à l'évolution de la rémunération liée à la suppression des cotisations chômage et maladie.</w:t>
      </w:r>
    </w:p>
    <w:p w:rsidR="00884240" w:rsidRPr="00884240" w:rsidRDefault="00FF7D0A" w:rsidP="008759B7">
      <w:pPr>
        <w:pStyle w:val="Paragraphedeliste"/>
        <w:numPr>
          <w:ilvl w:val="0"/>
          <w:numId w:val="47"/>
        </w:numPr>
        <w:shd w:val="clear" w:color="auto" w:fill="FFFFFF"/>
        <w:spacing w:before="100" w:beforeAutospacing="1" w:after="100" w:afterAutospacing="1" w:line="240" w:lineRule="auto"/>
        <w:rPr>
          <w:rFonts w:ascii="Arabic Typesetting" w:eastAsia="Times New Roman" w:hAnsi="Arabic Typesetting" w:cs="Arabic Typesetting"/>
          <w:color w:val="3A3A3A"/>
          <w:sz w:val="40"/>
          <w:szCs w:val="40"/>
          <w:lang w:eastAsia="fr-FR"/>
        </w:rPr>
      </w:pPr>
      <w:r w:rsidRPr="008759B7">
        <w:rPr>
          <w:rFonts w:ascii="Arabic Typesetting" w:eastAsia="Times New Roman" w:hAnsi="Arabic Typesetting" w:cs="Arabic Typesetting"/>
          <w:b/>
          <w:bCs/>
          <w:color w:val="3A3A3A"/>
          <w:sz w:val="40"/>
          <w:szCs w:val="40"/>
          <w:lang w:eastAsia="fr-FR"/>
        </w:rPr>
        <w:t>Net à payer et net imposable</w:t>
      </w:r>
      <w:r w:rsidR="008759B7" w:rsidRPr="008759B7">
        <w:rPr>
          <w:rFonts w:ascii="Arabic Typesetting" w:eastAsia="Times New Roman" w:hAnsi="Arabic Typesetting" w:cs="Arabic Typesetting"/>
          <w:b/>
          <w:bCs/>
          <w:color w:val="3A3A3A"/>
          <w:sz w:val="40"/>
          <w:szCs w:val="40"/>
          <w:lang w:eastAsia="fr-FR"/>
        </w:rPr>
        <w:t xml:space="preserve"> </w:t>
      </w:r>
    </w:p>
    <w:p w:rsidR="00FF7D0A" w:rsidRPr="00884240" w:rsidRDefault="00FF7D0A" w:rsidP="00884240">
      <w:pPr>
        <w:shd w:val="clear" w:color="auto" w:fill="FFFFFF"/>
        <w:spacing w:before="100" w:beforeAutospacing="1" w:after="100" w:afterAutospacing="1" w:line="240" w:lineRule="auto"/>
        <w:ind w:left="360"/>
        <w:rPr>
          <w:rFonts w:ascii="Arabic Typesetting" w:eastAsia="Times New Roman" w:hAnsi="Arabic Typesetting" w:cs="Arabic Typesetting"/>
          <w:color w:val="3A3A3A"/>
          <w:sz w:val="40"/>
          <w:szCs w:val="40"/>
          <w:lang w:eastAsia="fr-FR"/>
        </w:rPr>
      </w:pPr>
      <w:r w:rsidRPr="00884240">
        <w:rPr>
          <w:rFonts w:ascii="Arabic Typesetting" w:eastAsia="Times New Roman" w:hAnsi="Arabic Typesetting" w:cs="Arabic Typesetting"/>
          <w:color w:val="3A3A3A"/>
          <w:sz w:val="40"/>
          <w:szCs w:val="40"/>
          <w:lang w:eastAsia="fr-FR"/>
        </w:rPr>
        <w:t>Montant net à payer avant impôt sur le revenu et montant de l'impôt sur le revenu prélevé à la source.</w:t>
      </w:r>
    </w:p>
    <w:p w:rsidR="00FF7D0A" w:rsidRPr="00FF7D0A" w:rsidRDefault="00FF7D0A" w:rsidP="00FF7D0A">
      <w:pPr>
        <w:pStyle w:val="Paragraphedeliste"/>
        <w:numPr>
          <w:ilvl w:val="0"/>
          <w:numId w:val="45"/>
        </w:numPr>
        <w:shd w:val="clear" w:color="auto" w:fill="FFFFFF"/>
        <w:spacing w:after="360" w:line="240" w:lineRule="auto"/>
        <w:rPr>
          <w:rFonts w:ascii="Arabic Typesetting" w:eastAsia="Times New Roman" w:hAnsi="Arabic Typesetting" w:cs="Arabic Typesetting"/>
          <w:color w:val="3A3A3A"/>
          <w:sz w:val="40"/>
          <w:szCs w:val="40"/>
          <w:lang w:eastAsia="fr-FR"/>
        </w:rPr>
      </w:pPr>
      <w:r w:rsidRPr="00FF7D0A">
        <w:rPr>
          <w:rFonts w:ascii="Arabic Typesetting" w:eastAsia="Times New Roman" w:hAnsi="Arabic Typesetting" w:cs="Arabic Typesetting"/>
          <w:b/>
          <w:bCs/>
          <w:color w:val="3A3A3A"/>
          <w:sz w:val="40"/>
          <w:szCs w:val="40"/>
          <w:lang w:eastAsia="fr-FR"/>
        </w:rPr>
        <w:t>Montant net social</w:t>
      </w:r>
    </w:p>
    <w:p w:rsidR="00884240" w:rsidRDefault="00FF7D0A" w:rsidP="00884240">
      <w:pPr>
        <w:shd w:val="clear" w:color="auto" w:fill="FFFFFF"/>
        <w:spacing w:before="100" w:beforeAutospacing="1" w:after="360" w:afterAutospacing="1" w:line="240" w:lineRule="auto"/>
        <w:ind w:left="360"/>
        <w:rPr>
          <w:rFonts w:ascii="Arabic Typesetting" w:eastAsia="Times New Roman" w:hAnsi="Arabic Typesetting" w:cs="Arabic Typesetting"/>
          <w:color w:val="3A3A3A"/>
          <w:sz w:val="40"/>
          <w:szCs w:val="40"/>
          <w:lang w:eastAsia="fr-FR"/>
        </w:rPr>
      </w:pPr>
      <w:r w:rsidRPr="00FF7D0A">
        <w:rPr>
          <w:rFonts w:ascii="Arabic Typesetting" w:eastAsia="Times New Roman" w:hAnsi="Arabic Typesetting" w:cs="Arabic Typesetting"/>
          <w:color w:val="3A3A3A"/>
          <w:sz w:val="40"/>
          <w:szCs w:val="40"/>
          <w:lang w:eastAsia="fr-FR"/>
        </w:rPr>
        <w:t xml:space="preserve">Montant du revenu net après déduction de l’ensemble des prélèvements sociaux obligatoires </w:t>
      </w:r>
    </w:p>
    <w:p w:rsidR="00FF7D0A" w:rsidRPr="00884240" w:rsidRDefault="00FF7D0A" w:rsidP="006C7C52">
      <w:pPr>
        <w:numPr>
          <w:ilvl w:val="0"/>
          <w:numId w:val="44"/>
        </w:numPr>
        <w:shd w:val="clear" w:color="auto" w:fill="FFFFFF"/>
        <w:spacing w:before="100" w:beforeAutospacing="1" w:after="360" w:afterAutospacing="1" w:line="240" w:lineRule="auto"/>
        <w:rPr>
          <w:rFonts w:ascii="Arabic Typesetting" w:eastAsia="Times New Roman" w:hAnsi="Arabic Typesetting" w:cs="Arabic Typesetting"/>
          <w:color w:val="3A3A3A"/>
          <w:sz w:val="40"/>
          <w:szCs w:val="40"/>
          <w:lang w:eastAsia="fr-FR"/>
        </w:rPr>
      </w:pPr>
      <w:r w:rsidRPr="00884240">
        <w:rPr>
          <w:rFonts w:ascii="Arabic Typesetting" w:eastAsia="Times New Roman" w:hAnsi="Arabic Typesetting" w:cs="Arabic Typesetting"/>
          <w:b/>
          <w:bCs/>
          <w:color w:val="3A3A3A"/>
          <w:sz w:val="40"/>
          <w:szCs w:val="40"/>
          <w:lang w:eastAsia="fr-FR"/>
        </w:rPr>
        <w:t>Impôt sur le revenu</w:t>
      </w:r>
    </w:p>
    <w:p w:rsidR="00FF7D0A" w:rsidRPr="00FF7D0A" w:rsidRDefault="00FF7D0A" w:rsidP="00FF7D0A">
      <w:pPr>
        <w:numPr>
          <w:ilvl w:val="0"/>
          <w:numId w:val="41"/>
        </w:numPr>
        <w:shd w:val="clear" w:color="auto" w:fill="FFFFFF"/>
        <w:spacing w:before="100" w:beforeAutospacing="1" w:after="100" w:afterAutospacing="1" w:line="240" w:lineRule="auto"/>
        <w:ind w:left="0"/>
        <w:rPr>
          <w:rFonts w:ascii="Arabic Typesetting" w:eastAsia="Times New Roman" w:hAnsi="Arabic Typesetting" w:cs="Arabic Typesetting"/>
          <w:color w:val="3A3A3A"/>
          <w:sz w:val="40"/>
          <w:szCs w:val="40"/>
          <w:lang w:eastAsia="fr-FR"/>
        </w:rPr>
      </w:pPr>
      <w:r w:rsidRPr="00FF7D0A">
        <w:rPr>
          <w:rFonts w:ascii="Arabic Typesetting" w:eastAsia="Times New Roman" w:hAnsi="Arabic Typesetting" w:cs="Arabic Typesetting"/>
          <w:color w:val="3A3A3A"/>
          <w:sz w:val="40"/>
          <w:szCs w:val="40"/>
          <w:lang w:eastAsia="fr-FR"/>
        </w:rPr>
        <w:t>Montant net imposable servant de base au calcul du prélèvement à la source</w:t>
      </w:r>
    </w:p>
    <w:p w:rsidR="00FF7D0A" w:rsidRPr="00FF7D0A" w:rsidRDefault="00FF7D0A" w:rsidP="00FF7D0A">
      <w:pPr>
        <w:numPr>
          <w:ilvl w:val="0"/>
          <w:numId w:val="41"/>
        </w:numPr>
        <w:shd w:val="clear" w:color="auto" w:fill="FFFFFF"/>
        <w:spacing w:before="100" w:beforeAutospacing="1" w:after="100" w:afterAutospacing="1" w:line="240" w:lineRule="auto"/>
        <w:ind w:left="0"/>
        <w:rPr>
          <w:rFonts w:ascii="Arabic Typesetting" w:eastAsia="Times New Roman" w:hAnsi="Arabic Typesetting" w:cs="Arabic Typesetting"/>
          <w:color w:val="3A3A3A"/>
          <w:sz w:val="40"/>
          <w:szCs w:val="40"/>
          <w:lang w:eastAsia="fr-FR"/>
        </w:rPr>
      </w:pPr>
      <w:r w:rsidRPr="00FF7D0A">
        <w:rPr>
          <w:rFonts w:ascii="Arabic Typesetting" w:eastAsia="Times New Roman" w:hAnsi="Arabic Typesetting" w:cs="Arabic Typesetting"/>
          <w:color w:val="3A3A3A"/>
          <w:sz w:val="40"/>
          <w:szCs w:val="40"/>
          <w:lang w:eastAsia="fr-FR"/>
        </w:rPr>
        <w:lastRenderedPageBreak/>
        <w:t>Cumul annuel des montants nets imposables servant de base au calcul du prélèvement à la source</w:t>
      </w:r>
    </w:p>
    <w:p w:rsidR="00FF7D0A" w:rsidRPr="00FF7D0A" w:rsidRDefault="00FF7D0A" w:rsidP="00FF7D0A">
      <w:pPr>
        <w:numPr>
          <w:ilvl w:val="0"/>
          <w:numId w:val="41"/>
        </w:numPr>
        <w:shd w:val="clear" w:color="auto" w:fill="FFFFFF"/>
        <w:spacing w:before="100" w:beforeAutospacing="1" w:after="100" w:afterAutospacing="1" w:line="240" w:lineRule="auto"/>
        <w:ind w:left="0"/>
        <w:rPr>
          <w:rFonts w:ascii="Arabic Typesetting" w:eastAsia="Times New Roman" w:hAnsi="Arabic Typesetting" w:cs="Arabic Typesetting"/>
          <w:color w:val="3A3A3A"/>
          <w:sz w:val="40"/>
          <w:szCs w:val="40"/>
          <w:lang w:eastAsia="fr-FR"/>
        </w:rPr>
      </w:pPr>
      <w:r w:rsidRPr="00FF7D0A">
        <w:rPr>
          <w:rFonts w:ascii="Arabic Typesetting" w:eastAsia="Times New Roman" w:hAnsi="Arabic Typesetting" w:cs="Arabic Typesetting"/>
          <w:color w:val="3A3A3A"/>
          <w:sz w:val="40"/>
          <w:szCs w:val="40"/>
          <w:lang w:eastAsia="fr-FR"/>
        </w:rPr>
        <w:t>Montant de l'impôt sur le revenu prélevé à la source</w:t>
      </w:r>
    </w:p>
    <w:p w:rsidR="00FF7D0A" w:rsidRPr="00FF7D0A" w:rsidRDefault="00FF7D0A" w:rsidP="00FF7D0A">
      <w:pPr>
        <w:numPr>
          <w:ilvl w:val="0"/>
          <w:numId w:val="41"/>
        </w:numPr>
        <w:shd w:val="clear" w:color="auto" w:fill="FFFFFF"/>
        <w:spacing w:before="100" w:beforeAutospacing="1" w:after="100" w:afterAutospacing="1" w:line="240" w:lineRule="auto"/>
        <w:ind w:left="0"/>
        <w:rPr>
          <w:rFonts w:ascii="Arabic Typesetting" w:eastAsia="Times New Roman" w:hAnsi="Arabic Typesetting" w:cs="Arabic Typesetting"/>
          <w:color w:val="3A3A3A"/>
          <w:sz w:val="40"/>
          <w:szCs w:val="40"/>
          <w:lang w:eastAsia="fr-FR"/>
        </w:rPr>
      </w:pPr>
      <w:r w:rsidRPr="00FF7D0A">
        <w:rPr>
          <w:rFonts w:ascii="Arabic Typesetting" w:eastAsia="Times New Roman" w:hAnsi="Arabic Typesetting" w:cs="Arabic Typesetting"/>
          <w:color w:val="3A3A3A"/>
          <w:sz w:val="40"/>
          <w:szCs w:val="40"/>
          <w:lang w:eastAsia="fr-FR"/>
        </w:rPr>
        <w:t>Cumul annuel des montants de l'impôt sur le revenu prélevé à la source</w:t>
      </w:r>
    </w:p>
    <w:p w:rsidR="00FF7D0A" w:rsidRPr="00FF7D0A" w:rsidRDefault="00FF7D0A" w:rsidP="00FF7D0A">
      <w:pPr>
        <w:numPr>
          <w:ilvl w:val="0"/>
          <w:numId w:val="41"/>
        </w:numPr>
        <w:shd w:val="clear" w:color="auto" w:fill="FFFFFF"/>
        <w:spacing w:before="100" w:beforeAutospacing="1" w:after="100" w:afterAutospacing="1" w:line="240" w:lineRule="auto"/>
        <w:ind w:left="0"/>
        <w:rPr>
          <w:rFonts w:ascii="Arabic Typesetting" w:eastAsia="Times New Roman" w:hAnsi="Arabic Typesetting" w:cs="Arabic Typesetting"/>
          <w:color w:val="3A3A3A"/>
          <w:sz w:val="40"/>
          <w:szCs w:val="40"/>
          <w:lang w:eastAsia="fr-FR"/>
        </w:rPr>
      </w:pPr>
      <w:r w:rsidRPr="00FF7D0A">
        <w:rPr>
          <w:rFonts w:ascii="Arabic Typesetting" w:eastAsia="Times New Roman" w:hAnsi="Arabic Typesetting" w:cs="Arabic Typesetting"/>
          <w:color w:val="3A3A3A"/>
          <w:sz w:val="40"/>
          <w:szCs w:val="40"/>
          <w:lang w:eastAsia="fr-FR"/>
        </w:rPr>
        <w:t>Montant net des heures complémentaire et/ou supplémentaire exonérées</w:t>
      </w:r>
    </w:p>
    <w:p w:rsidR="00FF7D0A" w:rsidRDefault="00FF7D0A" w:rsidP="00FF7D0A">
      <w:pPr>
        <w:numPr>
          <w:ilvl w:val="0"/>
          <w:numId w:val="41"/>
        </w:numPr>
        <w:shd w:val="clear" w:color="auto" w:fill="FFFFFF"/>
        <w:spacing w:before="100" w:beforeAutospacing="1" w:after="100" w:afterAutospacing="1" w:line="240" w:lineRule="auto"/>
        <w:ind w:left="0"/>
        <w:rPr>
          <w:rFonts w:ascii="Arabic Typesetting" w:eastAsia="Times New Roman" w:hAnsi="Arabic Typesetting" w:cs="Arabic Typesetting"/>
          <w:color w:val="3A3A3A"/>
          <w:sz w:val="40"/>
          <w:szCs w:val="40"/>
          <w:lang w:eastAsia="fr-FR"/>
        </w:rPr>
      </w:pPr>
      <w:r w:rsidRPr="00FF7D0A">
        <w:rPr>
          <w:rFonts w:ascii="Arabic Typesetting" w:eastAsia="Times New Roman" w:hAnsi="Arabic Typesetting" w:cs="Arabic Typesetting"/>
          <w:color w:val="3A3A3A"/>
          <w:sz w:val="40"/>
          <w:szCs w:val="40"/>
          <w:lang w:eastAsia="fr-FR"/>
        </w:rPr>
        <w:t>Cumul annuel des montants d'heures complémentaire et/ou supplémentaire exonérées.</w:t>
      </w:r>
    </w:p>
    <w:p w:rsidR="00FF7D0A" w:rsidRPr="00FF7D0A" w:rsidRDefault="00FF7D0A" w:rsidP="00FF7D0A">
      <w:pPr>
        <w:pStyle w:val="Paragraphedeliste"/>
        <w:numPr>
          <w:ilvl w:val="0"/>
          <w:numId w:val="43"/>
        </w:numPr>
        <w:shd w:val="clear" w:color="auto" w:fill="FFFFFF"/>
        <w:spacing w:before="100" w:beforeAutospacing="1" w:after="100" w:afterAutospacing="1" w:line="240" w:lineRule="auto"/>
        <w:rPr>
          <w:rFonts w:ascii="Arabic Typesetting" w:eastAsia="Times New Roman" w:hAnsi="Arabic Typesetting" w:cs="Arabic Typesetting"/>
          <w:color w:val="3A3A3A"/>
          <w:sz w:val="40"/>
          <w:szCs w:val="40"/>
          <w:lang w:eastAsia="fr-FR"/>
        </w:rPr>
      </w:pPr>
      <w:r w:rsidRPr="00FF7D0A">
        <w:rPr>
          <w:rFonts w:ascii="Arabic Typesetting" w:eastAsia="Times New Roman" w:hAnsi="Arabic Typesetting" w:cs="Arabic Typesetting"/>
          <w:b/>
          <w:bCs/>
          <w:color w:val="3A3A3A"/>
          <w:sz w:val="40"/>
          <w:szCs w:val="40"/>
          <w:lang w:eastAsia="fr-FR"/>
        </w:rPr>
        <w:t>Autres mentions</w:t>
      </w:r>
    </w:p>
    <w:p w:rsidR="00FF7D0A" w:rsidRPr="00FF7D0A" w:rsidRDefault="00FF7D0A" w:rsidP="00FF7D0A">
      <w:pPr>
        <w:numPr>
          <w:ilvl w:val="0"/>
          <w:numId w:val="42"/>
        </w:numPr>
        <w:shd w:val="clear" w:color="auto" w:fill="FFFFFF"/>
        <w:spacing w:before="100" w:beforeAutospacing="1" w:after="100" w:afterAutospacing="1" w:line="240" w:lineRule="auto"/>
        <w:ind w:left="0"/>
        <w:rPr>
          <w:rFonts w:ascii="Arabic Typesetting" w:eastAsia="Times New Roman" w:hAnsi="Arabic Typesetting" w:cs="Arabic Typesetting"/>
          <w:color w:val="3A3A3A"/>
          <w:sz w:val="40"/>
          <w:szCs w:val="40"/>
          <w:lang w:eastAsia="fr-FR"/>
        </w:rPr>
      </w:pPr>
      <w:r w:rsidRPr="00FF7D0A">
        <w:rPr>
          <w:rFonts w:ascii="Arabic Typesetting" w:eastAsia="Times New Roman" w:hAnsi="Arabic Typesetting" w:cs="Arabic Typesetting"/>
          <w:color w:val="3A3A3A"/>
          <w:sz w:val="40"/>
          <w:szCs w:val="40"/>
          <w:lang w:eastAsia="fr-FR"/>
        </w:rPr>
        <w:t>La mention indiquant que le bulletin de paie doit être conservé sans limitation de durée</w:t>
      </w:r>
    </w:p>
    <w:p w:rsidR="00FF7D0A" w:rsidRPr="00FF7D0A" w:rsidRDefault="00FF7D0A" w:rsidP="00FF7D0A">
      <w:pPr>
        <w:numPr>
          <w:ilvl w:val="0"/>
          <w:numId w:val="42"/>
        </w:numPr>
        <w:shd w:val="clear" w:color="auto" w:fill="FFFFFF"/>
        <w:spacing w:before="100" w:beforeAutospacing="1" w:after="100" w:afterAutospacing="1" w:line="240" w:lineRule="auto"/>
        <w:ind w:left="0"/>
        <w:rPr>
          <w:rFonts w:ascii="Arabic Typesetting" w:eastAsia="Times New Roman" w:hAnsi="Arabic Typesetting" w:cs="Arabic Typesetting"/>
          <w:color w:val="3A3A3A"/>
          <w:sz w:val="40"/>
          <w:szCs w:val="40"/>
          <w:lang w:eastAsia="fr-FR"/>
        </w:rPr>
      </w:pPr>
      <w:r w:rsidRPr="00FF7D0A">
        <w:rPr>
          <w:rFonts w:ascii="Arabic Typesetting" w:eastAsia="Times New Roman" w:hAnsi="Arabic Typesetting" w:cs="Arabic Typesetting"/>
          <w:color w:val="3A3A3A"/>
          <w:sz w:val="40"/>
          <w:szCs w:val="40"/>
          <w:lang w:eastAsia="fr-FR"/>
        </w:rPr>
        <w:t>Le nombre d’heures indemnisées en cas d’activité partielle. </w:t>
      </w:r>
    </w:p>
    <w:p w:rsidR="003E6EDA" w:rsidRPr="003E6EDA" w:rsidRDefault="003E6EDA" w:rsidP="003E6EDA">
      <w:pPr>
        <w:spacing w:line="312" w:lineRule="atLeast"/>
        <w:textAlignment w:val="baseline"/>
        <w:outlineLvl w:val="2"/>
        <w:rPr>
          <w:rFonts w:ascii="Arabic Typesetting" w:eastAsia="Times New Roman" w:hAnsi="Arabic Typesetting" w:cs="Arabic Typesetting"/>
          <w:b/>
          <w:bCs/>
          <w:color w:val="161615"/>
          <w:sz w:val="40"/>
          <w:szCs w:val="40"/>
          <w:lang w:eastAsia="fr-FR"/>
        </w:rPr>
      </w:pPr>
      <w:r w:rsidRPr="003E6EDA">
        <w:rPr>
          <w:rFonts w:ascii="Arabic Typesetting" w:eastAsia="Times New Roman" w:hAnsi="Arabic Typesetting" w:cs="Arabic Typesetting"/>
          <w:b/>
          <w:bCs/>
          <w:color w:val="161615"/>
          <w:sz w:val="40"/>
          <w:szCs w:val="40"/>
          <w:lang w:eastAsia="fr-FR"/>
        </w:rPr>
        <w:t>c- Vérification et contrôle des documents</w:t>
      </w:r>
    </w:p>
    <w:p w:rsidR="003E6EDA" w:rsidRPr="003E6EDA" w:rsidRDefault="003E6EDA" w:rsidP="00E4335B">
      <w:pPr>
        <w:spacing w:after="420" w:line="240" w:lineRule="auto"/>
        <w:textAlignment w:val="baseline"/>
        <w:rPr>
          <w:rFonts w:ascii="Arabic Typesetting" w:eastAsia="Times New Roman" w:hAnsi="Arabic Typesetting" w:cs="Arabic Typesetting"/>
          <w:sz w:val="40"/>
          <w:szCs w:val="40"/>
          <w:lang w:eastAsia="fr-FR"/>
        </w:rPr>
      </w:pPr>
      <w:r w:rsidRPr="003E6EDA">
        <w:rPr>
          <w:rFonts w:ascii="Arabic Typesetting" w:eastAsia="Times New Roman" w:hAnsi="Arabic Typesetting" w:cs="Arabic Typesetting"/>
          <w:sz w:val="40"/>
          <w:szCs w:val="40"/>
          <w:lang w:eastAsia="fr-FR"/>
        </w:rPr>
        <w:t>Une fois les documents prêts, une phase de vérification systématique s’impose pour </w:t>
      </w:r>
      <w:r w:rsidRPr="003E6EDA">
        <w:rPr>
          <w:rFonts w:ascii="Arabic Typesetting" w:eastAsia="Times New Roman" w:hAnsi="Arabic Typesetting" w:cs="Arabic Typesetting"/>
          <w:b/>
          <w:bCs/>
          <w:sz w:val="40"/>
          <w:szCs w:val="40"/>
          <w:lang w:eastAsia="fr-FR"/>
        </w:rPr>
        <w:t>identifier et corriger d’éventuelles erreurs.</w:t>
      </w:r>
      <w:r w:rsidR="00E4335B">
        <w:rPr>
          <w:rFonts w:ascii="Arabic Typesetting" w:eastAsia="Times New Roman" w:hAnsi="Arabic Typesetting" w:cs="Arabic Typesetting"/>
          <w:b/>
          <w:bCs/>
          <w:sz w:val="40"/>
          <w:szCs w:val="40"/>
          <w:lang w:eastAsia="fr-FR"/>
        </w:rPr>
        <w:t xml:space="preserve"> </w:t>
      </w:r>
      <w:r w:rsidR="00E4335B">
        <w:rPr>
          <w:rFonts w:ascii="Arabic Typesetting" w:eastAsia="Times New Roman" w:hAnsi="Arabic Typesetting" w:cs="Arabic Typesetting"/>
          <w:sz w:val="40"/>
          <w:szCs w:val="40"/>
          <w:lang w:eastAsia="fr-FR"/>
        </w:rPr>
        <w:t>Car</w:t>
      </w:r>
      <w:r w:rsidRPr="003E6EDA">
        <w:rPr>
          <w:rFonts w:ascii="Arabic Typesetting" w:eastAsia="Times New Roman" w:hAnsi="Arabic Typesetting" w:cs="Arabic Typesetting"/>
          <w:sz w:val="40"/>
          <w:szCs w:val="40"/>
          <w:lang w:eastAsia="fr-FR"/>
        </w:rPr>
        <w:t xml:space="preserve">, les irrégularités de paie peuvent avoir des conséquences particulièrement </w:t>
      </w:r>
      <w:proofErr w:type="spellStart"/>
      <w:r w:rsidRPr="003E6EDA">
        <w:rPr>
          <w:rFonts w:ascii="Arabic Typesetting" w:eastAsia="Times New Roman" w:hAnsi="Arabic Typesetting" w:cs="Arabic Typesetting"/>
          <w:sz w:val="40"/>
          <w:szCs w:val="40"/>
          <w:lang w:eastAsia="fr-FR"/>
        </w:rPr>
        <w:t>impactantes</w:t>
      </w:r>
      <w:proofErr w:type="spellEnd"/>
      <w:r w:rsidRPr="003E6EDA">
        <w:rPr>
          <w:rFonts w:ascii="Arabic Typesetting" w:eastAsia="Times New Roman" w:hAnsi="Arabic Typesetting" w:cs="Arabic Typesetting"/>
          <w:sz w:val="40"/>
          <w:szCs w:val="40"/>
          <w:lang w:eastAsia="fr-FR"/>
        </w:rPr>
        <w:t xml:space="preserve"> sur une entreprise, la validation des données n’est donc pas optionnelle.</w:t>
      </w:r>
      <w:r w:rsidRPr="003E6EDA">
        <w:rPr>
          <w:rFonts w:ascii="Arabic Typesetting" w:eastAsia="Times New Roman" w:hAnsi="Arabic Typesetting" w:cs="Arabic Typesetting"/>
          <w:sz w:val="40"/>
          <w:szCs w:val="40"/>
          <w:lang w:eastAsia="fr-FR"/>
        </w:rPr>
        <w:br/>
        <w:t>Dans certains cas, une double vérification est même mise en place, de façon à réduire les risques au maximum.</w:t>
      </w:r>
    </w:p>
    <w:p w:rsidR="003E6EDA" w:rsidRPr="003E6EDA" w:rsidRDefault="003E6EDA" w:rsidP="003E6EDA">
      <w:pPr>
        <w:spacing w:line="312" w:lineRule="atLeast"/>
        <w:textAlignment w:val="baseline"/>
        <w:outlineLvl w:val="2"/>
        <w:rPr>
          <w:rFonts w:ascii="Arabic Typesetting" w:eastAsia="Times New Roman" w:hAnsi="Arabic Typesetting" w:cs="Arabic Typesetting"/>
          <w:b/>
          <w:bCs/>
          <w:color w:val="161615"/>
          <w:sz w:val="40"/>
          <w:szCs w:val="40"/>
          <w:lang w:eastAsia="fr-FR"/>
        </w:rPr>
      </w:pPr>
      <w:r w:rsidRPr="003E6EDA">
        <w:rPr>
          <w:rFonts w:ascii="Arabic Typesetting" w:eastAsia="Times New Roman" w:hAnsi="Arabic Typesetting" w:cs="Arabic Typesetting"/>
          <w:b/>
          <w:bCs/>
          <w:color w:val="161615"/>
          <w:sz w:val="40"/>
          <w:szCs w:val="40"/>
          <w:lang w:eastAsia="fr-FR"/>
        </w:rPr>
        <w:t>d- Le stockage et la mise à disposition des bulletins de paie</w:t>
      </w:r>
    </w:p>
    <w:p w:rsidR="003E6EDA" w:rsidRPr="003E6EDA" w:rsidRDefault="003E6EDA" w:rsidP="008A26E4">
      <w:pPr>
        <w:spacing w:after="420" w:line="240" w:lineRule="auto"/>
        <w:textAlignment w:val="baseline"/>
        <w:rPr>
          <w:rFonts w:ascii="Arabic Typesetting" w:eastAsia="Times New Roman" w:hAnsi="Arabic Typesetting" w:cs="Arabic Typesetting"/>
          <w:b/>
          <w:bCs/>
          <w:color w:val="161615"/>
          <w:sz w:val="40"/>
          <w:szCs w:val="40"/>
          <w:lang w:eastAsia="fr-FR"/>
        </w:rPr>
      </w:pPr>
      <w:r w:rsidRPr="003E6EDA">
        <w:rPr>
          <w:rFonts w:ascii="Arabic Typesetting" w:eastAsia="Times New Roman" w:hAnsi="Arabic Typesetting" w:cs="Arabic Typesetting"/>
          <w:sz w:val="40"/>
          <w:szCs w:val="40"/>
          <w:lang w:eastAsia="fr-FR"/>
        </w:rPr>
        <w:t>L’étape suivante n’est autre que l’envoi des fiches de paie aux salariés. Si cette démarche est obligatoire, l’employeur peut choisir entre le format papier ou numérique.</w:t>
      </w:r>
      <w:r w:rsidRPr="003E6EDA">
        <w:rPr>
          <w:rFonts w:ascii="Arabic Typesetting" w:eastAsia="Times New Roman" w:hAnsi="Arabic Typesetting" w:cs="Arabic Typesetting"/>
          <w:sz w:val="40"/>
          <w:szCs w:val="40"/>
          <w:lang w:eastAsia="fr-FR"/>
        </w:rPr>
        <w:br/>
      </w:r>
      <w:r w:rsidRPr="003E6EDA">
        <w:rPr>
          <w:rFonts w:ascii="Arabic Typesetting" w:eastAsia="Times New Roman" w:hAnsi="Arabic Typesetting" w:cs="Arabic Typesetting"/>
          <w:b/>
          <w:bCs/>
          <w:color w:val="161615"/>
          <w:sz w:val="40"/>
          <w:szCs w:val="40"/>
          <w:lang w:eastAsia="fr-FR"/>
        </w:rPr>
        <w:t>e- Versement des salaires</w:t>
      </w:r>
    </w:p>
    <w:p w:rsidR="003E6EDA" w:rsidRDefault="003E6EDA" w:rsidP="003E6EDA">
      <w:pPr>
        <w:spacing w:after="420" w:line="240" w:lineRule="auto"/>
        <w:textAlignment w:val="baseline"/>
        <w:rPr>
          <w:rFonts w:ascii="Arabic Typesetting" w:eastAsia="Times New Roman" w:hAnsi="Arabic Typesetting" w:cs="Arabic Typesetting"/>
          <w:sz w:val="40"/>
          <w:szCs w:val="40"/>
          <w:lang w:eastAsia="fr-FR"/>
        </w:rPr>
      </w:pPr>
      <w:r w:rsidRPr="003E6EDA">
        <w:rPr>
          <w:rFonts w:ascii="Arabic Typesetting" w:eastAsia="Times New Roman" w:hAnsi="Arabic Typesetting" w:cs="Arabic Typesetting"/>
          <w:sz w:val="40"/>
          <w:szCs w:val="40"/>
          <w:lang w:eastAsia="fr-FR"/>
        </w:rPr>
        <w:t>Le salaire est ensuite versé directement sur le compte bancaire de chaque employé.</w:t>
      </w:r>
      <w:r w:rsidRPr="003E6EDA">
        <w:rPr>
          <w:rFonts w:ascii="Arabic Typesetting" w:eastAsia="Times New Roman" w:hAnsi="Arabic Typesetting" w:cs="Arabic Typesetting"/>
          <w:sz w:val="40"/>
          <w:szCs w:val="40"/>
          <w:lang w:eastAsia="fr-FR"/>
        </w:rPr>
        <w:br/>
        <w:t>Dans le cadre de la </w:t>
      </w:r>
      <w:r w:rsidRPr="003E6EDA">
        <w:rPr>
          <w:rFonts w:ascii="Arabic Typesetting" w:eastAsia="Times New Roman" w:hAnsi="Arabic Typesetting" w:cs="Arabic Typesetting"/>
          <w:b/>
          <w:bCs/>
          <w:sz w:val="40"/>
          <w:szCs w:val="40"/>
          <w:lang w:eastAsia="fr-FR"/>
        </w:rPr>
        <w:t>gestion de la paie</w:t>
      </w:r>
      <w:r w:rsidRPr="003E6EDA">
        <w:rPr>
          <w:rFonts w:ascii="Arabic Typesetting" w:eastAsia="Times New Roman" w:hAnsi="Arabic Typesetting" w:cs="Arabic Typesetting"/>
          <w:sz w:val="40"/>
          <w:szCs w:val="40"/>
          <w:lang w:eastAsia="fr-FR"/>
        </w:rPr>
        <w:t>, cette opération doit être réalisée une fois par mois, mais, contrairement à certaines idées reçues, </w:t>
      </w:r>
      <w:r w:rsidRPr="003E6EDA">
        <w:rPr>
          <w:rFonts w:ascii="Arabic Typesetting" w:eastAsia="Times New Roman" w:hAnsi="Arabic Typesetting" w:cs="Arabic Typesetting"/>
          <w:b/>
          <w:bCs/>
          <w:sz w:val="40"/>
          <w:szCs w:val="40"/>
          <w:lang w:eastAsia="fr-FR"/>
        </w:rPr>
        <w:t xml:space="preserve">ne repose pas sur une </w:t>
      </w:r>
      <w:r w:rsidRPr="003E6EDA">
        <w:rPr>
          <w:rFonts w:ascii="Arabic Typesetting" w:eastAsia="Times New Roman" w:hAnsi="Arabic Typesetting" w:cs="Arabic Typesetting"/>
          <w:b/>
          <w:bCs/>
          <w:sz w:val="40"/>
          <w:szCs w:val="40"/>
          <w:lang w:eastAsia="fr-FR"/>
        </w:rPr>
        <w:lastRenderedPageBreak/>
        <w:t>date de paiement obligatoire</w:t>
      </w:r>
      <w:r w:rsidRPr="003E6EDA">
        <w:rPr>
          <w:rFonts w:ascii="Arabic Typesetting" w:eastAsia="Times New Roman" w:hAnsi="Arabic Typesetting" w:cs="Arabic Typesetting"/>
          <w:sz w:val="40"/>
          <w:szCs w:val="40"/>
          <w:lang w:eastAsia="fr-FR"/>
        </w:rPr>
        <w:t> (sauf en cas de </w:t>
      </w:r>
      <w:hyperlink r:id="rId6" w:history="1">
        <w:r w:rsidRPr="008A26E4">
          <w:rPr>
            <w:rFonts w:ascii="Arabic Typesetting" w:eastAsia="Times New Roman" w:hAnsi="Arabic Typesetting" w:cs="Arabic Typesetting"/>
            <w:sz w:val="40"/>
            <w:szCs w:val="40"/>
            <w:u w:val="single"/>
            <w:lang w:eastAsia="fr-FR"/>
          </w:rPr>
          <w:t>disposition prévue par un accord d’entreprise ou la convention collective</w:t>
        </w:r>
      </w:hyperlink>
      <w:r w:rsidRPr="003E6EDA">
        <w:rPr>
          <w:rFonts w:ascii="Arabic Typesetting" w:eastAsia="Times New Roman" w:hAnsi="Arabic Typesetting" w:cs="Arabic Typesetting"/>
          <w:sz w:val="40"/>
          <w:szCs w:val="40"/>
          <w:lang w:eastAsia="fr-FR"/>
        </w:rPr>
        <w:t>).</w:t>
      </w:r>
    </w:p>
    <w:p w:rsidR="008A26E4" w:rsidRPr="003E6EDA" w:rsidRDefault="008A26E4" w:rsidP="003E6EDA">
      <w:pPr>
        <w:spacing w:after="420" w:line="240" w:lineRule="auto"/>
        <w:textAlignment w:val="baseline"/>
        <w:rPr>
          <w:rFonts w:ascii="Arabic Typesetting" w:eastAsia="Times New Roman" w:hAnsi="Arabic Typesetting" w:cs="Arabic Typesetting"/>
          <w:sz w:val="40"/>
          <w:szCs w:val="40"/>
          <w:lang w:eastAsia="fr-FR"/>
        </w:rPr>
      </w:pPr>
    </w:p>
    <w:p w:rsidR="003E6EDA" w:rsidRPr="003E6EDA" w:rsidRDefault="003E6EDA" w:rsidP="008A26E4">
      <w:pPr>
        <w:spacing w:line="312" w:lineRule="atLeast"/>
        <w:textAlignment w:val="baseline"/>
        <w:outlineLvl w:val="2"/>
        <w:rPr>
          <w:rFonts w:ascii="Arabic Typesetting" w:eastAsia="Times New Roman" w:hAnsi="Arabic Typesetting" w:cs="Arabic Typesetting"/>
          <w:b/>
          <w:bCs/>
          <w:color w:val="161615"/>
          <w:sz w:val="40"/>
          <w:szCs w:val="40"/>
          <w:lang w:eastAsia="fr-FR"/>
        </w:rPr>
      </w:pPr>
      <w:r w:rsidRPr="003E6EDA">
        <w:rPr>
          <w:rFonts w:ascii="Arabic Typesetting" w:eastAsia="Times New Roman" w:hAnsi="Arabic Typesetting" w:cs="Arabic Typesetting"/>
          <w:b/>
          <w:bCs/>
          <w:color w:val="161615"/>
          <w:sz w:val="40"/>
          <w:szCs w:val="40"/>
          <w:lang w:eastAsia="fr-FR"/>
        </w:rPr>
        <w:t>f- Déclarations sociales</w:t>
      </w:r>
    </w:p>
    <w:p w:rsidR="003E6EDA" w:rsidRPr="003E6EDA" w:rsidRDefault="003E6EDA" w:rsidP="008A26E4">
      <w:pPr>
        <w:spacing w:after="420" w:line="240" w:lineRule="auto"/>
        <w:textAlignment w:val="baseline"/>
        <w:rPr>
          <w:rFonts w:ascii="Arabic Typesetting" w:eastAsia="Times New Roman" w:hAnsi="Arabic Typesetting" w:cs="Arabic Typesetting"/>
          <w:sz w:val="40"/>
          <w:szCs w:val="40"/>
          <w:lang w:eastAsia="fr-FR"/>
        </w:rPr>
      </w:pPr>
      <w:r w:rsidRPr="003E6EDA">
        <w:rPr>
          <w:rFonts w:ascii="Arabic Typesetting" w:eastAsia="Times New Roman" w:hAnsi="Arabic Typesetting" w:cs="Arabic Typesetting"/>
          <w:sz w:val="40"/>
          <w:szCs w:val="40"/>
          <w:lang w:eastAsia="fr-FR"/>
        </w:rPr>
        <w:t xml:space="preserve">La procédure se clôt avec la </w:t>
      </w:r>
      <w:r w:rsidRPr="003E6EDA">
        <w:rPr>
          <w:rFonts w:ascii="Arabic Typesetting" w:eastAsia="Times New Roman" w:hAnsi="Arabic Typesetting" w:cs="Arabic Typesetting"/>
          <w:b/>
          <w:bCs/>
          <w:sz w:val="40"/>
          <w:szCs w:val="40"/>
          <w:lang w:eastAsia="fr-FR"/>
        </w:rPr>
        <w:t>Déclaration Sociale Nominative</w:t>
      </w:r>
      <w:r w:rsidRPr="003E6EDA">
        <w:rPr>
          <w:rFonts w:ascii="Arabic Typesetting" w:eastAsia="Times New Roman" w:hAnsi="Arabic Typesetting" w:cs="Arabic Typesetting"/>
          <w:sz w:val="40"/>
          <w:szCs w:val="40"/>
          <w:lang w:eastAsia="fr-FR"/>
        </w:rPr>
        <w:t xml:space="preserve">. Tout employeur du secteur </w:t>
      </w:r>
      <w:r w:rsidR="008A26E4">
        <w:rPr>
          <w:rFonts w:ascii="Arabic Typesetting" w:eastAsia="Times New Roman" w:hAnsi="Arabic Typesetting" w:cs="Arabic Typesetting"/>
          <w:sz w:val="40"/>
          <w:szCs w:val="40"/>
          <w:lang w:eastAsia="fr-FR"/>
        </w:rPr>
        <w:t xml:space="preserve">public ou </w:t>
      </w:r>
      <w:r w:rsidRPr="003E6EDA">
        <w:rPr>
          <w:rFonts w:ascii="Arabic Typesetting" w:eastAsia="Times New Roman" w:hAnsi="Arabic Typesetting" w:cs="Arabic Typesetting"/>
          <w:sz w:val="40"/>
          <w:szCs w:val="40"/>
          <w:lang w:eastAsia="fr-FR"/>
        </w:rPr>
        <w:t>privé est tenu de remplir ce document.</w:t>
      </w:r>
      <w:r w:rsidRPr="003E6EDA">
        <w:rPr>
          <w:rFonts w:ascii="Arabic Typesetting" w:eastAsia="Times New Roman" w:hAnsi="Arabic Typesetting" w:cs="Arabic Typesetting"/>
          <w:sz w:val="40"/>
          <w:szCs w:val="40"/>
          <w:lang w:eastAsia="fr-FR"/>
        </w:rPr>
        <w:br/>
        <w:t>Son rôle ? Permettre le paiement des cotisations sociales et la transmission de certaines informations relatives aux employés.</w:t>
      </w:r>
      <w:r w:rsidRPr="003E6EDA">
        <w:rPr>
          <w:rFonts w:ascii="Arabic Typesetting" w:eastAsia="Times New Roman" w:hAnsi="Arabic Typesetting" w:cs="Arabic Typesetting"/>
          <w:sz w:val="40"/>
          <w:szCs w:val="40"/>
          <w:lang w:eastAsia="fr-FR"/>
        </w:rPr>
        <w:br/>
        <w:t xml:space="preserve">Remplir une </w:t>
      </w:r>
      <w:r w:rsidR="008A26E4" w:rsidRPr="003E6EDA">
        <w:rPr>
          <w:rFonts w:ascii="Arabic Typesetting" w:eastAsia="Times New Roman" w:hAnsi="Arabic Typesetting" w:cs="Arabic Typesetting"/>
          <w:b/>
          <w:bCs/>
          <w:sz w:val="40"/>
          <w:szCs w:val="40"/>
          <w:lang w:eastAsia="fr-FR"/>
        </w:rPr>
        <w:t>Déclaration Sociale Nominative</w:t>
      </w:r>
      <w:r w:rsidR="008A26E4" w:rsidRPr="003E6EDA">
        <w:rPr>
          <w:rFonts w:ascii="Arabic Typesetting" w:eastAsia="Times New Roman" w:hAnsi="Arabic Typesetting" w:cs="Arabic Typesetting"/>
          <w:sz w:val="40"/>
          <w:szCs w:val="40"/>
          <w:lang w:eastAsia="fr-FR"/>
        </w:rPr>
        <w:t xml:space="preserve"> </w:t>
      </w:r>
      <w:r w:rsidRPr="003E6EDA">
        <w:rPr>
          <w:rFonts w:ascii="Arabic Typesetting" w:eastAsia="Times New Roman" w:hAnsi="Arabic Typesetting" w:cs="Arabic Typesetting"/>
          <w:sz w:val="40"/>
          <w:szCs w:val="40"/>
          <w:lang w:eastAsia="fr-FR"/>
        </w:rPr>
        <w:t>manuellement chaque mois est extrêmement coûteux en temps. Le plus efficace consiste à s’orienter vers un </w:t>
      </w:r>
      <w:r w:rsidRPr="003E6EDA">
        <w:rPr>
          <w:rFonts w:ascii="Arabic Typesetting" w:eastAsia="Times New Roman" w:hAnsi="Arabic Typesetting" w:cs="Arabic Typesetting"/>
          <w:b/>
          <w:bCs/>
          <w:sz w:val="40"/>
          <w:szCs w:val="40"/>
          <w:lang w:eastAsia="fr-FR"/>
        </w:rPr>
        <w:t>logiciel de paie doté d’une compatibilité DSN</w:t>
      </w:r>
      <w:r w:rsidRPr="003E6EDA">
        <w:rPr>
          <w:rFonts w:ascii="Arabic Typesetting" w:eastAsia="Times New Roman" w:hAnsi="Arabic Typesetting" w:cs="Arabic Typesetting"/>
          <w:sz w:val="40"/>
          <w:szCs w:val="40"/>
          <w:lang w:eastAsia="fr-FR"/>
        </w:rPr>
        <w:t>, grâce auquel l’opération devient réalisable en quelques minutes.</w:t>
      </w:r>
    </w:p>
    <w:p w:rsidR="003E6EDA" w:rsidRPr="003E6EDA" w:rsidRDefault="003E6EDA" w:rsidP="008A26E4">
      <w:pPr>
        <w:spacing w:after="420" w:line="240" w:lineRule="auto"/>
        <w:textAlignment w:val="baseline"/>
        <w:rPr>
          <w:rFonts w:ascii="Arabic Typesetting" w:eastAsia="Times New Roman" w:hAnsi="Arabic Typesetting" w:cs="Arabic Typesetting"/>
          <w:b/>
          <w:bCs/>
          <w:color w:val="161615"/>
          <w:sz w:val="40"/>
          <w:szCs w:val="40"/>
          <w:lang w:eastAsia="fr-FR"/>
        </w:rPr>
      </w:pPr>
      <w:r w:rsidRPr="003E6EDA">
        <w:rPr>
          <w:rFonts w:ascii="Arabic Typesetting" w:eastAsia="Times New Roman" w:hAnsi="Arabic Typesetting" w:cs="Arabic Typesetting"/>
          <w:sz w:val="40"/>
          <w:szCs w:val="40"/>
          <w:lang w:eastAsia="fr-FR"/>
        </w:rPr>
        <w:t>On distingue deux types de DSN : les DSN périodiques, envoyées chaque mois, et les DSN dites de “signalement d’événement”, qui sont utilisées de manière ponctuelle pour faire remonter certains événements (congés maternité, absence pour maladie, etc.).</w:t>
      </w:r>
      <w:r w:rsidRPr="003E6EDA">
        <w:rPr>
          <w:rFonts w:ascii="Arabic Typesetting" w:eastAsia="Times New Roman" w:hAnsi="Arabic Typesetting" w:cs="Arabic Typesetting"/>
          <w:sz w:val="40"/>
          <w:szCs w:val="40"/>
          <w:lang w:eastAsia="fr-FR"/>
        </w:rPr>
        <w:br/>
      </w:r>
      <w:r w:rsidRPr="003E6EDA">
        <w:rPr>
          <w:rFonts w:ascii="Arabic Typesetting" w:eastAsia="Times New Roman" w:hAnsi="Arabic Typesetting" w:cs="Arabic Typesetting"/>
          <w:sz w:val="40"/>
          <w:szCs w:val="40"/>
          <w:lang w:eastAsia="fr-FR"/>
        </w:rPr>
        <w:br/>
      </w:r>
      <w:r w:rsidRPr="003E6EDA">
        <w:rPr>
          <w:rFonts w:ascii="Arabic Typesetting" w:eastAsia="Times New Roman" w:hAnsi="Arabic Typesetting" w:cs="Arabic Typesetting"/>
          <w:b/>
          <w:bCs/>
          <w:color w:val="161615"/>
          <w:sz w:val="40"/>
          <w:szCs w:val="40"/>
          <w:lang w:eastAsia="fr-FR"/>
        </w:rPr>
        <w:t>7.4. Les missions du gestionnaire de paie :</w:t>
      </w:r>
    </w:p>
    <w:p w:rsidR="003E6EDA" w:rsidRPr="003E6EDA" w:rsidRDefault="003E6EDA" w:rsidP="003E6EDA">
      <w:pPr>
        <w:shd w:val="clear" w:color="auto" w:fill="FFFFFF"/>
        <w:spacing w:after="420" w:line="240" w:lineRule="auto"/>
        <w:textAlignment w:val="baseline"/>
        <w:rPr>
          <w:rFonts w:ascii="Arabic Typesetting" w:eastAsia="Times New Roman" w:hAnsi="Arabic Typesetting" w:cs="Arabic Typesetting"/>
          <w:color w:val="161615"/>
          <w:sz w:val="40"/>
          <w:szCs w:val="40"/>
          <w:lang w:eastAsia="fr-FR"/>
        </w:rPr>
      </w:pPr>
      <w:r w:rsidRPr="003E6EDA">
        <w:rPr>
          <w:rFonts w:ascii="Arabic Typesetting" w:eastAsia="Times New Roman" w:hAnsi="Arabic Typesetting" w:cs="Arabic Typesetting"/>
          <w:color w:val="161615"/>
          <w:sz w:val="40"/>
          <w:szCs w:val="40"/>
          <w:lang w:eastAsia="fr-FR"/>
        </w:rPr>
        <w:t>La fonction de gestionnaire de paie est bien plus diversifiée qu’elle n’y paraît. Voici un résumé des principales missions pouvant être affectées à un gestionnaire de paie : </w:t>
      </w:r>
    </w:p>
    <w:p w:rsidR="003E6EDA" w:rsidRPr="003E6EDA" w:rsidRDefault="003E6EDA" w:rsidP="003E6EDA">
      <w:pPr>
        <w:numPr>
          <w:ilvl w:val="0"/>
          <w:numId w:val="33"/>
        </w:numPr>
        <w:shd w:val="clear" w:color="auto" w:fill="FFFFFF"/>
        <w:spacing w:after="420" w:line="240" w:lineRule="auto"/>
        <w:textAlignment w:val="baseline"/>
        <w:rPr>
          <w:rFonts w:ascii="Arabic Typesetting" w:eastAsia="Times New Roman" w:hAnsi="Arabic Typesetting" w:cs="Arabic Typesetting"/>
          <w:color w:val="161615"/>
          <w:sz w:val="40"/>
          <w:szCs w:val="40"/>
          <w:lang w:eastAsia="fr-FR"/>
        </w:rPr>
      </w:pPr>
      <w:r w:rsidRPr="003E6EDA">
        <w:rPr>
          <w:rFonts w:ascii="Arabic Typesetting" w:eastAsia="Times New Roman" w:hAnsi="Arabic Typesetting" w:cs="Arabic Typesetting"/>
          <w:color w:val="161615"/>
          <w:sz w:val="40"/>
          <w:szCs w:val="40"/>
          <w:lang w:eastAsia="fr-FR"/>
        </w:rPr>
        <w:t>Le pilotage du </w:t>
      </w:r>
      <w:r w:rsidRPr="003E6EDA">
        <w:rPr>
          <w:rFonts w:ascii="Arabic Typesetting" w:eastAsia="Times New Roman" w:hAnsi="Arabic Typesetting" w:cs="Arabic Typesetting"/>
          <w:b/>
          <w:bCs/>
          <w:color w:val="161615"/>
          <w:sz w:val="40"/>
          <w:szCs w:val="40"/>
          <w:lang w:eastAsia="fr-FR"/>
        </w:rPr>
        <w:t>processus de paie mensuel</w:t>
      </w:r>
      <w:r w:rsidRPr="003E6EDA">
        <w:rPr>
          <w:rFonts w:ascii="Arabic Typesetting" w:eastAsia="Times New Roman" w:hAnsi="Arabic Typesetting" w:cs="Arabic Typesetting"/>
          <w:color w:val="161615"/>
          <w:sz w:val="40"/>
          <w:szCs w:val="40"/>
          <w:lang w:eastAsia="fr-FR"/>
        </w:rPr>
        <w:t>, détaillé dans la partie suivante.</w:t>
      </w:r>
    </w:p>
    <w:p w:rsidR="003E6EDA" w:rsidRPr="003E6EDA" w:rsidRDefault="003E6EDA" w:rsidP="003570F0">
      <w:pPr>
        <w:numPr>
          <w:ilvl w:val="0"/>
          <w:numId w:val="33"/>
        </w:numPr>
        <w:shd w:val="clear" w:color="auto" w:fill="FFFFFF"/>
        <w:spacing w:after="420" w:line="240" w:lineRule="auto"/>
        <w:textAlignment w:val="baseline"/>
        <w:rPr>
          <w:rFonts w:ascii="Arabic Typesetting" w:eastAsia="Times New Roman" w:hAnsi="Arabic Typesetting" w:cs="Arabic Typesetting"/>
          <w:color w:val="161615"/>
          <w:sz w:val="40"/>
          <w:szCs w:val="40"/>
          <w:lang w:eastAsia="fr-FR"/>
        </w:rPr>
      </w:pPr>
      <w:r w:rsidRPr="003E6EDA">
        <w:rPr>
          <w:rFonts w:ascii="Arabic Typesetting" w:eastAsia="Times New Roman" w:hAnsi="Arabic Typesetting" w:cs="Arabic Typesetting"/>
          <w:b/>
          <w:bCs/>
          <w:color w:val="161615"/>
          <w:sz w:val="40"/>
          <w:szCs w:val="40"/>
          <w:lang w:eastAsia="fr-FR"/>
        </w:rPr>
        <w:t>L’établissement et la transmission de l’ensemble des déclarations nécessaires</w:t>
      </w:r>
      <w:r w:rsidRPr="003E6EDA">
        <w:rPr>
          <w:rFonts w:ascii="Arabic Typesetting" w:eastAsia="Times New Roman" w:hAnsi="Arabic Typesetting" w:cs="Arabic Typesetting"/>
          <w:color w:val="161615"/>
          <w:sz w:val="40"/>
          <w:szCs w:val="40"/>
          <w:lang w:eastAsia="fr-FR"/>
        </w:rPr>
        <w:t> (cotisations patronales, DSN, mutuelles, caisses de retraite, etc.)</w:t>
      </w:r>
    </w:p>
    <w:p w:rsidR="003E6EDA" w:rsidRPr="003E6EDA" w:rsidRDefault="003E6EDA" w:rsidP="003570F0">
      <w:pPr>
        <w:numPr>
          <w:ilvl w:val="0"/>
          <w:numId w:val="33"/>
        </w:numPr>
        <w:shd w:val="clear" w:color="auto" w:fill="FFFFFF"/>
        <w:spacing w:after="420" w:line="240" w:lineRule="auto"/>
        <w:textAlignment w:val="baseline"/>
        <w:rPr>
          <w:rFonts w:ascii="Arabic Typesetting" w:eastAsia="Times New Roman" w:hAnsi="Arabic Typesetting" w:cs="Arabic Typesetting"/>
          <w:color w:val="161615"/>
          <w:sz w:val="40"/>
          <w:szCs w:val="40"/>
          <w:lang w:eastAsia="fr-FR"/>
        </w:rPr>
      </w:pPr>
      <w:r w:rsidRPr="003E6EDA">
        <w:rPr>
          <w:rFonts w:ascii="Arabic Typesetting" w:eastAsia="Times New Roman" w:hAnsi="Arabic Typesetting" w:cs="Arabic Typesetting"/>
          <w:color w:val="161615"/>
          <w:sz w:val="40"/>
          <w:szCs w:val="40"/>
          <w:lang w:eastAsia="fr-FR"/>
        </w:rPr>
        <w:lastRenderedPageBreak/>
        <w:t>La gestion et le suivi du personnel en collaboration avec les Ressources Humaines (formalités d’embauche, suivi des absences, réalisation des certificats de travail, des arrêts, des attestations, etc.).</w:t>
      </w:r>
      <w:r w:rsidRPr="003E6EDA">
        <w:rPr>
          <w:rFonts w:ascii="Arabic Typesetting" w:eastAsia="Times New Roman" w:hAnsi="Arabic Typesetting" w:cs="Arabic Typesetting"/>
          <w:color w:val="161615"/>
          <w:sz w:val="40"/>
          <w:szCs w:val="40"/>
          <w:lang w:eastAsia="fr-FR"/>
        </w:rPr>
        <w:br/>
        <w:t xml:space="preserve">Pour les entreprises comptabilisant </w:t>
      </w:r>
      <w:r w:rsidR="003570F0">
        <w:rPr>
          <w:rFonts w:ascii="Arabic Typesetting" w:eastAsia="Times New Roman" w:hAnsi="Arabic Typesetting" w:cs="Arabic Typesetting"/>
          <w:color w:val="161615"/>
          <w:sz w:val="40"/>
          <w:szCs w:val="40"/>
          <w:lang w:eastAsia="fr-FR"/>
        </w:rPr>
        <w:t xml:space="preserve">un grand nombre d’effectif de </w:t>
      </w:r>
      <w:r w:rsidRPr="003E6EDA">
        <w:rPr>
          <w:rFonts w:ascii="Arabic Typesetting" w:eastAsia="Times New Roman" w:hAnsi="Arabic Typesetting" w:cs="Arabic Typesetting"/>
          <w:color w:val="161615"/>
          <w:sz w:val="40"/>
          <w:szCs w:val="40"/>
          <w:lang w:eastAsia="fr-FR"/>
        </w:rPr>
        <w:t>collaborateurs, le gestionnaire de paie peut également être amené à réaliser (ou tout du moins à y contribuer) le bilan social.</w:t>
      </w:r>
    </w:p>
    <w:p w:rsidR="003E6EDA" w:rsidRPr="003E6EDA" w:rsidRDefault="003E6EDA" w:rsidP="003E6EDA">
      <w:pPr>
        <w:numPr>
          <w:ilvl w:val="0"/>
          <w:numId w:val="33"/>
        </w:numPr>
        <w:shd w:val="clear" w:color="auto" w:fill="FFFFFF"/>
        <w:spacing w:after="420" w:line="240" w:lineRule="auto"/>
        <w:textAlignment w:val="baseline"/>
        <w:rPr>
          <w:rFonts w:ascii="Arabic Typesetting" w:eastAsia="Times New Roman" w:hAnsi="Arabic Typesetting" w:cs="Arabic Typesetting"/>
          <w:color w:val="161615"/>
          <w:sz w:val="40"/>
          <w:szCs w:val="40"/>
          <w:lang w:eastAsia="fr-FR"/>
        </w:rPr>
      </w:pPr>
      <w:r w:rsidRPr="003E6EDA">
        <w:rPr>
          <w:rFonts w:ascii="Arabic Typesetting" w:eastAsia="Times New Roman" w:hAnsi="Arabic Typesetting" w:cs="Arabic Typesetting"/>
          <w:color w:val="161615"/>
          <w:sz w:val="40"/>
          <w:szCs w:val="40"/>
          <w:lang w:eastAsia="fr-FR"/>
        </w:rPr>
        <w:t>La </w:t>
      </w:r>
      <w:r w:rsidRPr="003E6EDA">
        <w:rPr>
          <w:rFonts w:ascii="Arabic Typesetting" w:eastAsia="Times New Roman" w:hAnsi="Arabic Typesetting" w:cs="Arabic Typesetting"/>
          <w:b/>
          <w:bCs/>
          <w:color w:val="161615"/>
          <w:sz w:val="40"/>
          <w:szCs w:val="40"/>
          <w:lang w:eastAsia="fr-FR"/>
        </w:rPr>
        <w:t>veille juridique et sociale</w:t>
      </w:r>
      <w:r w:rsidRPr="003E6EDA">
        <w:rPr>
          <w:rFonts w:ascii="Arabic Typesetting" w:eastAsia="Times New Roman" w:hAnsi="Arabic Typesetting" w:cs="Arabic Typesetting"/>
          <w:color w:val="161615"/>
          <w:sz w:val="40"/>
          <w:szCs w:val="40"/>
          <w:lang w:eastAsia="fr-FR"/>
        </w:rPr>
        <w:t> pour rester à jour sur les dernières évolutions de la réglementation et garantir une gestion de la paie conforme.</w:t>
      </w:r>
    </w:p>
    <w:p w:rsidR="003E6EDA" w:rsidRPr="003E6EDA" w:rsidRDefault="003E6EDA" w:rsidP="003E6EDA">
      <w:pPr>
        <w:numPr>
          <w:ilvl w:val="0"/>
          <w:numId w:val="33"/>
        </w:numPr>
        <w:shd w:val="clear" w:color="auto" w:fill="FFFFFF"/>
        <w:spacing w:after="420" w:line="240" w:lineRule="auto"/>
        <w:textAlignment w:val="baseline"/>
        <w:rPr>
          <w:rFonts w:ascii="Arabic Typesetting" w:eastAsia="Times New Roman" w:hAnsi="Arabic Typesetting" w:cs="Arabic Typesetting"/>
          <w:color w:val="161615"/>
          <w:sz w:val="40"/>
          <w:szCs w:val="40"/>
          <w:lang w:eastAsia="fr-FR"/>
        </w:rPr>
      </w:pPr>
      <w:r w:rsidRPr="003E6EDA">
        <w:rPr>
          <w:rFonts w:ascii="Arabic Typesetting" w:eastAsia="Times New Roman" w:hAnsi="Arabic Typesetting" w:cs="Arabic Typesetting"/>
          <w:color w:val="161615"/>
          <w:sz w:val="40"/>
          <w:szCs w:val="40"/>
          <w:lang w:eastAsia="fr-FR"/>
        </w:rPr>
        <w:t>Le rôle de référent sur les sujets associés à la paie ou à certains enjeux RH. Il est ainsi amené à conseiller la direction sur certaines prises de décisions et à répondre aux questions des salariés.</w:t>
      </w:r>
    </w:p>
    <w:p w:rsidR="003E6EDA" w:rsidRPr="003E6EDA" w:rsidRDefault="003E6EDA" w:rsidP="003E6EDA">
      <w:pPr>
        <w:shd w:val="clear" w:color="auto" w:fill="FFFFFF"/>
        <w:spacing w:line="312" w:lineRule="atLeast"/>
        <w:textAlignment w:val="baseline"/>
        <w:outlineLvl w:val="2"/>
        <w:rPr>
          <w:rFonts w:ascii="Arabic Typesetting" w:eastAsia="Times New Roman" w:hAnsi="Arabic Typesetting" w:cs="Arabic Typesetting"/>
          <w:b/>
          <w:bCs/>
          <w:color w:val="161615"/>
          <w:sz w:val="40"/>
          <w:szCs w:val="40"/>
          <w:lang w:eastAsia="fr-FR"/>
        </w:rPr>
      </w:pPr>
      <w:r w:rsidRPr="003E6EDA">
        <w:rPr>
          <w:rFonts w:ascii="Arabic Typesetting" w:eastAsia="Times New Roman" w:hAnsi="Arabic Typesetting" w:cs="Arabic Typesetting"/>
          <w:b/>
          <w:bCs/>
          <w:color w:val="161615"/>
          <w:sz w:val="40"/>
          <w:szCs w:val="40"/>
          <w:lang w:eastAsia="fr-FR"/>
        </w:rPr>
        <w:t>7.5. Les compétences principales du gestionnaire de paie :</w:t>
      </w:r>
    </w:p>
    <w:p w:rsidR="003E6EDA" w:rsidRPr="003E6EDA" w:rsidRDefault="003E6EDA" w:rsidP="003570F0">
      <w:pPr>
        <w:numPr>
          <w:ilvl w:val="0"/>
          <w:numId w:val="34"/>
        </w:numPr>
        <w:shd w:val="clear" w:color="auto" w:fill="FFFFFF"/>
        <w:spacing w:after="0" w:line="240" w:lineRule="auto"/>
        <w:textAlignment w:val="baseline"/>
        <w:rPr>
          <w:rFonts w:ascii="Arabic Typesetting" w:eastAsia="Times New Roman" w:hAnsi="Arabic Typesetting" w:cs="Arabic Typesetting"/>
          <w:color w:val="161615"/>
          <w:sz w:val="40"/>
          <w:szCs w:val="40"/>
          <w:lang w:eastAsia="fr-FR"/>
        </w:rPr>
      </w:pPr>
      <w:r w:rsidRPr="003E6EDA">
        <w:rPr>
          <w:rFonts w:ascii="Arabic Typesetting" w:eastAsia="Times New Roman" w:hAnsi="Arabic Typesetting" w:cs="Arabic Typesetting"/>
          <w:b/>
          <w:bCs/>
          <w:color w:val="161615"/>
          <w:sz w:val="40"/>
          <w:szCs w:val="40"/>
          <w:lang w:eastAsia="fr-FR"/>
        </w:rPr>
        <w:t>Rigueur et précision </w:t>
      </w:r>
      <w:r w:rsidRPr="003E6EDA">
        <w:rPr>
          <w:rFonts w:ascii="Arabic Typesetting" w:eastAsia="Times New Roman" w:hAnsi="Arabic Typesetting" w:cs="Arabic Typesetting"/>
          <w:color w:val="161615"/>
          <w:sz w:val="40"/>
          <w:szCs w:val="40"/>
          <w:lang w:eastAsia="fr-FR"/>
        </w:rPr>
        <w:t>indispensables, la paie est un domaine où la moindre erreur peut avoir de sérieuses répercussions.</w:t>
      </w:r>
      <w:r w:rsidRPr="003E6EDA">
        <w:rPr>
          <w:rFonts w:ascii="Arabic Typesetting" w:eastAsia="Times New Roman" w:hAnsi="Arabic Typesetting" w:cs="Arabic Typesetting"/>
          <w:color w:val="161615"/>
          <w:sz w:val="40"/>
          <w:szCs w:val="40"/>
          <w:lang w:eastAsia="fr-FR"/>
        </w:rPr>
        <w:br/>
      </w:r>
    </w:p>
    <w:p w:rsidR="003E6EDA" w:rsidRPr="003E6EDA" w:rsidRDefault="003E6EDA" w:rsidP="003570F0">
      <w:pPr>
        <w:numPr>
          <w:ilvl w:val="0"/>
          <w:numId w:val="34"/>
        </w:numPr>
        <w:shd w:val="clear" w:color="auto" w:fill="FFFFFF"/>
        <w:spacing w:after="0" w:line="240" w:lineRule="auto"/>
        <w:textAlignment w:val="baseline"/>
        <w:rPr>
          <w:rFonts w:ascii="Arabic Typesetting" w:eastAsia="Times New Roman" w:hAnsi="Arabic Typesetting" w:cs="Arabic Typesetting"/>
          <w:color w:val="161615"/>
          <w:sz w:val="40"/>
          <w:szCs w:val="40"/>
          <w:lang w:eastAsia="fr-FR"/>
        </w:rPr>
      </w:pPr>
      <w:r w:rsidRPr="003E6EDA">
        <w:rPr>
          <w:rFonts w:ascii="Arabic Typesetting" w:eastAsia="Times New Roman" w:hAnsi="Arabic Typesetting" w:cs="Arabic Typesetting"/>
          <w:b/>
          <w:bCs/>
          <w:color w:val="161615"/>
          <w:sz w:val="40"/>
          <w:szCs w:val="40"/>
          <w:lang w:eastAsia="fr-FR"/>
        </w:rPr>
        <w:t>Excellentes connaissances en matière d’élaboration des bulletins de salaire</w:t>
      </w:r>
      <w:r w:rsidRPr="003E6EDA">
        <w:rPr>
          <w:rFonts w:ascii="Arabic Typesetting" w:eastAsia="Times New Roman" w:hAnsi="Arabic Typesetting" w:cs="Arabic Typesetting"/>
          <w:color w:val="161615"/>
          <w:sz w:val="40"/>
          <w:szCs w:val="40"/>
          <w:lang w:eastAsia="fr-FR"/>
        </w:rPr>
        <w:t>. Cela va de pair avec une appétence pour les chiffres et les statistiques, omniprésents dans la profession.</w:t>
      </w:r>
      <w:r w:rsidRPr="003E6EDA">
        <w:rPr>
          <w:rFonts w:ascii="Arabic Typesetting" w:eastAsia="Times New Roman" w:hAnsi="Arabic Typesetting" w:cs="Arabic Typesetting"/>
          <w:color w:val="161615"/>
          <w:sz w:val="40"/>
          <w:szCs w:val="40"/>
          <w:lang w:eastAsia="fr-FR"/>
        </w:rPr>
        <w:br/>
      </w:r>
    </w:p>
    <w:p w:rsidR="003E6EDA" w:rsidRPr="003E6EDA" w:rsidRDefault="003E6EDA" w:rsidP="003570F0">
      <w:pPr>
        <w:numPr>
          <w:ilvl w:val="0"/>
          <w:numId w:val="34"/>
        </w:numPr>
        <w:shd w:val="clear" w:color="auto" w:fill="FFFFFF"/>
        <w:spacing w:after="0" w:line="240" w:lineRule="auto"/>
        <w:textAlignment w:val="baseline"/>
        <w:rPr>
          <w:rFonts w:ascii="Arabic Typesetting" w:eastAsia="Times New Roman" w:hAnsi="Arabic Typesetting" w:cs="Arabic Typesetting"/>
          <w:color w:val="161615"/>
          <w:sz w:val="40"/>
          <w:szCs w:val="40"/>
          <w:lang w:eastAsia="fr-FR"/>
        </w:rPr>
      </w:pPr>
      <w:r w:rsidRPr="003E6EDA">
        <w:rPr>
          <w:rFonts w:ascii="Arabic Typesetting" w:eastAsia="Times New Roman" w:hAnsi="Arabic Typesetting" w:cs="Arabic Typesetting"/>
          <w:b/>
          <w:bCs/>
          <w:color w:val="161615"/>
          <w:sz w:val="40"/>
          <w:szCs w:val="40"/>
          <w:lang w:eastAsia="fr-FR"/>
        </w:rPr>
        <w:t>Bonnes connaissances juridiques et sociales </w:t>
      </w:r>
      <w:r w:rsidRPr="003E6EDA">
        <w:rPr>
          <w:rFonts w:ascii="Arabic Typesetting" w:eastAsia="Times New Roman" w:hAnsi="Arabic Typesetting" w:cs="Arabic Typesetting"/>
          <w:color w:val="161615"/>
          <w:sz w:val="40"/>
          <w:szCs w:val="40"/>
          <w:lang w:eastAsia="fr-FR"/>
        </w:rPr>
        <w:t>appliquées au monde de l’entreprise.</w:t>
      </w:r>
      <w:r w:rsidRPr="003E6EDA">
        <w:rPr>
          <w:rFonts w:ascii="Arabic Typesetting" w:eastAsia="Times New Roman" w:hAnsi="Arabic Typesetting" w:cs="Arabic Typesetting"/>
          <w:color w:val="161615"/>
          <w:sz w:val="40"/>
          <w:szCs w:val="40"/>
          <w:lang w:eastAsia="fr-FR"/>
        </w:rPr>
        <w:br/>
      </w:r>
    </w:p>
    <w:p w:rsidR="003E6EDA" w:rsidRPr="003E6EDA" w:rsidRDefault="003E6EDA" w:rsidP="003570F0">
      <w:pPr>
        <w:numPr>
          <w:ilvl w:val="0"/>
          <w:numId w:val="34"/>
        </w:numPr>
        <w:shd w:val="clear" w:color="auto" w:fill="FFFFFF"/>
        <w:spacing w:after="0" w:line="240" w:lineRule="auto"/>
        <w:textAlignment w:val="baseline"/>
        <w:rPr>
          <w:rFonts w:ascii="Arabic Typesetting" w:eastAsia="Times New Roman" w:hAnsi="Arabic Typesetting" w:cs="Arabic Typesetting"/>
          <w:color w:val="161615"/>
          <w:sz w:val="40"/>
          <w:szCs w:val="40"/>
          <w:lang w:eastAsia="fr-FR"/>
        </w:rPr>
      </w:pPr>
      <w:r w:rsidRPr="003E6EDA">
        <w:rPr>
          <w:rFonts w:ascii="Arabic Typesetting" w:eastAsia="Times New Roman" w:hAnsi="Arabic Typesetting" w:cs="Arabic Typesetting"/>
          <w:b/>
          <w:bCs/>
          <w:color w:val="161615"/>
          <w:sz w:val="40"/>
          <w:szCs w:val="40"/>
          <w:lang w:eastAsia="fr-FR"/>
        </w:rPr>
        <w:t>Aisance informatique</w:t>
      </w:r>
      <w:r w:rsidRPr="003E6EDA">
        <w:rPr>
          <w:rFonts w:ascii="Arabic Typesetting" w:eastAsia="Times New Roman" w:hAnsi="Arabic Typesetting" w:cs="Arabic Typesetting"/>
          <w:color w:val="161615"/>
          <w:sz w:val="40"/>
          <w:szCs w:val="40"/>
          <w:lang w:eastAsia="fr-FR"/>
        </w:rPr>
        <w:t xml:space="preserve"> et connaissance de certains logiciels de paie. La maîtrise de tableurs type Excel ou Google </w:t>
      </w:r>
      <w:proofErr w:type="spellStart"/>
      <w:r w:rsidRPr="003E6EDA">
        <w:rPr>
          <w:rFonts w:ascii="Arabic Typesetting" w:eastAsia="Times New Roman" w:hAnsi="Arabic Typesetting" w:cs="Arabic Typesetting"/>
          <w:color w:val="161615"/>
          <w:sz w:val="40"/>
          <w:szCs w:val="40"/>
          <w:lang w:eastAsia="fr-FR"/>
        </w:rPr>
        <w:t>Sheets</w:t>
      </w:r>
      <w:proofErr w:type="spellEnd"/>
      <w:r w:rsidRPr="003E6EDA">
        <w:rPr>
          <w:rFonts w:ascii="Arabic Typesetting" w:eastAsia="Times New Roman" w:hAnsi="Arabic Typesetting" w:cs="Arabic Typesetting"/>
          <w:color w:val="161615"/>
          <w:sz w:val="40"/>
          <w:szCs w:val="40"/>
          <w:lang w:eastAsia="fr-FR"/>
        </w:rPr>
        <w:t xml:space="preserve"> est également importante.</w:t>
      </w:r>
      <w:r w:rsidRPr="003E6EDA">
        <w:rPr>
          <w:rFonts w:ascii="Arabic Typesetting" w:eastAsia="Times New Roman" w:hAnsi="Arabic Typesetting" w:cs="Arabic Typesetting"/>
          <w:color w:val="161615"/>
          <w:sz w:val="40"/>
          <w:szCs w:val="40"/>
          <w:lang w:eastAsia="fr-FR"/>
        </w:rPr>
        <w:br/>
      </w:r>
    </w:p>
    <w:p w:rsidR="003E6EDA" w:rsidRPr="003E6EDA" w:rsidRDefault="003E6EDA" w:rsidP="003570F0">
      <w:pPr>
        <w:numPr>
          <w:ilvl w:val="0"/>
          <w:numId w:val="34"/>
        </w:numPr>
        <w:shd w:val="clear" w:color="auto" w:fill="FFFFFF"/>
        <w:spacing w:after="0" w:line="240" w:lineRule="auto"/>
        <w:textAlignment w:val="baseline"/>
        <w:rPr>
          <w:rFonts w:ascii="Arabic Typesetting" w:eastAsia="Times New Roman" w:hAnsi="Arabic Typesetting" w:cs="Arabic Typesetting"/>
          <w:color w:val="161615"/>
          <w:sz w:val="40"/>
          <w:szCs w:val="40"/>
          <w:lang w:eastAsia="fr-FR"/>
        </w:rPr>
      </w:pPr>
      <w:r w:rsidRPr="003E6EDA">
        <w:rPr>
          <w:rFonts w:ascii="Arabic Typesetting" w:eastAsia="Times New Roman" w:hAnsi="Arabic Typesetting" w:cs="Arabic Typesetting"/>
          <w:b/>
          <w:bCs/>
          <w:color w:val="161615"/>
          <w:sz w:val="40"/>
          <w:szCs w:val="40"/>
          <w:lang w:eastAsia="fr-FR"/>
        </w:rPr>
        <w:t>De bonnes capacités relationnelles</w:t>
      </w:r>
      <w:r w:rsidRPr="003E6EDA">
        <w:rPr>
          <w:rFonts w:ascii="Arabic Typesetting" w:eastAsia="Times New Roman" w:hAnsi="Arabic Typesetting" w:cs="Arabic Typesetting"/>
          <w:color w:val="161615"/>
          <w:sz w:val="40"/>
          <w:szCs w:val="40"/>
          <w:lang w:eastAsia="fr-FR"/>
        </w:rPr>
        <w:t xml:space="preserve"> sont également appréciées, le gestionnaire de paie étant régulièrement amené à échanger avec d’autres </w:t>
      </w:r>
      <w:r w:rsidRPr="003E6EDA">
        <w:rPr>
          <w:rFonts w:ascii="Arabic Typesetting" w:eastAsia="Times New Roman" w:hAnsi="Arabic Typesetting" w:cs="Arabic Typesetting"/>
          <w:color w:val="161615"/>
          <w:sz w:val="40"/>
          <w:szCs w:val="40"/>
          <w:lang w:eastAsia="fr-FR"/>
        </w:rPr>
        <w:lastRenderedPageBreak/>
        <w:t>interlocuteurs dans le cadre de ses missions.</w:t>
      </w:r>
      <w:r w:rsidRPr="003E6EDA">
        <w:rPr>
          <w:rFonts w:ascii="Arabic Typesetting" w:eastAsia="Times New Roman" w:hAnsi="Arabic Typesetting" w:cs="Arabic Typesetting"/>
          <w:color w:val="161615"/>
          <w:sz w:val="40"/>
          <w:szCs w:val="40"/>
          <w:lang w:eastAsia="fr-FR"/>
        </w:rPr>
        <w:br/>
      </w:r>
    </w:p>
    <w:p w:rsidR="003E6EDA" w:rsidRPr="003E6EDA" w:rsidRDefault="003E6EDA" w:rsidP="003E6EDA">
      <w:pPr>
        <w:numPr>
          <w:ilvl w:val="0"/>
          <w:numId w:val="34"/>
        </w:numPr>
        <w:shd w:val="clear" w:color="auto" w:fill="FFFFFF"/>
        <w:spacing w:after="0" w:line="240" w:lineRule="auto"/>
        <w:textAlignment w:val="baseline"/>
        <w:rPr>
          <w:rFonts w:ascii="Arabic Typesetting" w:eastAsia="Times New Roman" w:hAnsi="Arabic Typesetting" w:cs="Arabic Typesetting"/>
          <w:color w:val="161615"/>
          <w:sz w:val="40"/>
          <w:szCs w:val="40"/>
          <w:lang w:eastAsia="fr-FR"/>
        </w:rPr>
      </w:pPr>
      <w:r w:rsidRPr="003E6EDA">
        <w:rPr>
          <w:rFonts w:ascii="Arabic Typesetting" w:eastAsia="Times New Roman" w:hAnsi="Arabic Typesetting" w:cs="Arabic Typesetting"/>
          <w:color w:val="161615"/>
          <w:sz w:val="40"/>
          <w:szCs w:val="40"/>
          <w:lang w:eastAsia="fr-FR"/>
        </w:rPr>
        <w:t>À plus haut niveau, </w:t>
      </w:r>
      <w:r w:rsidRPr="003E6EDA">
        <w:rPr>
          <w:rFonts w:ascii="Arabic Typesetting" w:eastAsia="Times New Roman" w:hAnsi="Arabic Typesetting" w:cs="Arabic Typesetting"/>
          <w:b/>
          <w:bCs/>
          <w:color w:val="161615"/>
          <w:sz w:val="40"/>
          <w:szCs w:val="40"/>
          <w:lang w:eastAsia="fr-FR"/>
        </w:rPr>
        <w:t>la maîtrise de l’anglais devient indispensable</w:t>
      </w:r>
      <w:r w:rsidRPr="003E6EDA">
        <w:rPr>
          <w:rFonts w:ascii="Arabic Typesetting" w:eastAsia="Times New Roman" w:hAnsi="Arabic Typesetting" w:cs="Arabic Typesetting"/>
          <w:color w:val="161615"/>
          <w:sz w:val="40"/>
          <w:szCs w:val="40"/>
          <w:lang w:eastAsia="fr-FR"/>
        </w:rPr>
        <w:t>, notamment pour la paie dans un environnement international.</w:t>
      </w:r>
    </w:p>
    <w:p w:rsidR="003E6EDA" w:rsidRPr="003E6EDA" w:rsidRDefault="003E6EDA" w:rsidP="003E6EDA">
      <w:pPr>
        <w:shd w:val="clear" w:color="auto" w:fill="FFFFFF"/>
        <w:spacing w:after="420" w:line="240" w:lineRule="auto"/>
        <w:textAlignment w:val="baseline"/>
        <w:rPr>
          <w:rFonts w:ascii="Arabic Typesetting" w:eastAsia="Times New Roman" w:hAnsi="Arabic Typesetting" w:cs="Arabic Typesetting"/>
          <w:color w:val="161615"/>
          <w:sz w:val="40"/>
          <w:szCs w:val="40"/>
          <w:lang w:eastAsia="fr-FR"/>
        </w:rPr>
      </w:pPr>
      <w:r w:rsidRPr="003E6EDA">
        <w:rPr>
          <w:rFonts w:ascii="Arabic Typesetting" w:eastAsia="Times New Roman" w:hAnsi="Arabic Typesetting" w:cs="Arabic Typesetting"/>
          <w:color w:val="161615"/>
          <w:sz w:val="40"/>
          <w:szCs w:val="40"/>
          <w:lang w:eastAsia="fr-FR"/>
        </w:rPr>
        <w:t>La maîtrise de ces différentes aptitudes chez un gestionnaire de paie est la condition sine qua non d’un processus de paie réu</w:t>
      </w:r>
      <w:r w:rsidR="003570F0">
        <w:rPr>
          <w:rFonts w:ascii="Arabic Typesetting" w:eastAsia="Times New Roman" w:hAnsi="Arabic Typesetting" w:cs="Arabic Typesetting"/>
          <w:color w:val="161615"/>
          <w:sz w:val="40"/>
          <w:szCs w:val="40"/>
          <w:lang w:eastAsia="fr-FR"/>
        </w:rPr>
        <w:t xml:space="preserve">ssi, en dépit de sa complexité. </w:t>
      </w:r>
    </w:p>
    <w:p w:rsidR="009461E2" w:rsidRPr="009D5C25" w:rsidRDefault="009461E2" w:rsidP="009D5C25">
      <w:pPr>
        <w:pStyle w:val="Paragraphedeliste"/>
        <w:numPr>
          <w:ilvl w:val="0"/>
          <w:numId w:val="21"/>
        </w:numPr>
        <w:spacing w:line="240" w:lineRule="auto"/>
        <w:rPr>
          <w:rFonts w:ascii="Arabic Typesetting" w:hAnsi="Arabic Typesetting" w:cs="Arabic Typesetting"/>
          <w:b/>
          <w:bCs/>
          <w:sz w:val="40"/>
          <w:szCs w:val="40"/>
        </w:rPr>
      </w:pPr>
      <w:r w:rsidRPr="009D5C25">
        <w:rPr>
          <w:rFonts w:ascii="Arabic Typesetting" w:hAnsi="Arabic Typesetting" w:cs="Arabic Typesetting"/>
          <w:b/>
          <w:bCs/>
          <w:sz w:val="40"/>
          <w:szCs w:val="40"/>
        </w:rPr>
        <w:t>Conclusion :</w:t>
      </w:r>
    </w:p>
    <w:p w:rsidR="009D5C25" w:rsidRPr="009D5C25" w:rsidRDefault="009461E2" w:rsidP="00CE25F1">
      <w:pPr>
        <w:spacing w:line="240" w:lineRule="auto"/>
        <w:jc w:val="both"/>
        <w:rPr>
          <w:rFonts w:ascii="Arabic Typesetting" w:hAnsi="Arabic Typesetting" w:cs="Arabic Typesetting"/>
          <w:sz w:val="40"/>
          <w:szCs w:val="40"/>
        </w:rPr>
      </w:pPr>
      <w:r w:rsidRPr="009D5C25">
        <w:rPr>
          <w:rFonts w:ascii="Arabic Typesetting" w:hAnsi="Arabic Typesetting" w:cs="Arabic Typesetting"/>
          <w:sz w:val="40"/>
          <w:szCs w:val="40"/>
        </w:rPr>
        <w:t xml:space="preserve">L’intérêt apporté à l’évaluation des emplois </w:t>
      </w:r>
      <w:r w:rsidR="00972FC2">
        <w:rPr>
          <w:rFonts w:ascii="Arabic Typesetting" w:hAnsi="Arabic Typesetting" w:cs="Arabic Typesetting"/>
          <w:sz w:val="40"/>
          <w:szCs w:val="40"/>
        </w:rPr>
        <w:t xml:space="preserve">et la </w:t>
      </w:r>
      <w:r w:rsidR="00CE25F1">
        <w:rPr>
          <w:rFonts w:ascii="Arabic Typesetting" w:hAnsi="Arabic Typesetting" w:cs="Arabic Typesetting"/>
          <w:sz w:val="40"/>
          <w:szCs w:val="40"/>
        </w:rPr>
        <w:t>gestion de la paie</w:t>
      </w:r>
      <w:r w:rsidR="00972FC2">
        <w:rPr>
          <w:rFonts w:ascii="Arabic Typesetting" w:hAnsi="Arabic Typesetting" w:cs="Arabic Typesetting"/>
          <w:sz w:val="40"/>
          <w:szCs w:val="40"/>
        </w:rPr>
        <w:t xml:space="preserve"> </w:t>
      </w:r>
      <w:r w:rsidRPr="009D5C25">
        <w:rPr>
          <w:rFonts w:ascii="Arabic Typesetting" w:hAnsi="Arabic Typesetting" w:cs="Arabic Typesetting"/>
          <w:sz w:val="40"/>
          <w:szCs w:val="40"/>
        </w:rPr>
        <w:t xml:space="preserve">suit celui porté à la gestion en général. </w:t>
      </w:r>
      <w:r w:rsidR="009D5C25" w:rsidRPr="009D5C25">
        <w:rPr>
          <w:rFonts w:ascii="Arabic Typesetting" w:hAnsi="Arabic Typesetting" w:cs="Arabic Typesetting"/>
          <w:sz w:val="40"/>
          <w:szCs w:val="40"/>
        </w:rPr>
        <w:t>Nulle</w:t>
      </w:r>
      <w:r w:rsidRPr="009D5C25">
        <w:rPr>
          <w:rFonts w:ascii="Arabic Typesetting" w:hAnsi="Arabic Typesetting" w:cs="Arabic Typesetting"/>
          <w:sz w:val="40"/>
          <w:szCs w:val="40"/>
        </w:rPr>
        <w:t xml:space="preserve"> part ailleurs au monde,les techniques de gestion, dont fait partie la GRH, n’ont acquis aussi tôt leurs « noblesse ». Par conséquent, l’évaluation des emplois y est largement acceptée comme une base de la politique des RH et, par le fait </w:t>
      </w:r>
      <w:r w:rsidR="009D5C25" w:rsidRPr="009D5C25">
        <w:rPr>
          <w:rFonts w:ascii="Arabic Typesetting" w:hAnsi="Arabic Typesetting" w:cs="Arabic Typesetting"/>
          <w:sz w:val="40"/>
          <w:szCs w:val="40"/>
        </w:rPr>
        <w:t>même</w:t>
      </w:r>
      <w:r w:rsidRPr="009D5C25">
        <w:rPr>
          <w:rFonts w:ascii="Arabic Typesetting" w:hAnsi="Arabic Typesetting" w:cs="Arabic Typesetting"/>
          <w:sz w:val="40"/>
          <w:szCs w:val="40"/>
        </w:rPr>
        <w:t xml:space="preserve">, </w:t>
      </w:r>
      <w:r w:rsidR="009D5C25" w:rsidRPr="009D5C25">
        <w:rPr>
          <w:rFonts w:ascii="Arabic Typesetting" w:hAnsi="Arabic Typesetting" w:cs="Arabic Typesetting"/>
          <w:sz w:val="40"/>
          <w:szCs w:val="40"/>
        </w:rPr>
        <w:t>est considérée</w:t>
      </w:r>
      <w:r w:rsidRPr="009D5C25">
        <w:rPr>
          <w:rFonts w:ascii="Arabic Typesetting" w:hAnsi="Arabic Typesetting" w:cs="Arabic Typesetting"/>
          <w:sz w:val="40"/>
          <w:szCs w:val="40"/>
        </w:rPr>
        <w:t xml:space="preserve"> comme un instrument de gestion.Cette acceptation est due au souci de la recherche de l’efficacité et de la rationalité au travail ainsi qu’à la </w:t>
      </w:r>
      <w:r w:rsidR="009D5C25" w:rsidRPr="009D5C25">
        <w:rPr>
          <w:rFonts w:ascii="Arabic Typesetting" w:hAnsi="Arabic Typesetting" w:cs="Arabic Typesetting"/>
          <w:sz w:val="40"/>
          <w:szCs w:val="40"/>
        </w:rPr>
        <w:t>recherche</w:t>
      </w:r>
      <w:r w:rsidRPr="009D5C25">
        <w:rPr>
          <w:rFonts w:ascii="Arabic Typesetting" w:hAnsi="Arabic Typesetting" w:cs="Arabic Typesetting"/>
          <w:sz w:val="40"/>
          <w:szCs w:val="40"/>
        </w:rPr>
        <w:t xml:space="preserve"> de l’égalité des salaires pour un travail équivalent.</w:t>
      </w:r>
    </w:p>
    <w:p w:rsidR="009461E2" w:rsidRDefault="009D5C25" w:rsidP="009D5C25">
      <w:pPr>
        <w:spacing w:line="240" w:lineRule="auto"/>
        <w:jc w:val="both"/>
        <w:rPr>
          <w:rFonts w:ascii="Arabic Typesetting" w:hAnsi="Arabic Typesetting" w:cs="Arabic Typesetting"/>
          <w:sz w:val="40"/>
          <w:szCs w:val="40"/>
        </w:rPr>
      </w:pPr>
      <w:r w:rsidRPr="009D5C25">
        <w:rPr>
          <w:rFonts w:ascii="Arabic Typesetting" w:hAnsi="Arabic Typesetting" w:cs="Arabic Typesetting"/>
          <w:sz w:val="40"/>
          <w:szCs w:val="40"/>
        </w:rPr>
        <w:t>Finalement, quand l’évaluation des emplois sera faite, il sera facile pour l’organisation d’établir l’échelle des salaires.</w:t>
      </w:r>
    </w:p>
    <w:p w:rsidR="009D5C25" w:rsidRPr="00B51EC0" w:rsidRDefault="009D5C25" w:rsidP="009D5C25">
      <w:pPr>
        <w:pStyle w:val="Paragraphedeliste"/>
        <w:numPr>
          <w:ilvl w:val="0"/>
          <w:numId w:val="21"/>
        </w:numPr>
        <w:spacing w:line="240" w:lineRule="auto"/>
        <w:jc w:val="both"/>
        <w:rPr>
          <w:rFonts w:ascii="Arabic Typesetting" w:hAnsi="Arabic Typesetting" w:cs="Arabic Typesetting"/>
          <w:b/>
          <w:bCs/>
          <w:sz w:val="32"/>
          <w:szCs w:val="32"/>
        </w:rPr>
      </w:pPr>
      <w:r w:rsidRPr="00B51EC0">
        <w:rPr>
          <w:rFonts w:ascii="Arabic Typesetting" w:hAnsi="Arabic Typesetting" w:cs="Arabic Typesetting"/>
          <w:b/>
          <w:bCs/>
          <w:sz w:val="32"/>
          <w:szCs w:val="32"/>
        </w:rPr>
        <w:t>Questions pour la révision :</w:t>
      </w:r>
    </w:p>
    <w:p w:rsidR="009D5C25" w:rsidRPr="00B51EC0" w:rsidRDefault="009D5C25" w:rsidP="009D5C25">
      <w:pPr>
        <w:pStyle w:val="Paragraphedeliste"/>
        <w:shd w:val="clear" w:color="auto" w:fill="FFFFFF"/>
        <w:spacing w:after="0" w:line="240" w:lineRule="auto"/>
        <w:jc w:val="both"/>
        <w:rPr>
          <w:rFonts w:ascii="Arabic Typesetting" w:eastAsia="Times New Roman" w:hAnsi="Arabic Typesetting" w:cs="Arabic Typesetting"/>
          <w:color w:val="222222"/>
          <w:sz w:val="32"/>
          <w:szCs w:val="32"/>
          <w:lang w:eastAsia="fr-FR"/>
        </w:rPr>
      </w:pPr>
      <w:r w:rsidRPr="00B51EC0">
        <w:rPr>
          <w:rFonts w:ascii="Arabic Typesetting" w:eastAsia="Times New Roman" w:hAnsi="Arabic Typesetting" w:cs="Arabic Typesetting"/>
          <w:color w:val="222222"/>
          <w:sz w:val="32"/>
          <w:szCs w:val="32"/>
          <w:lang w:eastAsia="fr-FR"/>
        </w:rPr>
        <w:t>1. Définir l’évaluation des emplois et présenter quelques usages propres à cette activité</w:t>
      </w:r>
    </w:p>
    <w:p w:rsidR="009D5C25" w:rsidRPr="009D5C25" w:rsidRDefault="009D5C25" w:rsidP="009D5C25">
      <w:pPr>
        <w:pStyle w:val="Paragraphedeliste"/>
        <w:shd w:val="clear" w:color="auto" w:fill="FFFFFF"/>
        <w:spacing w:after="0" w:line="240" w:lineRule="auto"/>
        <w:jc w:val="both"/>
        <w:rPr>
          <w:rFonts w:ascii="Arabic Typesetting" w:eastAsia="Times New Roman" w:hAnsi="Arabic Typesetting" w:cs="Arabic Typesetting"/>
          <w:color w:val="222222"/>
          <w:sz w:val="32"/>
          <w:szCs w:val="32"/>
          <w:lang w:eastAsia="fr-FR"/>
        </w:rPr>
      </w:pPr>
      <w:r w:rsidRPr="009D5C25">
        <w:rPr>
          <w:rFonts w:ascii="Arabic Typesetting" w:eastAsia="Times New Roman" w:hAnsi="Arabic Typesetting" w:cs="Arabic Typesetting"/>
          <w:color w:val="222222"/>
          <w:sz w:val="32"/>
          <w:szCs w:val="32"/>
          <w:lang w:eastAsia="fr-FR"/>
        </w:rPr>
        <w:t>2. Quelles sont les principales étapes du processus de l'évaluation des emplois Les définir brièvement</w:t>
      </w:r>
      <w:bookmarkStart w:id="0" w:name="_GoBack"/>
      <w:bookmarkEnd w:id="0"/>
    </w:p>
    <w:p w:rsidR="009D5C25" w:rsidRPr="009D5C25" w:rsidRDefault="009D5C25" w:rsidP="009D5C25">
      <w:pPr>
        <w:pStyle w:val="Paragraphedeliste"/>
        <w:shd w:val="clear" w:color="auto" w:fill="FFFFFF"/>
        <w:spacing w:after="0" w:line="240" w:lineRule="auto"/>
        <w:jc w:val="both"/>
        <w:rPr>
          <w:rFonts w:ascii="Arabic Typesetting" w:eastAsia="Times New Roman" w:hAnsi="Arabic Typesetting" w:cs="Arabic Typesetting"/>
          <w:color w:val="222222"/>
          <w:sz w:val="32"/>
          <w:szCs w:val="32"/>
          <w:lang w:eastAsia="fr-FR"/>
        </w:rPr>
      </w:pPr>
      <w:r w:rsidRPr="009D5C25">
        <w:rPr>
          <w:rFonts w:ascii="Arabic Typesetting" w:eastAsia="Times New Roman" w:hAnsi="Arabic Typesetting" w:cs="Arabic Typesetting"/>
          <w:color w:val="222222"/>
          <w:sz w:val="32"/>
          <w:szCs w:val="32"/>
          <w:lang w:eastAsia="fr-FR"/>
        </w:rPr>
        <w:t xml:space="preserve">3. </w:t>
      </w:r>
      <w:r>
        <w:rPr>
          <w:rFonts w:ascii="Arabic Typesetting" w:eastAsia="Times New Roman" w:hAnsi="Arabic Typesetting" w:cs="Arabic Typesetting"/>
          <w:color w:val="222222"/>
          <w:sz w:val="32"/>
          <w:szCs w:val="32"/>
          <w:lang w:eastAsia="fr-FR"/>
        </w:rPr>
        <w:t>Id</w:t>
      </w:r>
      <w:r w:rsidRPr="009D5C25">
        <w:rPr>
          <w:rFonts w:ascii="Arabic Typesetting" w:eastAsia="Times New Roman" w:hAnsi="Arabic Typesetting" w:cs="Arabic Typesetting"/>
          <w:color w:val="222222"/>
          <w:sz w:val="32"/>
          <w:szCs w:val="32"/>
          <w:lang w:eastAsia="fr-FR"/>
        </w:rPr>
        <w:t xml:space="preserve">entifier et définir les principales méthodes d'évaluation des emplois </w:t>
      </w:r>
    </w:p>
    <w:p w:rsidR="009D5C25" w:rsidRPr="009D5C25" w:rsidRDefault="009D5C25" w:rsidP="009D5C25">
      <w:pPr>
        <w:pStyle w:val="Paragraphedeliste"/>
        <w:shd w:val="clear" w:color="auto" w:fill="FFFFFF"/>
        <w:spacing w:after="0" w:line="240" w:lineRule="auto"/>
        <w:jc w:val="both"/>
        <w:rPr>
          <w:rFonts w:ascii="Arabic Typesetting" w:eastAsia="Times New Roman" w:hAnsi="Arabic Typesetting" w:cs="Arabic Typesetting"/>
          <w:color w:val="222222"/>
          <w:sz w:val="32"/>
          <w:szCs w:val="32"/>
          <w:lang w:eastAsia="fr-FR"/>
        </w:rPr>
      </w:pPr>
      <w:r w:rsidRPr="009D5C25">
        <w:rPr>
          <w:rFonts w:ascii="Arabic Typesetting" w:eastAsia="Times New Roman" w:hAnsi="Arabic Typesetting" w:cs="Arabic Typesetting"/>
          <w:color w:val="222222"/>
          <w:sz w:val="32"/>
          <w:szCs w:val="32"/>
          <w:lang w:eastAsia="fr-FR"/>
        </w:rPr>
        <w:t>4. Pourquoi est-ce que le système par comparaison de facteurs et le système par points sont</w:t>
      </w:r>
      <w:r>
        <w:rPr>
          <w:rFonts w:ascii="Arabic Typesetting" w:eastAsia="Times New Roman" w:hAnsi="Arabic Typesetting" w:cs="Arabic Typesetting"/>
          <w:color w:val="222222"/>
          <w:sz w:val="32"/>
          <w:szCs w:val="32"/>
          <w:lang w:eastAsia="fr-FR"/>
        </w:rPr>
        <w:t>-</w:t>
      </w:r>
      <w:r w:rsidRPr="009D5C25">
        <w:rPr>
          <w:rFonts w:ascii="Arabic Typesetting" w:eastAsia="Times New Roman" w:hAnsi="Arabic Typesetting" w:cs="Arabic Typesetting"/>
          <w:color w:val="222222"/>
          <w:sz w:val="32"/>
          <w:szCs w:val="32"/>
          <w:lang w:eastAsia="fr-FR"/>
        </w:rPr>
        <w:t xml:space="preserve"> ils p</w:t>
      </w:r>
      <w:r>
        <w:rPr>
          <w:rFonts w:ascii="Arabic Typesetting" w:eastAsia="Times New Roman" w:hAnsi="Arabic Typesetting" w:cs="Arabic Typesetting"/>
          <w:color w:val="222222"/>
          <w:sz w:val="32"/>
          <w:szCs w:val="32"/>
          <w:lang w:eastAsia="fr-FR"/>
        </w:rPr>
        <w:t>lu</w:t>
      </w:r>
      <w:r w:rsidRPr="009D5C25">
        <w:rPr>
          <w:rFonts w:ascii="Arabic Typesetting" w:eastAsia="Times New Roman" w:hAnsi="Arabic Typesetting" w:cs="Arabic Typesetting"/>
          <w:color w:val="222222"/>
          <w:sz w:val="32"/>
          <w:szCs w:val="32"/>
          <w:lang w:eastAsia="fr-FR"/>
        </w:rPr>
        <w:t>s utilisés que les autres systèmes lors de l'évaluation des emplois ?</w:t>
      </w:r>
    </w:p>
    <w:p w:rsidR="009D5C25" w:rsidRDefault="009D5C25" w:rsidP="009D5C25">
      <w:pPr>
        <w:pStyle w:val="Paragraphedeliste"/>
        <w:shd w:val="clear" w:color="auto" w:fill="FFFFFF"/>
        <w:spacing w:after="0" w:line="240" w:lineRule="auto"/>
        <w:jc w:val="both"/>
        <w:rPr>
          <w:rFonts w:ascii="Arabic Typesetting" w:eastAsia="Times New Roman" w:hAnsi="Arabic Typesetting" w:cs="Arabic Typesetting"/>
          <w:color w:val="222222"/>
          <w:sz w:val="32"/>
          <w:szCs w:val="32"/>
          <w:lang w:eastAsia="fr-FR"/>
        </w:rPr>
      </w:pPr>
      <w:r w:rsidRPr="009D5C25">
        <w:rPr>
          <w:rFonts w:ascii="Arabic Typesetting" w:eastAsia="Times New Roman" w:hAnsi="Arabic Typesetting" w:cs="Arabic Typesetting"/>
          <w:color w:val="222222"/>
          <w:sz w:val="32"/>
          <w:szCs w:val="32"/>
          <w:lang w:eastAsia="fr-FR"/>
        </w:rPr>
        <w:t>5. Quels problèmes retrouve-t-on à travers tous les systèmes d'évaluation des emplois ?</w:t>
      </w:r>
    </w:p>
    <w:p w:rsidR="00B51EC0" w:rsidRPr="009D5C25" w:rsidRDefault="00B51EC0" w:rsidP="009D5C25">
      <w:pPr>
        <w:pStyle w:val="Paragraphedeliste"/>
        <w:shd w:val="clear" w:color="auto" w:fill="FFFFFF"/>
        <w:spacing w:after="0" w:line="240" w:lineRule="auto"/>
        <w:jc w:val="both"/>
        <w:rPr>
          <w:rFonts w:ascii="Arabic Typesetting" w:eastAsia="Times New Roman" w:hAnsi="Arabic Typesetting" w:cs="Arabic Typesetting"/>
          <w:color w:val="222222"/>
          <w:sz w:val="32"/>
          <w:szCs w:val="32"/>
          <w:lang w:eastAsia="fr-FR"/>
        </w:rPr>
      </w:pPr>
      <w:r>
        <w:rPr>
          <w:rFonts w:ascii="Arabic Typesetting" w:eastAsia="Times New Roman" w:hAnsi="Arabic Typesetting" w:cs="Arabic Typesetting"/>
          <w:color w:val="222222"/>
          <w:sz w:val="32"/>
          <w:szCs w:val="32"/>
          <w:lang w:eastAsia="fr-FR"/>
        </w:rPr>
        <w:t>6. Quels sont les facteurs internes et externes qui affectent la rémunération directe ?</w:t>
      </w:r>
    </w:p>
    <w:p w:rsidR="00F82F65" w:rsidRDefault="009D5C25" w:rsidP="009D5C25">
      <w:pPr>
        <w:pStyle w:val="Paragraphedeliste"/>
        <w:numPr>
          <w:ilvl w:val="0"/>
          <w:numId w:val="21"/>
        </w:numPr>
        <w:tabs>
          <w:tab w:val="left" w:pos="284"/>
        </w:tabs>
        <w:spacing w:line="240" w:lineRule="auto"/>
        <w:rPr>
          <w:rFonts w:ascii="Arabic Typesetting" w:hAnsi="Arabic Typesetting" w:cs="Arabic Typesetting"/>
          <w:b/>
          <w:bCs/>
          <w:sz w:val="40"/>
          <w:szCs w:val="40"/>
        </w:rPr>
      </w:pPr>
      <w:r w:rsidRPr="009D5C25">
        <w:rPr>
          <w:rFonts w:ascii="Arabic Typesetting" w:hAnsi="Arabic Typesetting" w:cs="Arabic Typesetting"/>
          <w:b/>
          <w:bCs/>
          <w:sz w:val="40"/>
          <w:szCs w:val="40"/>
        </w:rPr>
        <w:t>Lectures</w:t>
      </w:r>
      <w:r w:rsidR="00F82F65" w:rsidRPr="009D5C25">
        <w:rPr>
          <w:rFonts w:ascii="Arabic Typesetting" w:hAnsi="Arabic Typesetting" w:cs="Arabic Typesetting"/>
          <w:b/>
          <w:bCs/>
          <w:sz w:val="40"/>
          <w:szCs w:val="40"/>
        </w:rPr>
        <w:t xml:space="preserve"> conseillées</w:t>
      </w:r>
      <w:r>
        <w:rPr>
          <w:rFonts w:ascii="Arabic Typesetting" w:hAnsi="Arabic Typesetting" w:cs="Arabic Typesetting"/>
          <w:b/>
          <w:bCs/>
          <w:sz w:val="40"/>
          <w:szCs w:val="40"/>
        </w:rPr>
        <w:t> :</w:t>
      </w:r>
    </w:p>
    <w:p w:rsidR="006A0A51" w:rsidRDefault="006A0A51" w:rsidP="006A0A51">
      <w:pPr>
        <w:pStyle w:val="Paragraphedeliste"/>
        <w:numPr>
          <w:ilvl w:val="0"/>
          <w:numId w:val="23"/>
        </w:numPr>
        <w:tabs>
          <w:tab w:val="left" w:pos="284"/>
        </w:tabs>
        <w:spacing w:line="240" w:lineRule="auto"/>
        <w:rPr>
          <w:rFonts w:ascii="Arabic Typesetting" w:hAnsi="Arabic Typesetting" w:cs="Arabic Typesetting"/>
          <w:sz w:val="28"/>
          <w:szCs w:val="28"/>
        </w:rPr>
      </w:pPr>
      <w:r>
        <w:rPr>
          <w:rFonts w:ascii="Arabic Typesetting" w:hAnsi="Arabic Typesetting" w:cs="Arabic Typesetting"/>
          <w:sz w:val="28"/>
          <w:szCs w:val="28"/>
        </w:rPr>
        <w:t>Pierre Duhamel</w:t>
      </w:r>
      <w:proofErr w:type="gramStart"/>
      <w:r>
        <w:rPr>
          <w:rFonts w:ascii="Arabic Typesetting" w:hAnsi="Arabic Typesetting" w:cs="Arabic Typesetting"/>
          <w:sz w:val="28"/>
          <w:szCs w:val="28"/>
        </w:rPr>
        <w:t>,(</w:t>
      </w:r>
      <w:proofErr w:type="gramEnd"/>
      <w:r>
        <w:rPr>
          <w:rFonts w:ascii="Arabic Typesetting" w:hAnsi="Arabic Typesetting" w:cs="Arabic Typesetting"/>
          <w:sz w:val="28"/>
          <w:szCs w:val="28"/>
        </w:rPr>
        <w:t>1997).</w:t>
      </w:r>
      <w:r w:rsidR="002F5FF0">
        <w:rPr>
          <w:rFonts w:ascii="Arabic Typesetting" w:hAnsi="Arabic Typesetting" w:cs="Arabic Typesetting"/>
          <w:sz w:val="28"/>
          <w:szCs w:val="28"/>
        </w:rPr>
        <w:t>Rémunération :l’heure juste, Revue Commerce, OIT.</w:t>
      </w:r>
    </w:p>
    <w:p w:rsidR="002F5FF0" w:rsidRDefault="002F5FF0" w:rsidP="006A0A51">
      <w:pPr>
        <w:pStyle w:val="Paragraphedeliste"/>
        <w:numPr>
          <w:ilvl w:val="0"/>
          <w:numId w:val="23"/>
        </w:numPr>
        <w:tabs>
          <w:tab w:val="left" w:pos="284"/>
        </w:tabs>
        <w:spacing w:line="240" w:lineRule="auto"/>
        <w:rPr>
          <w:rFonts w:ascii="Arabic Typesetting" w:hAnsi="Arabic Typesetting" w:cs="Arabic Typesetting"/>
          <w:sz w:val="28"/>
          <w:szCs w:val="28"/>
        </w:rPr>
      </w:pPr>
      <w:proofErr w:type="spellStart"/>
      <w:r>
        <w:rPr>
          <w:rFonts w:ascii="Arabic Typesetting" w:hAnsi="Arabic Typesetting" w:cs="Arabic Typesetting"/>
          <w:sz w:val="28"/>
          <w:szCs w:val="28"/>
        </w:rPr>
        <w:t>Azzouz</w:t>
      </w:r>
      <w:proofErr w:type="spellEnd"/>
      <w:r>
        <w:rPr>
          <w:rFonts w:ascii="Arabic Typesetting" w:hAnsi="Arabic Typesetting" w:cs="Arabic Typesetting"/>
          <w:sz w:val="28"/>
          <w:szCs w:val="28"/>
        </w:rPr>
        <w:t>, (1995).Rémunérer sa famille sans heurter le fisc, l’entreprise</w:t>
      </w:r>
      <w:proofErr w:type="gramStart"/>
      <w:r>
        <w:rPr>
          <w:rFonts w:ascii="Arabic Typesetting" w:hAnsi="Arabic Typesetting" w:cs="Arabic Typesetting"/>
          <w:sz w:val="28"/>
          <w:szCs w:val="28"/>
        </w:rPr>
        <w:t>,n</w:t>
      </w:r>
      <w:proofErr w:type="gramEnd"/>
      <w:r>
        <w:rPr>
          <w:rFonts w:ascii="Arabic Typesetting" w:hAnsi="Arabic Typesetting" w:cs="Arabic Typesetting"/>
          <w:sz w:val="28"/>
          <w:szCs w:val="28"/>
        </w:rPr>
        <w:t>°112.</w:t>
      </w:r>
    </w:p>
    <w:p w:rsidR="009D56E3" w:rsidRPr="009D56E3" w:rsidRDefault="009D56E3" w:rsidP="009D56E3">
      <w:pPr>
        <w:pStyle w:val="Paragraphedeliste"/>
        <w:numPr>
          <w:ilvl w:val="0"/>
          <w:numId w:val="23"/>
        </w:numPr>
        <w:tabs>
          <w:tab w:val="left" w:pos="284"/>
        </w:tabs>
        <w:spacing w:line="240" w:lineRule="auto"/>
        <w:rPr>
          <w:rFonts w:ascii="Arabic Typesetting" w:hAnsi="Arabic Typesetting" w:cs="Arabic Typesetting"/>
          <w:sz w:val="28"/>
          <w:szCs w:val="28"/>
        </w:rPr>
      </w:pPr>
      <w:proofErr w:type="spellStart"/>
      <w:r w:rsidRPr="009D56E3">
        <w:rPr>
          <w:rFonts w:ascii="Arabic Typesetting" w:hAnsi="Arabic Typesetting" w:cs="Arabic Typesetting"/>
          <w:sz w:val="28"/>
          <w:szCs w:val="28"/>
        </w:rPr>
        <w:t>Ozane</w:t>
      </w:r>
      <w:proofErr w:type="spellEnd"/>
      <w:r w:rsidRPr="009D56E3">
        <w:rPr>
          <w:rFonts w:ascii="Arabic Typesetting" w:hAnsi="Arabic Typesetting" w:cs="Arabic Typesetting"/>
          <w:sz w:val="28"/>
          <w:szCs w:val="28"/>
        </w:rPr>
        <w:t xml:space="preserve"> F</w:t>
      </w:r>
      <w:proofErr w:type="gramStart"/>
      <w:r w:rsidRPr="009D56E3">
        <w:rPr>
          <w:rFonts w:ascii="Arabic Typesetting" w:hAnsi="Arabic Typesetting" w:cs="Arabic Typesetting"/>
          <w:sz w:val="28"/>
          <w:szCs w:val="28"/>
        </w:rPr>
        <w:t>.(</w:t>
      </w:r>
      <w:proofErr w:type="gramEnd"/>
      <w:r w:rsidRPr="009D56E3">
        <w:rPr>
          <w:rFonts w:ascii="Arabic Typesetting" w:hAnsi="Arabic Typesetting" w:cs="Arabic Typesetting"/>
          <w:sz w:val="28"/>
          <w:szCs w:val="28"/>
        </w:rPr>
        <w:t>2010).Etre recruté et recruteur. Nathan Paris.</w:t>
      </w:r>
    </w:p>
    <w:p w:rsidR="009D56E3" w:rsidRPr="009D56E3" w:rsidRDefault="009D56E3" w:rsidP="009D56E3">
      <w:pPr>
        <w:pStyle w:val="Paragraphedeliste"/>
        <w:numPr>
          <w:ilvl w:val="0"/>
          <w:numId w:val="23"/>
        </w:numPr>
        <w:tabs>
          <w:tab w:val="left" w:pos="284"/>
        </w:tabs>
        <w:spacing w:line="240" w:lineRule="auto"/>
        <w:rPr>
          <w:rFonts w:ascii="Arabic Typesetting" w:hAnsi="Arabic Typesetting" w:cs="Arabic Typesetting"/>
          <w:sz w:val="28"/>
          <w:szCs w:val="28"/>
        </w:rPr>
      </w:pPr>
      <w:r w:rsidRPr="009D56E3">
        <w:rPr>
          <w:rFonts w:ascii="Arabic Typesetting" w:hAnsi="Arabic Typesetting" w:cs="Arabic Typesetting"/>
          <w:sz w:val="28"/>
          <w:szCs w:val="28"/>
        </w:rPr>
        <w:t xml:space="preserve">Ben </w:t>
      </w:r>
      <w:proofErr w:type="spellStart"/>
      <w:r w:rsidRPr="009D56E3">
        <w:rPr>
          <w:rFonts w:ascii="Arabic Typesetting" w:hAnsi="Arabic Typesetting" w:cs="Arabic Typesetting"/>
          <w:sz w:val="28"/>
          <w:szCs w:val="28"/>
        </w:rPr>
        <w:t>Rouane</w:t>
      </w:r>
      <w:proofErr w:type="spellEnd"/>
      <w:r w:rsidRPr="009D56E3">
        <w:rPr>
          <w:rFonts w:ascii="Arabic Typesetting" w:hAnsi="Arabic Typesetting" w:cs="Arabic Typesetting"/>
          <w:sz w:val="28"/>
          <w:szCs w:val="28"/>
        </w:rPr>
        <w:t xml:space="preserve"> S-</w:t>
      </w:r>
      <w:proofErr w:type="gramStart"/>
      <w:r w:rsidRPr="009D56E3">
        <w:rPr>
          <w:rFonts w:ascii="Arabic Typesetting" w:hAnsi="Arabic Typesetting" w:cs="Arabic Typesetting"/>
          <w:sz w:val="28"/>
          <w:szCs w:val="28"/>
        </w:rPr>
        <w:t>A .</w:t>
      </w:r>
      <w:proofErr w:type="gramEnd"/>
      <w:r w:rsidRPr="009D56E3">
        <w:rPr>
          <w:rFonts w:ascii="Arabic Typesetting" w:hAnsi="Arabic Typesetting" w:cs="Arabic Typesetting"/>
          <w:sz w:val="28"/>
          <w:szCs w:val="28"/>
        </w:rPr>
        <w:t>(2012) :Le management des ressources humaines. OPU-Alger.</w:t>
      </w:r>
    </w:p>
    <w:p w:rsidR="009D56E3" w:rsidRPr="009D56E3" w:rsidRDefault="009D56E3" w:rsidP="009D56E3">
      <w:pPr>
        <w:pStyle w:val="Paragraphedeliste"/>
        <w:numPr>
          <w:ilvl w:val="0"/>
          <w:numId w:val="23"/>
        </w:numPr>
        <w:tabs>
          <w:tab w:val="left" w:pos="284"/>
        </w:tabs>
        <w:spacing w:line="240" w:lineRule="auto"/>
        <w:rPr>
          <w:rFonts w:ascii="Arabic Typesetting" w:hAnsi="Arabic Typesetting" w:cs="Arabic Typesetting"/>
          <w:sz w:val="28"/>
          <w:szCs w:val="28"/>
        </w:rPr>
      </w:pPr>
      <w:r w:rsidRPr="009D56E3">
        <w:rPr>
          <w:rFonts w:ascii="Arabic Typesetting" w:hAnsi="Arabic Typesetting" w:cs="Arabic Typesetting"/>
          <w:sz w:val="28"/>
          <w:szCs w:val="28"/>
        </w:rPr>
        <w:t>SEKIOU Lakhdar et al</w:t>
      </w:r>
      <w:proofErr w:type="gramStart"/>
      <w:r w:rsidRPr="009D56E3">
        <w:rPr>
          <w:rFonts w:ascii="Arabic Typesetting" w:hAnsi="Arabic Typesetting" w:cs="Arabic Typesetting"/>
          <w:sz w:val="28"/>
          <w:szCs w:val="28"/>
        </w:rPr>
        <w:t>,(</w:t>
      </w:r>
      <w:proofErr w:type="gramEnd"/>
      <w:r w:rsidRPr="009D56E3">
        <w:rPr>
          <w:rFonts w:ascii="Arabic Typesetting" w:hAnsi="Arabic Typesetting" w:cs="Arabic Typesetting"/>
          <w:sz w:val="28"/>
          <w:szCs w:val="28"/>
        </w:rPr>
        <w:t xml:space="preserve">2007).Gestion des ressources humaines, édition de </w:t>
      </w:r>
      <w:proofErr w:type="spellStart"/>
      <w:r w:rsidRPr="009D56E3">
        <w:rPr>
          <w:rFonts w:ascii="Arabic Typesetting" w:hAnsi="Arabic Typesetting" w:cs="Arabic Typesetting"/>
          <w:sz w:val="28"/>
          <w:szCs w:val="28"/>
        </w:rPr>
        <w:t>bœck</w:t>
      </w:r>
      <w:proofErr w:type="spellEnd"/>
      <w:r w:rsidRPr="009D56E3">
        <w:rPr>
          <w:rFonts w:ascii="Arabic Typesetting" w:hAnsi="Arabic Typesetting" w:cs="Arabic Typesetting"/>
          <w:sz w:val="28"/>
          <w:szCs w:val="28"/>
        </w:rPr>
        <w:t>, Bruxelles.</w:t>
      </w:r>
    </w:p>
    <w:p w:rsidR="009D56E3" w:rsidRPr="009D56E3" w:rsidRDefault="009D56E3" w:rsidP="009D56E3">
      <w:pPr>
        <w:pStyle w:val="Paragraphedeliste"/>
        <w:numPr>
          <w:ilvl w:val="0"/>
          <w:numId w:val="23"/>
        </w:numPr>
        <w:tabs>
          <w:tab w:val="left" w:pos="284"/>
        </w:tabs>
        <w:spacing w:line="240" w:lineRule="auto"/>
        <w:rPr>
          <w:rFonts w:ascii="Arabic Typesetting" w:hAnsi="Arabic Typesetting" w:cs="Arabic Typesetting"/>
          <w:sz w:val="28"/>
          <w:szCs w:val="28"/>
        </w:rPr>
      </w:pPr>
      <w:r w:rsidRPr="009D56E3">
        <w:rPr>
          <w:rFonts w:ascii="Arabic Typesetting" w:hAnsi="Arabic Typesetting" w:cs="Arabic Typesetting"/>
          <w:sz w:val="28"/>
          <w:szCs w:val="28"/>
        </w:rPr>
        <w:lastRenderedPageBreak/>
        <w:t>Le BOTREF Guy, (2013).Ingénierie et évaluation des compétences, 6édition EYROLLES, Paris.</w:t>
      </w:r>
    </w:p>
    <w:p w:rsidR="009D56E3" w:rsidRPr="009D56E3" w:rsidRDefault="009D56E3" w:rsidP="009D56E3">
      <w:pPr>
        <w:pStyle w:val="Paragraphedeliste"/>
        <w:numPr>
          <w:ilvl w:val="0"/>
          <w:numId w:val="23"/>
        </w:numPr>
        <w:tabs>
          <w:tab w:val="left" w:pos="284"/>
        </w:tabs>
        <w:spacing w:line="240" w:lineRule="auto"/>
        <w:rPr>
          <w:rFonts w:ascii="Arabic Typesetting" w:hAnsi="Arabic Typesetting" w:cs="Arabic Typesetting"/>
          <w:sz w:val="28"/>
          <w:szCs w:val="28"/>
        </w:rPr>
      </w:pPr>
      <w:r w:rsidRPr="009D56E3">
        <w:rPr>
          <w:rFonts w:ascii="Arabic Typesetting" w:hAnsi="Arabic Typesetting" w:cs="Arabic Typesetting"/>
          <w:sz w:val="28"/>
          <w:szCs w:val="28"/>
        </w:rPr>
        <w:t>THEVENET Maurice</w:t>
      </w:r>
      <w:proofErr w:type="gramStart"/>
      <w:r w:rsidRPr="009D56E3">
        <w:rPr>
          <w:rFonts w:ascii="Arabic Typesetting" w:hAnsi="Arabic Typesetting" w:cs="Arabic Typesetting"/>
          <w:sz w:val="28"/>
          <w:szCs w:val="28"/>
        </w:rPr>
        <w:t>,(</w:t>
      </w:r>
      <w:proofErr w:type="gramEnd"/>
      <w:r w:rsidRPr="009D56E3">
        <w:rPr>
          <w:rFonts w:ascii="Arabic Typesetting" w:hAnsi="Arabic Typesetting" w:cs="Arabic Typesetting"/>
          <w:sz w:val="28"/>
          <w:szCs w:val="28"/>
        </w:rPr>
        <w:t xml:space="preserve">2015) Fonctions en ressources humaines, Politiques, métiers et outils des ressources </w:t>
      </w:r>
      <w:proofErr w:type="spellStart"/>
      <w:r w:rsidRPr="009D56E3">
        <w:rPr>
          <w:rFonts w:ascii="Arabic Typesetting" w:hAnsi="Arabic Typesetting" w:cs="Arabic Typesetting"/>
          <w:sz w:val="28"/>
          <w:szCs w:val="28"/>
        </w:rPr>
        <w:t>humaines,Quatrième</w:t>
      </w:r>
      <w:proofErr w:type="spellEnd"/>
      <w:r w:rsidRPr="009D56E3">
        <w:rPr>
          <w:rFonts w:ascii="Arabic Typesetting" w:hAnsi="Arabic Typesetting" w:cs="Arabic Typesetting"/>
          <w:sz w:val="28"/>
          <w:szCs w:val="28"/>
        </w:rPr>
        <w:t xml:space="preserve"> édition Pearson, France.</w:t>
      </w:r>
    </w:p>
    <w:p w:rsidR="009D56E3" w:rsidRPr="009D56E3" w:rsidRDefault="009D56E3" w:rsidP="009D56E3">
      <w:pPr>
        <w:pStyle w:val="Paragraphedeliste"/>
        <w:numPr>
          <w:ilvl w:val="0"/>
          <w:numId w:val="23"/>
        </w:numPr>
        <w:tabs>
          <w:tab w:val="left" w:pos="284"/>
        </w:tabs>
        <w:spacing w:line="240" w:lineRule="auto"/>
        <w:rPr>
          <w:rFonts w:ascii="Arabic Typesetting" w:hAnsi="Arabic Typesetting" w:cs="Arabic Typesetting"/>
          <w:sz w:val="28"/>
          <w:szCs w:val="28"/>
        </w:rPr>
      </w:pPr>
      <w:r w:rsidRPr="009D56E3">
        <w:rPr>
          <w:rFonts w:ascii="Arabic Typesetting" w:hAnsi="Arabic Typesetting" w:cs="Arabic Typesetting"/>
          <w:sz w:val="28"/>
          <w:szCs w:val="28"/>
        </w:rPr>
        <w:t>PERETTI J.-M</w:t>
      </w:r>
      <w:proofErr w:type="gramStart"/>
      <w:r w:rsidRPr="009D56E3">
        <w:rPr>
          <w:rFonts w:ascii="Arabic Typesetting" w:hAnsi="Arabic Typesetting" w:cs="Arabic Typesetting"/>
          <w:sz w:val="28"/>
          <w:szCs w:val="28"/>
        </w:rPr>
        <w:t>,(</w:t>
      </w:r>
      <w:proofErr w:type="gramEnd"/>
      <w:r w:rsidRPr="009D56E3">
        <w:rPr>
          <w:rFonts w:ascii="Arabic Typesetting" w:hAnsi="Arabic Typesetting" w:cs="Arabic Typesetting"/>
          <w:sz w:val="28"/>
          <w:szCs w:val="28"/>
        </w:rPr>
        <w:t>2015). Ressources humaines, édition Vuibert, Paris.</w:t>
      </w:r>
    </w:p>
    <w:p w:rsidR="009D56E3" w:rsidRPr="006A0A51" w:rsidRDefault="009D56E3" w:rsidP="009D56E3">
      <w:pPr>
        <w:pStyle w:val="Paragraphedeliste"/>
        <w:numPr>
          <w:ilvl w:val="0"/>
          <w:numId w:val="23"/>
        </w:numPr>
        <w:tabs>
          <w:tab w:val="left" w:pos="284"/>
        </w:tabs>
        <w:spacing w:line="240" w:lineRule="auto"/>
        <w:rPr>
          <w:rFonts w:ascii="Arabic Typesetting" w:hAnsi="Arabic Typesetting" w:cs="Arabic Typesetting"/>
          <w:sz w:val="28"/>
          <w:szCs w:val="28"/>
        </w:rPr>
      </w:pPr>
      <w:r>
        <w:rPr>
          <w:rFonts w:ascii="Arabic Typesetting" w:hAnsi="Arabic Typesetting" w:cs="Arabic Typesetting"/>
          <w:sz w:val="28"/>
          <w:szCs w:val="28"/>
        </w:rPr>
        <w:t>COHEN Annick</w:t>
      </w:r>
      <w:proofErr w:type="gramStart"/>
      <w:r>
        <w:rPr>
          <w:rFonts w:ascii="Arabic Typesetting" w:hAnsi="Arabic Typesetting" w:cs="Arabic Typesetting"/>
          <w:sz w:val="28"/>
          <w:szCs w:val="28"/>
        </w:rPr>
        <w:t>,(</w:t>
      </w:r>
      <w:proofErr w:type="gramEnd"/>
      <w:r>
        <w:rPr>
          <w:rFonts w:ascii="Arabic Typesetting" w:hAnsi="Arabic Typesetting" w:cs="Arabic Typesetting"/>
          <w:sz w:val="28"/>
          <w:szCs w:val="28"/>
        </w:rPr>
        <w:t>2006). Toute</w:t>
      </w:r>
      <w:r w:rsidRPr="009D56E3">
        <w:rPr>
          <w:rFonts w:ascii="Arabic Typesetting" w:hAnsi="Arabic Typesetting" w:cs="Arabic Typesetting"/>
          <w:sz w:val="28"/>
          <w:szCs w:val="28"/>
        </w:rPr>
        <w:t xml:space="preserve"> la fonction ressources humaines, édition </w:t>
      </w:r>
      <w:proofErr w:type="spellStart"/>
      <w:r w:rsidRPr="009D56E3">
        <w:rPr>
          <w:rFonts w:ascii="Arabic Typesetting" w:hAnsi="Arabic Typesetting" w:cs="Arabic Typesetting"/>
          <w:sz w:val="28"/>
          <w:szCs w:val="28"/>
        </w:rPr>
        <w:t>dunod</w:t>
      </w:r>
      <w:proofErr w:type="spellEnd"/>
      <w:r w:rsidRPr="009D56E3">
        <w:rPr>
          <w:rFonts w:ascii="Arabic Typesetting" w:hAnsi="Arabic Typesetting" w:cs="Arabic Typesetting"/>
          <w:sz w:val="28"/>
          <w:szCs w:val="28"/>
        </w:rPr>
        <w:t>, Paris.</w:t>
      </w:r>
    </w:p>
    <w:sectPr w:rsidR="009D56E3" w:rsidRPr="006A0A51" w:rsidSect="00884240">
      <w:pgSz w:w="11906" w:h="16838"/>
      <w:pgMar w:top="993"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80002007" w:usb1="80000000" w:usb2="000000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D2370"/>
    <w:multiLevelType w:val="hybridMultilevel"/>
    <w:tmpl w:val="18C22DB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420B73"/>
    <w:multiLevelType w:val="multilevel"/>
    <w:tmpl w:val="C1AEE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0156E9"/>
    <w:multiLevelType w:val="multilevel"/>
    <w:tmpl w:val="CAD4D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8FF56D2"/>
    <w:multiLevelType w:val="multilevel"/>
    <w:tmpl w:val="13888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A6C7046"/>
    <w:multiLevelType w:val="hybridMultilevel"/>
    <w:tmpl w:val="A37EC0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ADF3509"/>
    <w:multiLevelType w:val="hybridMultilevel"/>
    <w:tmpl w:val="D324BD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0FD7EDD"/>
    <w:multiLevelType w:val="hybridMultilevel"/>
    <w:tmpl w:val="7A66071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C064439"/>
    <w:multiLevelType w:val="multilevel"/>
    <w:tmpl w:val="1DCC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E3C0E27"/>
    <w:multiLevelType w:val="hybridMultilevel"/>
    <w:tmpl w:val="409287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F194217"/>
    <w:multiLevelType w:val="hybridMultilevel"/>
    <w:tmpl w:val="6A1C3A3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2031495"/>
    <w:multiLevelType w:val="hybridMultilevel"/>
    <w:tmpl w:val="B876390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3E543E1"/>
    <w:multiLevelType w:val="multilevel"/>
    <w:tmpl w:val="988235C2"/>
    <w:lvl w:ilvl="0">
      <w:start w:val="4"/>
      <w:numFmt w:val="decimal"/>
      <w:lvlText w:val="%1."/>
      <w:lvlJc w:val="left"/>
      <w:pPr>
        <w:ind w:left="634" w:hanging="634"/>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4AD3D87"/>
    <w:multiLevelType w:val="hybridMultilevel"/>
    <w:tmpl w:val="378660F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05E406C"/>
    <w:multiLevelType w:val="hybridMultilevel"/>
    <w:tmpl w:val="84DA0B7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5EF5895"/>
    <w:multiLevelType w:val="hybridMultilevel"/>
    <w:tmpl w:val="25F487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A8C5845"/>
    <w:multiLevelType w:val="hybridMultilevel"/>
    <w:tmpl w:val="2E9094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C1C3217"/>
    <w:multiLevelType w:val="hybridMultilevel"/>
    <w:tmpl w:val="916EAD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DAF2AB4"/>
    <w:multiLevelType w:val="multilevel"/>
    <w:tmpl w:val="E96EC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DD55041"/>
    <w:multiLevelType w:val="hybridMultilevel"/>
    <w:tmpl w:val="4B76802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EFA3949"/>
    <w:multiLevelType w:val="hybridMultilevel"/>
    <w:tmpl w:val="B202646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0316A84"/>
    <w:multiLevelType w:val="hybridMultilevel"/>
    <w:tmpl w:val="21A633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1C55AEF"/>
    <w:multiLevelType w:val="hybridMultilevel"/>
    <w:tmpl w:val="21C843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229535C"/>
    <w:multiLevelType w:val="hybridMultilevel"/>
    <w:tmpl w:val="9B101D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6D51615"/>
    <w:multiLevelType w:val="hybridMultilevel"/>
    <w:tmpl w:val="A75C07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8FD48C9"/>
    <w:multiLevelType w:val="multilevel"/>
    <w:tmpl w:val="FC20E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A11387C"/>
    <w:multiLevelType w:val="hybridMultilevel"/>
    <w:tmpl w:val="5FB4E12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nsid w:val="4BA37902"/>
    <w:multiLevelType w:val="hybridMultilevel"/>
    <w:tmpl w:val="443AC7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F6B069D"/>
    <w:multiLevelType w:val="hybridMultilevel"/>
    <w:tmpl w:val="51FECF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1E918B6"/>
    <w:multiLevelType w:val="multilevel"/>
    <w:tmpl w:val="48569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4CB2FC5"/>
    <w:multiLevelType w:val="multilevel"/>
    <w:tmpl w:val="CF12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5265881"/>
    <w:multiLevelType w:val="hybridMultilevel"/>
    <w:tmpl w:val="B52A80D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63E446F"/>
    <w:multiLevelType w:val="multilevel"/>
    <w:tmpl w:val="19D20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7617C64"/>
    <w:multiLevelType w:val="hybridMultilevel"/>
    <w:tmpl w:val="281AC8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5BC14AA6"/>
    <w:multiLevelType w:val="hybridMultilevel"/>
    <w:tmpl w:val="1FD0D4D0"/>
    <w:lvl w:ilvl="0" w:tplc="4E2A2C40">
      <w:start w:val="3"/>
      <w:numFmt w:val="bullet"/>
      <w:lvlText w:val="-"/>
      <w:lvlJc w:val="left"/>
      <w:pPr>
        <w:ind w:left="720" w:hanging="360"/>
      </w:pPr>
      <w:rPr>
        <w:rFonts w:ascii="Arabic Typesetting" w:eastAsiaTheme="minorHAnsi" w:hAnsi="Arabic Typesetting"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E42536B"/>
    <w:multiLevelType w:val="hybridMultilevel"/>
    <w:tmpl w:val="06761B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5F534A9D"/>
    <w:multiLevelType w:val="multilevel"/>
    <w:tmpl w:val="3EACE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8B0D5A"/>
    <w:multiLevelType w:val="multilevel"/>
    <w:tmpl w:val="BF8CF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80C5197"/>
    <w:multiLevelType w:val="hybridMultilevel"/>
    <w:tmpl w:val="F886B5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8DE6211"/>
    <w:multiLevelType w:val="hybridMultilevel"/>
    <w:tmpl w:val="C234EC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AAB6069"/>
    <w:multiLevelType w:val="hybridMultilevel"/>
    <w:tmpl w:val="C25E31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FBB2E95"/>
    <w:multiLevelType w:val="hybridMultilevel"/>
    <w:tmpl w:val="BB86BD0E"/>
    <w:lvl w:ilvl="0" w:tplc="64D493BE">
      <w:start w:val="1"/>
      <w:numFmt w:val="decimal"/>
      <w:lvlText w:val="%1"/>
      <w:lvlJc w:val="left"/>
      <w:pPr>
        <w:ind w:left="720" w:hanging="360"/>
      </w:pPr>
      <w:rPr>
        <w:rFonts w:ascii="Arabic Typesetting" w:eastAsiaTheme="minorHAnsi" w:hAnsi="Arabic Typesetting" w:cs="Arabic Typesetting"/>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70302C9E"/>
    <w:multiLevelType w:val="multilevel"/>
    <w:tmpl w:val="B5CCF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12D1D04"/>
    <w:multiLevelType w:val="hybridMultilevel"/>
    <w:tmpl w:val="2FE26D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72335CAC"/>
    <w:multiLevelType w:val="multilevel"/>
    <w:tmpl w:val="16E6C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58B1E36"/>
    <w:multiLevelType w:val="hybridMultilevel"/>
    <w:tmpl w:val="AA702A9C"/>
    <w:lvl w:ilvl="0" w:tplc="BD0E38D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5">
    <w:nsid w:val="764F12A2"/>
    <w:multiLevelType w:val="multilevel"/>
    <w:tmpl w:val="1CCC3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A072F62"/>
    <w:multiLevelType w:val="multilevel"/>
    <w:tmpl w:val="DEF4D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7F0232C9"/>
    <w:multiLevelType w:val="multilevel"/>
    <w:tmpl w:val="09542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7FFE1594"/>
    <w:multiLevelType w:val="hybridMultilevel"/>
    <w:tmpl w:val="32EE20CA"/>
    <w:lvl w:ilvl="0" w:tplc="3014BF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0"/>
  </w:num>
  <w:num w:numId="2">
    <w:abstractNumId w:val="25"/>
  </w:num>
  <w:num w:numId="3">
    <w:abstractNumId w:val="22"/>
  </w:num>
  <w:num w:numId="4">
    <w:abstractNumId w:val="4"/>
  </w:num>
  <w:num w:numId="5">
    <w:abstractNumId w:val="16"/>
  </w:num>
  <w:num w:numId="6">
    <w:abstractNumId w:val="20"/>
  </w:num>
  <w:num w:numId="7">
    <w:abstractNumId w:val="38"/>
  </w:num>
  <w:num w:numId="8">
    <w:abstractNumId w:val="10"/>
  </w:num>
  <w:num w:numId="9">
    <w:abstractNumId w:val="23"/>
  </w:num>
  <w:num w:numId="10">
    <w:abstractNumId w:val="37"/>
  </w:num>
  <w:num w:numId="11">
    <w:abstractNumId w:val="39"/>
  </w:num>
  <w:num w:numId="12">
    <w:abstractNumId w:val="5"/>
  </w:num>
  <w:num w:numId="13">
    <w:abstractNumId w:val="0"/>
  </w:num>
  <w:num w:numId="14">
    <w:abstractNumId w:val="48"/>
  </w:num>
  <w:num w:numId="15">
    <w:abstractNumId w:val="42"/>
  </w:num>
  <w:num w:numId="16">
    <w:abstractNumId w:val="11"/>
  </w:num>
  <w:num w:numId="17">
    <w:abstractNumId w:val="33"/>
  </w:num>
  <w:num w:numId="18">
    <w:abstractNumId w:val="21"/>
  </w:num>
  <w:num w:numId="19">
    <w:abstractNumId w:val="34"/>
  </w:num>
  <w:num w:numId="20">
    <w:abstractNumId w:val="32"/>
  </w:num>
  <w:num w:numId="21">
    <w:abstractNumId w:val="26"/>
  </w:num>
  <w:num w:numId="22">
    <w:abstractNumId w:val="8"/>
  </w:num>
  <w:num w:numId="23">
    <w:abstractNumId w:val="44"/>
  </w:num>
  <w:num w:numId="24">
    <w:abstractNumId w:val="27"/>
  </w:num>
  <w:num w:numId="25">
    <w:abstractNumId w:val="45"/>
  </w:num>
  <w:num w:numId="26">
    <w:abstractNumId w:val="35"/>
  </w:num>
  <w:num w:numId="27">
    <w:abstractNumId w:val="41"/>
  </w:num>
  <w:num w:numId="28">
    <w:abstractNumId w:val="43"/>
  </w:num>
  <w:num w:numId="29">
    <w:abstractNumId w:val="14"/>
  </w:num>
  <w:num w:numId="30">
    <w:abstractNumId w:val="28"/>
  </w:num>
  <w:num w:numId="31">
    <w:abstractNumId w:val="46"/>
  </w:num>
  <w:num w:numId="32">
    <w:abstractNumId w:val="47"/>
  </w:num>
  <w:num w:numId="33">
    <w:abstractNumId w:val="3"/>
  </w:num>
  <w:num w:numId="34">
    <w:abstractNumId w:val="7"/>
  </w:num>
  <w:num w:numId="35">
    <w:abstractNumId w:val="6"/>
  </w:num>
  <w:num w:numId="36">
    <w:abstractNumId w:val="17"/>
  </w:num>
  <w:num w:numId="37">
    <w:abstractNumId w:val="24"/>
  </w:num>
  <w:num w:numId="38">
    <w:abstractNumId w:val="31"/>
  </w:num>
  <w:num w:numId="39">
    <w:abstractNumId w:val="2"/>
  </w:num>
  <w:num w:numId="40">
    <w:abstractNumId w:val="36"/>
  </w:num>
  <w:num w:numId="41">
    <w:abstractNumId w:val="29"/>
  </w:num>
  <w:num w:numId="42">
    <w:abstractNumId w:val="1"/>
  </w:num>
  <w:num w:numId="43">
    <w:abstractNumId w:val="9"/>
  </w:num>
  <w:num w:numId="44">
    <w:abstractNumId w:val="18"/>
  </w:num>
  <w:num w:numId="45">
    <w:abstractNumId w:val="19"/>
  </w:num>
  <w:num w:numId="46">
    <w:abstractNumId w:val="13"/>
  </w:num>
  <w:num w:numId="47">
    <w:abstractNumId w:val="30"/>
  </w:num>
  <w:num w:numId="48">
    <w:abstractNumId w:val="12"/>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2"/>
  </w:compat>
  <w:rsids>
    <w:rsidRoot w:val="003D6FD5"/>
    <w:rsid w:val="000542BE"/>
    <w:rsid w:val="000B7763"/>
    <w:rsid w:val="001405CD"/>
    <w:rsid w:val="00146E7B"/>
    <w:rsid w:val="00162862"/>
    <w:rsid w:val="001938FD"/>
    <w:rsid w:val="001A0BBD"/>
    <w:rsid w:val="001E2620"/>
    <w:rsid w:val="001F5BF8"/>
    <w:rsid w:val="00211A4F"/>
    <w:rsid w:val="002226C0"/>
    <w:rsid w:val="00237B75"/>
    <w:rsid w:val="00240402"/>
    <w:rsid w:val="002442DA"/>
    <w:rsid w:val="0026091A"/>
    <w:rsid w:val="00286642"/>
    <w:rsid w:val="002C4A7D"/>
    <w:rsid w:val="002D142E"/>
    <w:rsid w:val="002D48B0"/>
    <w:rsid w:val="002D7655"/>
    <w:rsid w:val="002F5FF0"/>
    <w:rsid w:val="00302679"/>
    <w:rsid w:val="00307FE8"/>
    <w:rsid w:val="003214EF"/>
    <w:rsid w:val="003245DC"/>
    <w:rsid w:val="00324BA7"/>
    <w:rsid w:val="003316F4"/>
    <w:rsid w:val="00337775"/>
    <w:rsid w:val="003570F0"/>
    <w:rsid w:val="00372ECF"/>
    <w:rsid w:val="00394AB7"/>
    <w:rsid w:val="003967E6"/>
    <w:rsid w:val="003B02C9"/>
    <w:rsid w:val="003D6FD5"/>
    <w:rsid w:val="003E6EDA"/>
    <w:rsid w:val="003E77C3"/>
    <w:rsid w:val="00411CD2"/>
    <w:rsid w:val="004304CC"/>
    <w:rsid w:val="0044625A"/>
    <w:rsid w:val="00483419"/>
    <w:rsid w:val="00490B8F"/>
    <w:rsid w:val="004C686F"/>
    <w:rsid w:val="00510353"/>
    <w:rsid w:val="00541713"/>
    <w:rsid w:val="00542442"/>
    <w:rsid w:val="00574E5E"/>
    <w:rsid w:val="00582251"/>
    <w:rsid w:val="005904E1"/>
    <w:rsid w:val="005936E1"/>
    <w:rsid w:val="005A6B9C"/>
    <w:rsid w:val="005D42DF"/>
    <w:rsid w:val="005E68E9"/>
    <w:rsid w:val="005F2692"/>
    <w:rsid w:val="00617E49"/>
    <w:rsid w:val="006A0A51"/>
    <w:rsid w:val="00706321"/>
    <w:rsid w:val="007647CF"/>
    <w:rsid w:val="00770563"/>
    <w:rsid w:val="0078398E"/>
    <w:rsid w:val="00786B73"/>
    <w:rsid w:val="007B4F88"/>
    <w:rsid w:val="008126D1"/>
    <w:rsid w:val="00836AF1"/>
    <w:rsid w:val="0086027A"/>
    <w:rsid w:val="00864000"/>
    <w:rsid w:val="008732FA"/>
    <w:rsid w:val="008759B7"/>
    <w:rsid w:val="00884240"/>
    <w:rsid w:val="00885719"/>
    <w:rsid w:val="008A2405"/>
    <w:rsid w:val="008A26E4"/>
    <w:rsid w:val="008B5E69"/>
    <w:rsid w:val="008C3E89"/>
    <w:rsid w:val="008D128B"/>
    <w:rsid w:val="00925C74"/>
    <w:rsid w:val="009461E2"/>
    <w:rsid w:val="00972FC2"/>
    <w:rsid w:val="009C3527"/>
    <w:rsid w:val="009D56E3"/>
    <w:rsid w:val="009D5C25"/>
    <w:rsid w:val="00A75336"/>
    <w:rsid w:val="00A817CA"/>
    <w:rsid w:val="00A82F71"/>
    <w:rsid w:val="00A86587"/>
    <w:rsid w:val="00A9658E"/>
    <w:rsid w:val="00AC7797"/>
    <w:rsid w:val="00B025C0"/>
    <w:rsid w:val="00B061FC"/>
    <w:rsid w:val="00B24552"/>
    <w:rsid w:val="00B26968"/>
    <w:rsid w:val="00B51EC0"/>
    <w:rsid w:val="00B80F7E"/>
    <w:rsid w:val="00B8339A"/>
    <w:rsid w:val="00B84076"/>
    <w:rsid w:val="00BA6BA0"/>
    <w:rsid w:val="00BB675A"/>
    <w:rsid w:val="00BC3143"/>
    <w:rsid w:val="00BD765D"/>
    <w:rsid w:val="00C034FC"/>
    <w:rsid w:val="00C24D1B"/>
    <w:rsid w:val="00C3627D"/>
    <w:rsid w:val="00C52E22"/>
    <w:rsid w:val="00C81EA1"/>
    <w:rsid w:val="00CA3D9A"/>
    <w:rsid w:val="00CB0346"/>
    <w:rsid w:val="00CC3117"/>
    <w:rsid w:val="00CD0F32"/>
    <w:rsid w:val="00CE25F1"/>
    <w:rsid w:val="00D74DE5"/>
    <w:rsid w:val="00D77FD7"/>
    <w:rsid w:val="00DF23FC"/>
    <w:rsid w:val="00DF477F"/>
    <w:rsid w:val="00E059DC"/>
    <w:rsid w:val="00E06FD7"/>
    <w:rsid w:val="00E240F6"/>
    <w:rsid w:val="00E3204C"/>
    <w:rsid w:val="00E4335B"/>
    <w:rsid w:val="00E948DB"/>
    <w:rsid w:val="00EA7F2E"/>
    <w:rsid w:val="00ED0D30"/>
    <w:rsid w:val="00F05090"/>
    <w:rsid w:val="00F21295"/>
    <w:rsid w:val="00F56F21"/>
    <w:rsid w:val="00F72553"/>
    <w:rsid w:val="00F72A12"/>
    <w:rsid w:val="00F82F65"/>
    <w:rsid w:val="00F91D50"/>
    <w:rsid w:val="00F92B6C"/>
    <w:rsid w:val="00FC4667"/>
    <w:rsid w:val="00FD0F96"/>
    <w:rsid w:val="00FF7D0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F6FB1C-0B61-41BE-9DFE-D09D7A18C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692"/>
  </w:style>
  <w:style w:type="paragraph" w:styleId="Titre1">
    <w:name w:val="heading 1"/>
    <w:basedOn w:val="Normal"/>
    <w:next w:val="Normal"/>
    <w:link w:val="Titre1Car"/>
    <w:uiPriority w:val="9"/>
    <w:qFormat/>
    <w:rsid w:val="008D128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BA6BA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D6FD5"/>
    <w:pPr>
      <w:ind w:left="720"/>
      <w:contextualSpacing/>
    </w:pPr>
  </w:style>
  <w:style w:type="table" w:styleId="Grilledutableau">
    <w:name w:val="Table Grid"/>
    <w:basedOn w:val="TableauNormal"/>
    <w:uiPriority w:val="59"/>
    <w:rsid w:val="00CD0F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8D128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D128B"/>
    <w:rPr>
      <w:color w:val="0000FF"/>
      <w:u w:val="single"/>
    </w:rPr>
  </w:style>
  <w:style w:type="character" w:customStyle="1" w:styleId="Titre1Car">
    <w:name w:val="Titre 1 Car"/>
    <w:basedOn w:val="Policepardfaut"/>
    <w:link w:val="Titre1"/>
    <w:uiPriority w:val="9"/>
    <w:rsid w:val="008D128B"/>
    <w:rPr>
      <w:rFonts w:asciiTheme="majorHAnsi" w:eastAsiaTheme="majorEastAsia" w:hAnsiTheme="majorHAnsi" w:cstheme="majorBidi"/>
      <w:color w:val="365F91" w:themeColor="accent1" w:themeShade="BF"/>
      <w:sz w:val="32"/>
      <w:szCs w:val="32"/>
    </w:rPr>
  </w:style>
  <w:style w:type="paragraph" w:styleId="Sansinterligne">
    <w:name w:val="No Spacing"/>
    <w:uiPriority w:val="1"/>
    <w:qFormat/>
    <w:rsid w:val="008D128B"/>
    <w:pPr>
      <w:spacing w:after="0" w:line="240" w:lineRule="auto"/>
    </w:pPr>
  </w:style>
  <w:style w:type="character" w:customStyle="1" w:styleId="Titre3Car">
    <w:name w:val="Titre 3 Car"/>
    <w:basedOn w:val="Policepardfaut"/>
    <w:link w:val="Titre3"/>
    <w:uiPriority w:val="9"/>
    <w:semiHidden/>
    <w:rsid w:val="00BA6BA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3268">
      <w:bodyDiv w:val="1"/>
      <w:marLeft w:val="0"/>
      <w:marRight w:val="0"/>
      <w:marTop w:val="0"/>
      <w:marBottom w:val="0"/>
      <w:divBdr>
        <w:top w:val="none" w:sz="0" w:space="0" w:color="auto"/>
        <w:left w:val="none" w:sz="0" w:space="0" w:color="auto"/>
        <w:bottom w:val="none" w:sz="0" w:space="0" w:color="auto"/>
        <w:right w:val="none" w:sz="0" w:space="0" w:color="auto"/>
      </w:divBdr>
      <w:divsChild>
        <w:div w:id="1704936972">
          <w:marLeft w:val="0"/>
          <w:marRight w:val="0"/>
          <w:marTop w:val="0"/>
          <w:marBottom w:val="0"/>
          <w:divBdr>
            <w:top w:val="none" w:sz="0" w:space="0" w:color="auto"/>
            <w:left w:val="none" w:sz="0" w:space="0" w:color="auto"/>
            <w:bottom w:val="none" w:sz="0" w:space="0" w:color="auto"/>
            <w:right w:val="none" w:sz="0" w:space="0" w:color="auto"/>
          </w:divBdr>
        </w:div>
        <w:div w:id="1187521142">
          <w:marLeft w:val="0"/>
          <w:marRight w:val="0"/>
          <w:marTop w:val="0"/>
          <w:marBottom w:val="0"/>
          <w:divBdr>
            <w:top w:val="none" w:sz="0" w:space="0" w:color="auto"/>
            <w:left w:val="none" w:sz="0" w:space="0" w:color="auto"/>
            <w:bottom w:val="none" w:sz="0" w:space="0" w:color="auto"/>
            <w:right w:val="none" w:sz="0" w:space="0" w:color="auto"/>
          </w:divBdr>
        </w:div>
        <w:div w:id="436371127">
          <w:marLeft w:val="0"/>
          <w:marRight w:val="0"/>
          <w:marTop w:val="0"/>
          <w:marBottom w:val="0"/>
          <w:divBdr>
            <w:top w:val="none" w:sz="0" w:space="0" w:color="auto"/>
            <w:left w:val="none" w:sz="0" w:space="0" w:color="auto"/>
            <w:bottom w:val="none" w:sz="0" w:space="0" w:color="auto"/>
            <w:right w:val="none" w:sz="0" w:space="0" w:color="auto"/>
          </w:divBdr>
        </w:div>
        <w:div w:id="1494490522">
          <w:marLeft w:val="0"/>
          <w:marRight w:val="0"/>
          <w:marTop w:val="0"/>
          <w:marBottom w:val="0"/>
          <w:divBdr>
            <w:top w:val="none" w:sz="0" w:space="0" w:color="auto"/>
            <w:left w:val="none" w:sz="0" w:space="0" w:color="auto"/>
            <w:bottom w:val="none" w:sz="0" w:space="0" w:color="auto"/>
            <w:right w:val="none" w:sz="0" w:space="0" w:color="auto"/>
          </w:divBdr>
        </w:div>
        <w:div w:id="771240231">
          <w:marLeft w:val="0"/>
          <w:marRight w:val="0"/>
          <w:marTop w:val="0"/>
          <w:marBottom w:val="0"/>
          <w:divBdr>
            <w:top w:val="none" w:sz="0" w:space="0" w:color="auto"/>
            <w:left w:val="none" w:sz="0" w:space="0" w:color="auto"/>
            <w:bottom w:val="none" w:sz="0" w:space="0" w:color="auto"/>
            <w:right w:val="none" w:sz="0" w:space="0" w:color="auto"/>
          </w:divBdr>
        </w:div>
        <w:div w:id="924651110">
          <w:marLeft w:val="0"/>
          <w:marRight w:val="0"/>
          <w:marTop w:val="0"/>
          <w:marBottom w:val="0"/>
          <w:divBdr>
            <w:top w:val="none" w:sz="0" w:space="0" w:color="auto"/>
            <w:left w:val="none" w:sz="0" w:space="0" w:color="auto"/>
            <w:bottom w:val="none" w:sz="0" w:space="0" w:color="auto"/>
            <w:right w:val="none" w:sz="0" w:space="0" w:color="auto"/>
          </w:divBdr>
        </w:div>
        <w:div w:id="1792238532">
          <w:marLeft w:val="0"/>
          <w:marRight w:val="0"/>
          <w:marTop w:val="0"/>
          <w:marBottom w:val="0"/>
          <w:divBdr>
            <w:top w:val="none" w:sz="0" w:space="0" w:color="auto"/>
            <w:left w:val="none" w:sz="0" w:space="0" w:color="auto"/>
            <w:bottom w:val="none" w:sz="0" w:space="0" w:color="auto"/>
            <w:right w:val="none" w:sz="0" w:space="0" w:color="auto"/>
          </w:divBdr>
        </w:div>
        <w:div w:id="253976176">
          <w:marLeft w:val="0"/>
          <w:marRight w:val="0"/>
          <w:marTop w:val="0"/>
          <w:marBottom w:val="0"/>
          <w:divBdr>
            <w:top w:val="none" w:sz="0" w:space="0" w:color="auto"/>
            <w:left w:val="none" w:sz="0" w:space="0" w:color="auto"/>
            <w:bottom w:val="none" w:sz="0" w:space="0" w:color="auto"/>
            <w:right w:val="none" w:sz="0" w:space="0" w:color="auto"/>
          </w:divBdr>
        </w:div>
        <w:div w:id="455294451">
          <w:marLeft w:val="0"/>
          <w:marRight w:val="0"/>
          <w:marTop w:val="0"/>
          <w:marBottom w:val="0"/>
          <w:divBdr>
            <w:top w:val="none" w:sz="0" w:space="0" w:color="auto"/>
            <w:left w:val="none" w:sz="0" w:space="0" w:color="auto"/>
            <w:bottom w:val="none" w:sz="0" w:space="0" w:color="auto"/>
            <w:right w:val="none" w:sz="0" w:space="0" w:color="auto"/>
          </w:divBdr>
        </w:div>
        <w:div w:id="987438919">
          <w:marLeft w:val="0"/>
          <w:marRight w:val="0"/>
          <w:marTop w:val="0"/>
          <w:marBottom w:val="0"/>
          <w:divBdr>
            <w:top w:val="none" w:sz="0" w:space="0" w:color="auto"/>
            <w:left w:val="none" w:sz="0" w:space="0" w:color="auto"/>
            <w:bottom w:val="none" w:sz="0" w:space="0" w:color="auto"/>
            <w:right w:val="none" w:sz="0" w:space="0" w:color="auto"/>
          </w:divBdr>
        </w:div>
        <w:div w:id="2098600694">
          <w:marLeft w:val="0"/>
          <w:marRight w:val="0"/>
          <w:marTop w:val="0"/>
          <w:marBottom w:val="0"/>
          <w:divBdr>
            <w:top w:val="none" w:sz="0" w:space="0" w:color="auto"/>
            <w:left w:val="none" w:sz="0" w:space="0" w:color="auto"/>
            <w:bottom w:val="none" w:sz="0" w:space="0" w:color="auto"/>
            <w:right w:val="none" w:sz="0" w:space="0" w:color="auto"/>
          </w:divBdr>
        </w:div>
        <w:div w:id="1305625200">
          <w:marLeft w:val="0"/>
          <w:marRight w:val="0"/>
          <w:marTop w:val="0"/>
          <w:marBottom w:val="0"/>
          <w:divBdr>
            <w:top w:val="none" w:sz="0" w:space="0" w:color="auto"/>
            <w:left w:val="none" w:sz="0" w:space="0" w:color="auto"/>
            <w:bottom w:val="none" w:sz="0" w:space="0" w:color="auto"/>
            <w:right w:val="none" w:sz="0" w:space="0" w:color="auto"/>
          </w:divBdr>
        </w:div>
        <w:div w:id="1373575165">
          <w:marLeft w:val="0"/>
          <w:marRight w:val="0"/>
          <w:marTop w:val="0"/>
          <w:marBottom w:val="0"/>
          <w:divBdr>
            <w:top w:val="none" w:sz="0" w:space="0" w:color="auto"/>
            <w:left w:val="none" w:sz="0" w:space="0" w:color="auto"/>
            <w:bottom w:val="none" w:sz="0" w:space="0" w:color="auto"/>
            <w:right w:val="none" w:sz="0" w:space="0" w:color="auto"/>
          </w:divBdr>
        </w:div>
        <w:div w:id="1465345952">
          <w:marLeft w:val="0"/>
          <w:marRight w:val="0"/>
          <w:marTop w:val="0"/>
          <w:marBottom w:val="0"/>
          <w:divBdr>
            <w:top w:val="none" w:sz="0" w:space="0" w:color="auto"/>
            <w:left w:val="none" w:sz="0" w:space="0" w:color="auto"/>
            <w:bottom w:val="none" w:sz="0" w:space="0" w:color="auto"/>
            <w:right w:val="none" w:sz="0" w:space="0" w:color="auto"/>
          </w:divBdr>
        </w:div>
        <w:div w:id="58483235">
          <w:marLeft w:val="0"/>
          <w:marRight w:val="0"/>
          <w:marTop w:val="0"/>
          <w:marBottom w:val="0"/>
          <w:divBdr>
            <w:top w:val="none" w:sz="0" w:space="0" w:color="auto"/>
            <w:left w:val="none" w:sz="0" w:space="0" w:color="auto"/>
            <w:bottom w:val="none" w:sz="0" w:space="0" w:color="auto"/>
            <w:right w:val="none" w:sz="0" w:space="0" w:color="auto"/>
          </w:divBdr>
        </w:div>
        <w:div w:id="2089108860">
          <w:marLeft w:val="0"/>
          <w:marRight w:val="0"/>
          <w:marTop w:val="0"/>
          <w:marBottom w:val="0"/>
          <w:divBdr>
            <w:top w:val="none" w:sz="0" w:space="0" w:color="auto"/>
            <w:left w:val="none" w:sz="0" w:space="0" w:color="auto"/>
            <w:bottom w:val="none" w:sz="0" w:space="0" w:color="auto"/>
            <w:right w:val="none" w:sz="0" w:space="0" w:color="auto"/>
          </w:divBdr>
        </w:div>
        <w:div w:id="1087308890">
          <w:marLeft w:val="0"/>
          <w:marRight w:val="0"/>
          <w:marTop w:val="0"/>
          <w:marBottom w:val="0"/>
          <w:divBdr>
            <w:top w:val="none" w:sz="0" w:space="0" w:color="auto"/>
            <w:left w:val="none" w:sz="0" w:space="0" w:color="auto"/>
            <w:bottom w:val="none" w:sz="0" w:space="0" w:color="auto"/>
            <w:right w:val="none" w:sz="0" w:space="0" w:color="auto"/>
          </w:divBdr>
        </w:div>
      </w:divsChild>
    </w:div>
    <w:div w:id="65029561">
      <w:bodyDiv w:val="1"/>
      <w:marLeft w:val="0"/>
      <w:marRight w:val="0"/>
      <w:marTop w:val="0"/>
      <w:marBottom w:val="0"/>
      <w:divBdr>
        <w:top w:val="none" w:sz="0" w:space="0" w:color="auto"/>
        <w:left w:val="none" w:sz="0" w:space="0" w:color="auto"/>
        <w:bottom w:val="none" w:sz="0" w:space="0" w:color="auto"/>
        <w:right w:val="none" w:sz="0" w:space="0" w:color="auto"/>
      </w:divBdr>
      <w:divsChild>
        <w:div w:id="552085312">
          <w:marLeft w:val="0"/>
          <w:marRight w:val="0"/>
          <w:marTop w:val="0"/>
          <w:marBottom w:val="0"/>
          <w:divBdr>
            <w:top w:val="none" w:sz="0" w:space="0" w:color="auto"/>
            <w:left w:val="none" w:sz="0" w:space="0" w:color="auto"/>
            <w:bottom w:val="none" w:sz="0" w:space="0" w:color="auto"/>
            <w:right w:val="none" w:sz="0" w:space="0" w:color="auto"/>
          </w:divBdr>
        </w:div>
        <w:div w:id="1159810598">
          <w:marLeft w:val="0"/>
          <w:marRight w:val="0"/>
          <w:marTop w:val="0"/>
          <w:marBottom w:val="0"/>
          <w:divBdr>
            <w:top w:val="none" w:sz="0" w:space="0" w:color="auto"/>
            <w:left w:val="none" w:sz="0" w:space="0" w:color="auto"/>
            <w:bottom w:val="none" w:sz="0" w:space="0" w:color="auto"/>
            <w:right w:val="none" w:sz="0" w:space="0" w:color="auto"/>
          </w:divBdr>
        </w:div>
        <w:div w:id="605650775">
          <w:marLeft w:val="0"/>
          <w:marRight w:val="0"/>
          <w:marTop w:val="0"/>
          <w:marBottom w:val="0"/>
          <w:divBdr>
            <w:top w:val="none" w:sz="0" w:space="0" w:color="auto"/>
            <w:left w:val="none" w:sz="0" w:space="0" w:color="auto"/>
            <w:bottom w:val="none" w:sz="0" w:space="0" w:color="auto"/>
            <w:right w:val="none" w:sz="0" w:space="0" w:color="auto"/>
          </w:divBdr>
        </w:div>
        <w:div w:id="1747337381">
          <w:marLeft w:val="0"/>
          <w:marRight w:val="0"/>
          <w:marTop w:val="0"/>
          <w:marBottom w:val="0"/>
          <w:divBdr>
            <w:top w:val="none" w:sz="0" w:space="0" w:color="auto"/>
            <w:left w:val="none" w:sz="0" w:space="0" w:color="auto"/>
            <w:bottom w:val="none" w:sz="0" w:space="0" w:color="auto"/>
            <w:right w:val="none" w:sz="0" w:space="0" w:color="auto"/>
          </w:divBdr>
        </w:div>
        <w:div w:id="634873983">
          <w:marLeft w:val="0"/>
          <w:marRight w:val="0"/>
          <w:marTop w:val="0"/>
          <w:marBottom w:val="0"/>
          <w:divBdr>
            <w:top w:val="none" w:sz="0" w:space="0" w:color="auto"/>
            <w:left w:val="none" w:sz="0" w:space="0" w:color="auto"/>
            <w:bottom w:val="none" w:sz="0" w:space="0" w:color="auto"/>
            <w:right w:val="none" w:sz="0" w:space="0" w:color="auto"/>
          </w:divBdr>
        </w:div>
        <w:div w:id="1724327569">
          <w:marLeft w:val="0"/>
          <w:marRight w:val="0"/>
          <w:marTop w:val="0"/>
          <w:marBottom w:val="0"/>
          <w:divBdr>
            <w:top w:val="none" w:sz="0" w:space="0" w:color="auto"/>
            <w:left w:val="none" w:sz="0" w:space="0" w:color="auto"/>
            <w:bottom w:val="none" w:sz="0" w:space="0" w:color="auto"/>
            <w:right w:val="none" w:sz="0" w:space="0" w:color="auto"/>
          </w:divBdr>
        </w:div>
        <w:div w:id="722874857">
          <w:marLeft w:val="0"/>
          <w:marRight w:val="0"/>
          <w:marTop w:val="0"/>
          <w:marBottom w:val="0"/>
          <w:divBdr>
            <w:top w:val="none" w:sz="0" w:space="0" w:color="auto"/>
            <w:left w:val="none" w:sz="0" w:space="0" w:color="auto"/>
            <w:bottom w:val="none" w:sz="0" w:space="0" w:color="auto"/>
            <w:right w:val="none" w:sz="0" w:space="0" w:color="auto"/>
          </w:divBdr>
        </w:div>
        <w:div w:id="1058556237">
          <w:marLeft w:val="0"/>
          <w:marRight w:val="0"/>
          <w:marTop w:val="0"/>
          <w:marBottom w:val="0"/>
          <w:divBdr>
            <w:top w:val="none" w:sz="0" w:space="0" w:color="auto"/>
            <w:left w:val="none" w:sz="0" w:space="0" w:color="auto"/>
            <w:bottom w:val="none" w:sz="0" w:space="0" w:color="auto"/>
            <w:right w:val="none" w:sz="0" w:space="0" w:color="auto"/>
          </w:divBdr>
        </w:div>
        <w:div w:id="549850981">
          <w:marLeft w:val="0"/>
          <w:marRight w:val="0"/>
          <w:marTop w:val="0"/>
          <w:marBottom w:val="0"/>
          <w:divBdr>
            <w:top w:val="none" w:sz="0" w:space="0" w:color="auto"/>
            <w:left w:val="none" w:sz="0" w:space="0" w:color="auto"/>
            <w:bottom w:val="none" w:sz="0" w:space="0" w:color="auto"/>
            <w:right w:val="none" w:sz="0" w:space="0" w:color="auto"/>
          </w:divBdr>
        </w:div>
        <w:div w:id="866985286">
          <w:marLeft w:val="0"/>
          <w:marRight w:val="0"/>
          <w:marTop w:val="0"/>
          <w:marBottom w:val="0"/>
          <w:divBdr>
            <w:top w:val="none" w:sz="0" w:space="0" w:color="auto"/>
            <w:left w:val="none" w:sz="0" w:space="0" w:color="auto"/>
            <w:bottom w:val="none" w:sz="0" w:space="0" w:color="auto"/>
            <w:right w:val="none" w:sz="0" w:space="0" w:color="auto"/>
          </w:divBdr>
        </w:div>
        <w:div w:id="325520125">
          <w:marLeft w:val="0"/>
          <w:marRight w:val="0"/>
          <w:marTop w:val="0"/>
          <w:marBottom w:val="0"/>
          <w:divBdr>
            <w:top w:val="none" w:sz="0" w:space="0" w:color="auto"/>
            <w:left w:val="none" w:sz="0" w:space="0" w:color="auto"/>
            <w:bottom w:val="none" w:sz="0" w:space="0" w:color="auto"/>
            <w:right w:val="none" w:sz="0" w:space="0" w:color="auto"/>
          </w:divBdr>
        </w:div>
        <w:div w:id="693337300">
          <w:marLeft w:val="0"/>
          <w:marRight w:val="0"/>
          <w:marTop w:val="0"/>
          <w:marBottom w:val="0"/>
          <w:divBdr>
            <w:top w:val="none" w:sz="0" w:space="0" w:color="auto"/>
            <w:left w:val="none" w:sz="0" w:space="0" w:color="auto"/>
            <w:bottom w:val="none" w:sz="0" w:space="0" w:color="auto"/>
            <w:right w:val="none" w:sz="0" w:space="0" w:color="auto"/>
          </w:divBdr>
        </w:div>
        <w:div w:id="1937012863">
          <w:marLeft w:val="0"/>
          <w:marRight w:val="0"/>
          <w:marTop w:val="0"/>
          <w:marBottom w:val="0"/>
          <w:divBdr>
            <w:top w:val="none" w:sz="0" w:space="0" w:color="auto"/>
            <w:left w:val="none" w:sz="0" w:space="0" w:color="auto"/>
            <w:bottom w:val="none" w:sz="0" w:space="0" w:color="auto"/>
            <w:right w:val="none" w:sz="0" w:space="0" w:color="auto"/>
          </w:divBdr>
        </w:div>
        <w:div w:id="1332827408">
          <w:marLeft w:val="0"/>
          <w:marRight w:val="0"/>
          <w:marTop w:val="0"/>
          <w:marBottom w:val="0"/>
          <w:divBdr>
            <w:top w:val="none" w:sz="0" w:space="0" w:color="auto"/>
            <w:left w:val="none" w:sz="0" w:space="0" w:color="auto"/>
            <w:bottom w:val="none" w:sz="0" w:space="0" w:color="auto"/>
            <w:right w:val="none" w:sz="0" w:space="0" w:color="auto"/>
          </w:divBdr>
        </w:div>
        <w:div w:id="1480607899">
          <w:marLeft w:val="0"/>
          <w:marRight w:val="0"/>
          <w:marTop w:val="0"/>
          <w:marBottom w:val="0"/>
          <w:divBdr>
            <w:top w:val="none" w:sz="0" w:space="0" w:color="auto"/>
            <w:left w:val="none" w:sz="0" w:space="0" w:color="auto"/>
            <w:bottom w:val="none" w:sz="0" w:space="0" w:color="auto"/>
            <w:right w:val="none" w:sz="0" w:space="0" w:color="auto"/>
          </w:divBdr>
        </w:div>
        <w:div w:id="308940053">
          <w:marLeft w:val="0"/>
          <w:marRight w:val="0"/>
          <w:marTop w:val="0"/>
          <w:marBottom w:val="0"/>
          <w:divBdr>
            <w:top w:val="none" w:sz="0" w:space="0" w:color="auto"/>
            <w:left w:val="none" w:sz="0" w:space="0" w:color="auto"/>
            <w:bottom w:val="none" w:sz="0" w:space="0" w:color="auto"/>
            <w:right w:val="none" w:sz="0" w:space="0" w:color="auto"/>
          </w:divBdr>
        </w:div>
        <w:div w:id="1799834625">
          <w:marLeft w:val="0"/>
          <w:marRight w:val="0"/>
          <w:marTop w:val="0"/>
          <w:marBottom w:val="0"/>
          <w:divBdr>
            <w:top w:val="none" w:sz="0" w:space="0" w:color="auto"/>
            <w:left w:val="none" w:sz="0" w:space="0" w:color="auto"/>
            <w:bottom w:val="none" w:sz="0" w:space="0" w:color="auto"/>
            <w:right w:val="none" w:sz="0" w:space="0" w:color="auto"/>
          </w:divBdr>
        </w:div>
        <w:div w:id="1828353832">
          <w:marLeft w:val="0"/>
          <w:marRight w:val="0"/>
          <w:marTop w:val="0"/>
          <w:marBottom w:val="0"/>
          <w:divBdr>
            <w:top w:val="none" w:sz="0" w:space="0" w:color="auto"/>
            <w:left w:val="none" w:sz="0" w:space="0" w:color="auto"/>
            <w:bottom w:val="none" w:sz="0" w:space="0" w:color="auto"/>
            <w:right w:val="none" w:sz="0" w:space="0" w:color="auto"/>
          </w:divBdr>
        </w:div>
        <w:div w:id="1509104540">
          <w:marLeft w:val="0"/>
          <w:marRight w:val="0"/>
          <w:marTop w:val="0"/>
          <w:marBottom w:val="0"/>
          <w:divBdr>
            <w:top w:val="none" w:sz="0" w:space="0" w:color="auto"/>
            <w:left w:val="none" w:sz="0" w:space="0" w:color="auto"/>
            <w:bottom w:val="none" w:sz="0" w:space="0" w:color="auto"/>
            <w:right w:val="none" w:sz="0" w:space="0" w:color="auto"/>
          </w:divBdr>
        </w:div>
        <w:div w:id="1033849935">
          <w:marLeft w:val="0"/>
          <w:marRight w:val="0"/>
          <w:marTop w:val="0"/>
          <w:marBottom w:val="0"/>
          <w:divBdr>
            <w:top w:val="none" w:sz="0" w:space="0" w:color="auto"/>
            <w:left w:val="none" w:sz="0" w:space="0" w:color="auto"/>
            <w:bottom w:val="none" w:sz="0" w:space="0" w:color="auto"/>
            <w:right w:val="none" w:sz="0" w:space="0" w:color="auto"/>
          </w:divBdr>
        </w:div>
        <w:div w:id="143358934">
          <w:marLeft w:val="0"/>
          <w:marRight w:val="0"/>
          <w:marTop w:val="0"/>
          <w:marBottom w:val="0"/>
          <w:divBdr>
            <w:top w:val="none" w:sz="0" w:space="0" w:color="auto"/>
            <w:left w:val="none" w:sz="0" w:space="0" w:color="auto"/>
            <w:bottom w:val="none" w:sz="0" w:space="0" w:color="auto"/>
            <w:right w:val="none" w:sz="0" w:space="0" w:color="auto"/>
          </w:divBdr>
        </w:div>
        <w:div w:id="1608810446">
          <w:marLeft w:val="0"/>
          <w:marRight w:val="0"/>
          <w:marTop w:val="0"/>
          <w:marBottom w:val="0"/>
          <w:divBdr>
            <w:top w:val="none" w:sz="0" w:space="0" w:color="auto"/>
            <w:left w:val="none" w:sz="0" w:space="0" w:color="auto"/>
            <w:bottom w:val="none" w:sz="0" w:space="0" w:color="auto"/>
            <w:right w:val="none" w:sz="0" w:space="0" w:color="auto"/>
          </w:divBdr>
        </w:div>
        <w:div w:id="933903713">
          <w:marLeft w:val="0"/>
          <w:marRight w:val="0"/>
          <w:marTop w:val="0"/>
          <w:marBottom w:val="0"/>
          <w:divBdr>
            <w:top w:val="none" w:sz="0" w:space="0" w:color="auto"/>
            <w:left w:val="none" w:sz="0" w:space="0" w:color="auto"/>
            <w:bottom w:val="none" w:sz="0" w:space="0" w:color="auto"/>
            <w:right w:val="none" w:sz="0" w:space="0" w:color="auto"/>
          </w:divBdr>
        </w:div>
        <w:div w:id="968701717">
          <w:marLeft w:val="0"/>
          <w:marRight w:val="0"/>
          <w:marTop w:val="0"/>
          <w:marBottom w:val="0"/>
          <w:divBdr>
            <w:top w:val="none" w:sz="0" w:space="0" w:color="auto"/>
            <w:left w:val="none" w:sz="0" w:space="0" w:color="auto"/>
            <w:bottom w:val="none" w:sz="0" w:space="0" w:color="auto"/>
            <w:right w:val="none" w:sz="0" w:space="0" w:color="auto"/>
          </w:divBdr>
        </w:div>
        <w:div w:id="1276596743">
          <w:marLeft w:val="0"/>
          <w:marRight w:val="0"/>
          <w:marTop w:val="0"/>
          <w:marBottom w:val="0"/>
          <w:divBdr>
            <w:top w:val="none" w:sz="0" w:space="0" w:color="auto"/>
            <w:left w:val="none" w:sz="0" w:space="0" w:color="auto"/>
            <w:bottom w:val="none" w:sz="0" w:space="0" w:color="auto"/>
            <w:right w:val="none" w:sz="0" w:space="0" w:color="auto"/>
          </w:divBdr>
        </w:div>
        <w:div w:id="1747415396">
          <w:marLeft w:val="0"/>
          <w:marRight w:val="0"/>
          <w:marTop w:val="0"/>
          <w:marBottom w:val="0"/>
          <w:divBdr>
            <w:top w:val="none" w:sz="0" w:space="0" w:color="auto"/>
            <w:left w:val="none" w:sz="0" w:space="0" w:color="auto"/>
            <w:bottom w:val="none" w:sz="0" w:space="0" w:color="auto"/>
            <w:right w:val="none" w:sz="0" w:space="0" w:color="auto"/>
          </w:divBdr>
        </w:div>
        <w:div w:id="952177327">
          <w:marLeft w:val="0"/>
          <w:marRight w:val="0"/>
          <w:marTop w:val="0"/>
          <w:marBottom w:val="0"/>
          <w:divBdr>
            <w:top w:val="none" w:sz="0" w:space="0" w:color="auto"/>
            <w:left w:val="none" w:sz="0" w:space="0" w:color="auto"/>
            <w:bottom w:val="none" w:sz="0" w:space="0" w:color="auto"/>
            <w:right w:val="none" w:sz="0" w:space="0" w:color="auto"/>
          </w:divBdr>
        </w:div>
      </w:divsChild>
    </w:div>
    <w:div w:id="122894511">
      <w:bodyDiv w:val="1"/>
      <w:marLeft w:val="0"/>
      <w:marRight w:val="0"/>
      <w:marTop w:val="0"/>
      <w:marBottom w:val="0"/>
      <w:divBdr>
        <w:top w:val="none" w:sz="0" w:space="0" w:color="auto"/>
        <w:left w:val="none" w:sz="0" w:space="0" w:color="auto"/>
        <w:bottom w:val="none" w:sz="0" w:space="0" w:color="auto"/>
        <w:right w:val="none" w:sz="0" w:space="0" w:color="auto"/>
      </w:divBdr>
      <w:divsChild>
        <w:div w:id="1783499683">
          <w:marLeft w:val="0"/>
          <w:marRight w:val="0"/>
          <w:marTop w:val="0"/>
          <w:marBottom w:val="0"/>
          <w:divBdr>
            <w:top w:val="none" w:sz="0" w:space="0" w:color="auto"/>
            <w:left w:val="none" w:sz="0" w:space="0" w:color="auto"/>
            <w:bottom w:val="none" w:sz="0" w:space="0" w:color="auto"/>
            <w:right w:val="none" w:sz="0" w:space="0" w:color="auto"/>
          </w:divBdr>
        </w:div>
      </w:divsChild>
    </w:div>
    <w:div w:id="194660469">
      <w:bodyDiv w:val="1"/>
      <w:marLeft w:val="0"/>
      <w:marRight w:val="0"/>
      <w:marTop w:val="0"/>
      <w:marBottom w:val="0"/>
      <w:divBdr>
        <w:top w:val="none" w:sz="0" w:space="0" w:color="auto"/>
        <w:left w:val="none" w:sz="0" w:space="0" w:color="auto"/>
        <w:bottom w:val="none" w:sz="0" w:space="0" w:color="auto"/>
        <w:right w:val="none" w:sz="0" w:space="0" w:color="auto"/>
      </w:divBdr>
      <w:divsChild>
        <w:div w:id="1101604467">
          <w:marLeft w:val="0"/>
          <w:marRight w:val="0"/>
          <w:marTop w:val="0"/>
          <w:marBottom w:val="0"/>
          <w:divBdr>
            <w:top w:val="none" w:sz="0" w:space="0" w:color="auto"/>
            <w:left w:val="none" w:sz="0" w:space="0" w:color="auto"/>
            <w:bottom w:val="none" w:sz="0" w:space="0" w:color="auto"/>
            <w:right w:val="none" w:sz="0" w:space="0" w:color="auto"/>
          </w:divBdr>
        </w:div>
        <w:div w:id="176962639">
          <w:marLeft w:val="0"/>
          <w:marRight w:val="0"/>
          <w:marTop w:val="0"/>
          <w:marBottom w:val="0"/>
          <w:divBdr>
            <w:top w:val="none" w:sz="0" w:space="0" w:color="auto"/>
            <w:left w:val="none" w:sz="0" w:space="0" w:color="auto"/>
            <w:bottom w:val="none" w:sz="0" w:space="0" w:color="auto"/>
            <w:right w:val="none" w:sz="0" w:space="0" w:color="auto"/>
          </w:divBdr>
        </w:div>
        <w:div w:id="1139878895">
          <w:marLeft w:val="0"/>
          <w:marRight w:val="0"/>
          <w:marTop w:val="0"/>
          <w:marBottom w:val="0"/>
          <w:divBdr>
            <w:top w:val="none" w:sz="0" w:space="0" w:color="auto"/>
            <w:left w:val="none" w:sz="0" w:space="0" w:color="auto"/>
            <w:bottom w:val="none" w:sz="0" w:space="0" w:color="auto"/>
            <w:right w:val="none" w:sz="0" w:space="0" w:color="auto"/>
          </w:divBdr>
        </w:div>
        <w:div w:id="2095392550">
          <w:marLeft w:val="0"/>
          <w:marRight w:val="0"/>
          <w:marTop w:val="0"/>
          <w:marBottom w:val="0"/>
          <w:divBdr>
            <w:top w:val="none" w:sz="0" w:space="0" w:color="auto"/>
            <w:left w:val="none" w:sz="0" w:space="0" w:color="auto"/>
            <w:bottom w:val="none" w:sz="0" w:space="0" w:color="auto"/>
            <w:right w:val="none" w:sz="0" w:space="0" w:color="auto"/>
          </w:divBdr>
        </w:div>
        <w:div w:id="1746798123">
          <w:marLeft w:val="0"/>
          <w:marRight w:val="0"/>
          <w:marTop w:val="0"/>
          <w:marBottom w:val="0"/>
          <w:divBdr>
            <w:top w:val="none" w:sz="0" w:space="0" w:color="auto"/>
            <w:left w:val="none" w:sz="0" w:space="0" w:color="auto"/>
            <w:bottom w:val="none" w:sz="0" w:space="0" w:color="auto"/>
            <w:right w:val="none" w:sz="0" w:space="0" w:color="auto"/>
          </w:divBdr>
        </w:div>
        <w:div w:id="674460498">
          <w:marLeft w:val="0"/>
          <w:marRight w:val="0"/>
          <w:marTop w:val="0"/>
          <w:marBottom w:val="0"/>
          <w:divBdr>
            <w:top w:val="none" w:sz="0" w:space="0" w:color="auto"/>
            <w:left w:val="none" w:sz="0" w:space="0" w:color="auto"/>
            <w:bottom w:val="none" w:sz="0" w:space="0" w:color="auto"/>
            <w:right w:val="none" w:sz="0" w:space="0" w:color="auto"/>
          </w:divBdr>
        </w:div>
        <w:div w:id="817067029">
          <w:marLeft w:val="0"/>
          <w:marRight w:val="0"/>
          <w:marTop w:val="0"/>
          <w:marBottom w:val="0"/>
          <w:divBdr>
            <w:top w:val="none" w:sz="0" w:space="0" w:color="auto"/>
            <w:left w:val="none" w:sz="0" w:space="0" w:color="auto"/>
            <w:bottom w:val="none" w:sz="0" w:space="0" w:color="auto"/>
            <w:right w:val="none" w:sz="0" w:space="0" w:color="auto"/>
          </w:divBdr>
        </w:div>
        <w:div w:id="2001157314">
          <w:marLeft w:val="0"/>
          <w:marRight w:val="0"/>
          <w:marTop w:val="0"/>
          <w:marBottom w:val="0"/>
          <w:divBdr>
            <w:top w:val="none" w:sz="0" w:space="0" w:color="auto"/>
            <w:left w:val="none" w:sz="0" w:space="0" w:color="auto"/>
            <w:bottom w:val="none" w:sz="0" w:space="0" w:color="auto"/>
            <w:right w:val="none" w:sz="0" w:space="0" w:color="auto"/>
          </w:divBdr>
        </w:div>
        <w:div w:id="61417047">
          <w:marLeft w:val="0"/>
          <w:marRight w:val="0"/>
          <w:marTop w:val="0"/>
          <w:marBottom w:val="0"/>
          <w:divBdr>
            <w:top w:val="none" w:sz="0" w:space="0" w:color="auto"/>
            <w:left w:val="none" w:sz="0" w:space="0" w:color="auto"/>
            <w:bottom w:val="none" w:sz="0" w:space="0" w:color="auto"/>
            <w:right w:val="none" w:sz="0" w:space="0" w:color="auto"/>
          </w:divBdr>
        </w:div>
        <w:div w:id="1538157043">
          <w:marLeft w:val="0"/>
          <w:marRight w:val="0"/>
          <w:marTop w:val="0"/>
          <w:marBottom w:val="0"/>
          <w:divBdr>
            <w:top w:val="none" w:sz="0" w:space="0" w:color="auto"/>
            <w:left w:val="none" w:sz="0" w:space="0" w:color="auto"/>
            <w:bottom w:val="none" w:sz="0" w:space="0" w:color="auto"/>
            <w:right w:val="none" w:sz="0" w:space="0" w:color="auto"/>
          </w:divBdr>
        </w:div>
        <w:div w:id="811021448">
          <w:marLeft w:val="0"/>
          <w:marRight w:val="0"/>
          <w:marTop w:val="0"/>
          <w:marBottom w:val="0"/>
          <w:divBdr>
            <w:top w:val="none" w:sz="0" w:space="0" w:color="auto"/>
            <w:left w:val="none" w:sz="0" w:space="0" w:color="auto"/>
            <w:bottom w:val="none" w:sz="0" w:space="0" w:color="auto"/>
            <w:right w:val="none" w:sz="0" w:space="0" w:color="auto"/>
          </w:divBdr>
        </w:div>
        <w:div w:id="1535848918">
          <w:marLeft w:val="0"/>
          <w:marRight w:val="0"/>
          <w:marTop w:val="0"/>
          <w:marBottom w:val="0"/>
          <w:divBdr>
            <w:top w:val="none" w:sz="0" w:space="0" w:color="auto"/>
            <w:left w:val="none" w:sz="0" w:space="0" w:color="auto"/>
            <w:bottom w:val="none" w:sz="0" w:space="0" w:color="auto"/>
            <w:right w:val="none" w:sz="0" w:space="0" w:color="auto"/>
          </w:divBdr>
        </w:div>
        <w:div w:id="125861101">
          <w:marLeft w:val="0"/>
          <w:marRight w:val="0"/>
          <w:marTop w:val="0"/>
          <w:marBottom w:val="0"/>
          <w:divBdr>
            <w:top w:val="none" w:sz="0" w:space="0" w:color="auto"/>
            <w:left w:val="none" w:sz="0" w:space="0" w:color="auto"/>
            <w:bottom w:val="none" w:sz="0" w:space="0" w:color="auto"/>
            <w:right w:val="none" w:sz="0" w:space="0" w:color="auto"/>
          </w:divBdr>
        </w:div>
        <w:div w:id="1225028426">
          <w:marLeft w:val="0"/>
          <w:marRight w:val="0"/>
          <w:marTop w:val="0"/>
          <w:marBottom w:val="0"/>
          <w:divBdr>
            <w:top w:val="none" w:sz="0" w:space="0" w:color="auto"/>
            <w:left w:val="none" w:sz="0" w:space="0" w:color="auto"/>
            <w:bottom w:val="none" w:sz="0" w:space="0" w:color="auto"/>
            <w:right w:val="none" w:sz="0" w:space="0" w:color="auto"/>
          </w:divBdr>
        </w:div>
        <w:div w:id="76556977">
          <w:marLeft w:val="0"/>
          <w:marRight w:val="0"/>
          <w:marTop w:val="0"/>
          <w:marBottom w:val="0"/>
          <w:divBdr>
            <w:top w:val="none" w:sz="0" w:space="0" w:color="auto"/>
            <w:left w:val="none" w:sz="0" w:space="0" w:color="auto"/>
            <w:bottom w:val="none" w:sz="0" w:space="0" w:color="auto"/>
            <w:right w:val="none" w:sz="0" w:space="0" w:color="auto"/>
          </w:divBdr>
        </w:div>
        <w:div w:id="1261451975">
          <w:marLeft w:val="0"/>
          <w:marRight w:val="0"/>
          <w:marTop w:val="0"/>
          <w:marBottom w:val="0"/>
          <w:divBdr>
            <w:top w:val="none" w:sz="0" w:space="0" w:color="auto"/>
            <w:left w:val="none" w:sz="0" w:space="0" w:color="auto"/>
            <w:bottom w:val="none" w:sz="0" w:space="0" w:color="auto"/>
            <w:right w:val="none" w:sz="0" w:space="0" w:color="auto"/>
          </w:divBdr>
        </w:div>
        <w:div w:id="1890147518">
          <w:marLeft w:val="0"/>
          <w:marRight w:val="0"/>
          <w:marTop w:val="0"/>
          <w:marBottom w:val="0"/>
          <w:divBdr>
            <w:top w:val="none" w:sz="0" w:space="0" w:color="auto"/>
            <w:left w:val="none" w:sz="0" w:space="0" w:color="auto"/>
            <w:bottom w:val="none" w:sz="0" w:space="0" w:color="auto"/>
            <w:right w:val="none" w:sz="0" w:space="0" w:color="auto"/>
          </w:divBdr>
        </w:div>
        <w:div w:id="452670216">
          <w:marLeft w:val="0"/>
          <w:marRight w:val="0"/>
          <w:marTop w:val="0"/>
          <w:marBottom w:val="0"/>
          <w:divBdr>
            <w:top w:val="none" w:sz="0" w:space="0" w:color="auto"/>
            <w:left w:val="none" w:sz="0" w:space="0" w:color="auto"/>
            <w:bottom w:val="none" w:sz="0" w:space="0" w:color="auto"/>
            <w:right w:val="none" w:sz="0" w:space="0" w:color="auto"/>
          </w:divBdr>
        </w:div>
        <w:div w:id="1464805182">
          <w:marLeft w:val="0"/>
          <w:marRight w:val="0"/>
          <w:marTop w:val="0"/>
          <w:marBottom w:val="0"/>
          <w:divBdr>
            <w:top w:val="none" w:sz="0" w:space="0" w:color="auto"/>
            <w:left w:val="none" w:sz="0" w:space="0" w:color="auto"/>
            <w:bottom w:val="none" w:sz="0" w:space="0" w:color="auto"/>
            <w:right w:val="none" w:sz="0" w:space="0" w:color="auto"/>
          </w:divBdr>
        </w:div>
      </w:divsChild>
    </w:div>
    <w:div w:id="243226220">
      <w:bodyDiv w:val="1"/>
      <w:marLeft w:val="0"/>
      <w:marRight w:val="0"/>
      <w:marTop w:val="0"/>
      <w:marBottom w:val="0"/>
      <w:divBdr>
        <w:top w:val="none" w:sz="0" w:space="0" w:color="auto"/>
        <w:left w:val="none" w:sz="0" w:space="0" w:color="auto"/>
        <w:bottom w:val="none" w:sz="0" w:space="0" w:color="auto"/>
        <w:right w:val="none" w:sz="0" w:space="0" w:color="auto"/>
      </w:divBdr>
    </w:div>
    <w:div w:id="401367783">
      <w:bodyDiv w:val="1"/>
      <w:marLeft w:val="0"/>
      <w:marRight w:val="0"/>
      <w:marTop w:val="0"/>
      <w:marBottom w:val="0"/>
      <w:divBdr>
        <w:top w:val="none" w:sz="0" w:space="0" w:color="auto"/>
        <w:left w:val="none" w:sz="0" w:space="0" w:color="auto"/>
        <w:bottom w:val="none" w:sz="0" w:space="0" w:color="auto"/>
        <w:right w:val="none" w:sz="0" w:space="0" w:color="auto"/>
      </w:divBdr>
      <w:divsChild>
        <w:div w:id="389577942">
          <w:marLeft w:val="0"/>
          <w:marRight w:val="0"/>
          <w:marTop w:val="0"/>
          <w:marBottom w:val="0"/>
          <w:divBdr>
            <w:top w:val="none" w:sz="0" w:space="0" w:color="auto"/>
            <w:left w:val="none" w:sz="0" w:space="0" w:color="auto"/>
            <w:bottom w:val="none" w:sz="0" w:space="0" w:color="auto"/>
            <w:right w:val="none" w:sz="0" w:space="0" w:color="auto"/>
          </w:divBdr>
        </w:div>
        <w:div w:id="1176267937">
          <w:marLeft w:val="0"/>
          <w:marRight w:val="0"/>
          <w:marTop w:val="0"/>
          <w:marBottom w:val="0"/>
          <w:divBdr>
            <w:top w:val="none" w:sz="0" w:space="0" w:color="auto"/>
            <w:left w:val="none" w:sz="0" w:space="0" w:color="auto"/>
            <w:bottom w:val="none" w:sz="0" w:space="0" w:color="auto"/>
            <w:right w:val="none" w:sz="0" w:space="0" w:color="auto"/>
          </w:divBdr>
        </w:div>
        <w:div w:id="1987660749">
          <w:marLeft w:val="0"/>
          <w:marRight w:val="0"/>
          <w:marTop w:val="0"/>
          <w:marBottom w:val="0"/>
          <w:divBdr>
            <w:top w:val="none" w:sz="0" w:space="0" w:color="auto"/>
            <w:left w:val="none" w:sz="0" w:space="0" w:color="auto"/>
            <w:bottom w:val="none" w:sz="0" w:space="0" w:color="auto"/>
            <w:right w:val="none" w:sz="0" w:space="0" w:color="auto"/>
          </w:divBdr>
        </w:div>
        <w:div w:id="465196239">
          <w:marLeft w:val="0"/>
          <w:marRight w:val="0"/>
          <w:marTop w:val="0"/>
          <w:marBottom w:val="0"/>
          <w:divBdr>
            <w:top w:val="none" w:sz="0" w:space="0" w:color="auto"/>
            <w:left w:val="none" w:sz="0" w:space="0" w:color="auto"/>
            <w:bottom w:val="none" w:sz="0" w:space="0" w:color="auto"/>
            <w:right w:val="none" w:sz="0" w:space="0" w:color="auto"/>
          </w:divBdr>
        </w:div>
        <w:div w:id="392313695">
          <w:marLeft w:val="0"/>
          <w:marRight w:val="0"/>
          <w:marTop w:val="0"/>
          <w:marBottom w:val="0"/>
          <w:divBdr>
            <w:top w:val="none" w:sz="0" w:space="0" w:color="auto"/>
            <w:left w:val="none" w:sz="0" w:space="0" w:color="auto"/>
            <w:bottom w:val="none" w:sz="0" w:space="0" w:color="auto"/>
            <w:right w:val="none" w:sz="0" w:space="0" w:color="auto"/>
          </w:divBdr>
        </w:div>
        <w:div w:id="1064330354">
          <w:marLeft w:val="0"/>
          <w:marRight w:val="0"/>
          <w:marTop w:val="0"/>
          <w:marBottom w:val="0"/>
          <w:divBdr>
            <w:top w:val="none" w:sz="0" w:space="0" w:color="auto"/>
            <w:left w:val="none" w:sz="0" w:space="0" w:color="auto"/>
            <w:bottom w:val="none" w:sz="0" w:space="0" w:color="auto"/>
            <w:right w:val="none" w:sz="0" w:space="0" w:color="auto"/>
          </w:divBdr>
        </w:div>
        <w:div w:id="69621312">
          <w:marLeft w:val="0"/>
          <w:marRight w:val="0"/>
          <w:marTop w:val="0"/>
          <w:marBottom w:val="0"/>
          <w:divBdr>
            <w:top w:val="none" w:sz="0" w:space="0" w:color="auto"/>
            <w:left w:val="none" w:sz="0" w:space="0" w:color="auto"/>
            <w:bottom w:val="none" w:sz="0" w:space="0" w:color="auto"/>
            <w:right w:val="none" w:sz="0" w:space="0" w:color="auto"/>
          </w:divBdr>
        </w:div>
        <w:div w:id="1694771059">
          <w:marLeft w:val="0"/>
          <w:marRight w:val="0"/>
          <w:marTop w:val="0"/>
          <w:marBottom w:val="0"/>
          <w:divBdr>
            <w:top w:val="none" w:sz="0" w:space="0" w:color="auto"/>
            <w:left w:val="none" w:sz="0" w:space="0" w:color="auto"/>
            <w:bottom w:val="none" w:sz="0" w:space="0" w:color="auto"/>
            <w:right w:val="none" w:sz="0" w:space="0" w:color="auto"/>
          </w:divBdr>
        </w:div>
        <w:div w:id="60493587">
          <w:marLeft w:val="0"/>
          <w:marRight w:val="0"/>
          <w:marTop w:val="0"/>
          <w:marBottom w:val="0"/>
          <w:divBdr>
            <w:top w:val="none" w:sz="0" w:space="0" w:color="auto"/>
            <w:left w:val="none" w:sz="0" w:space="0" w:color="auto"/>
            <w:bottom w:val="none" w:sz="0" w:space="0" w:color="auto"/>
            <w:right w:val="none" w:sz="0" w:space="0" w:color="auto"/>
          </w:divBdr>
        </w:div>
        <w:div w:id="1388184459">
          <w:marLeft w:val="0"/>
          <w:marRight w:val="0"/>
          <w:marTop w:val="0"/>
          <w:marBottom w:val="0"/>
          <w:divBdr>
            <w:top w:val="none" w:sz="0" w:space="0" w:color="auto"/>
            <w:left w:val="none" w:sz="0" w:space="0" w:color="auto"/>
            <w:bottom w:val="none" w:sz="0" w:space="0" w:color="auto"/>
            <w:right w:val="none" w:sz="0" w:space="0" w:color="auto"/>
          </w:divBdr>
        </w:div>
        <w:div w:id="2081516369">
          <w:marLeft w:val="0"/>
          <w:marRight w:val="0"/>
          <w:marTop w:val="0"/>
          <w:marBottom w:val="0"/>
          <w:divBdr>
            <w:top w:val="none" w:sz="0" w:space="0" w:color="auto"/>
            <w:left w:val="none" w:sz="0" w:space="0" w:color="auto"/>
            <w:bottom w:val="none" w:sz="0" w:space="0" w:color="auto"/>
            <w:right w:val="none" w:sz="0" w:space="0" w:color="auto"/>
          </w:divBdr>
        </w:div>
        <w:div w:id="613440119">
          <w:marLeft w:val="0"/>
          <w:marRight w:val="0"/>
          <w:marTop w:val="0"/>
          <w:marBottom w:val="0"/>
          <w:divBdr>
            <w:top w:val="none" w:sz="0" w:space="0" w:color="auto"/>
            <w:left w:val="none" w:sz="0" w:space="0" w:color="auto"/>
            <w:bottom w:val="none" w:sz="0" w:space="0" w:color="auto"/>
            <w:right w:val="none" w:sz="0" w:space="0" w:color="auto"/>
          </w:divBdr>
        </w:div>
        <w:div w:id="973019709">
          <w:marLeft w:val="0"/>
          <w:marRight w:val="0"/>
          <w:marTop w:val="0"/>
          <w:marBottom w:val="0"/>
          <w:divBdr>
            <w:top w:val="none" w:sz="0" w:space="0" w:color="auto"/>
            <w:left w:val="none" w:sz="0" w:space="0" w:color="auto"/>
            <w:bottom w:val="none" w:sz="0" w:space="0" w:color="auto"/>
            <w:right w:val="none" w:sz="0" w:space="0" w:color="auto"/>
          </w:divBdr>
        </w:div>
      </w:divsChild>
    </w:div>
    <w:div w:id="496581219">
      <w:bodyDiv w:val="1"/>
      <w:marLeft w:val="0"/>
      <w:marRight w:val="0"/>
      <w:marTop w:val="0"/>
      <w:marBottom w:val="0"/>
      <w:divBdr>
        <w:top w:val="none" w:sz="0" w:space="0" w:color="auto"/>
        <w:left w:val="none" w:sz="0" w:space="0" w:color="auto"/>
        <w:bottom w:val="none" w:sz="0" w:space="0" w:color="auto"/>
        <w:right w:val="none" w:sz="0" w:space="0" w:color="auto"/>
      </w:divBdr>
      <w:divsChild>
        <w:div w:id="1511793048">
          <w:marLeft w:val="0"/>
          <w:marRight w:val="0"/>
          <w:marTop w:val="0"/>
          <w:marBottom w:val="0"/>
          <w:divBdr>
            <w:top w:val="none" w:sz="0" w:space="0" w:color="auto"/>
            <w:left w:val="none" w:sz="0" w:space="0" w:color="auto"/>
            <w:bottom w:val="none" w:sz="0" w:space="0" w:color="auto"/>
            <w:right w:val="none" w:sz="0" w:space="0" w:color="auto"/>
          </w:divBdr>
        </w:div>
        <w:div w:id="1393961712">
          <w:marLeft w:val="0"/>
          <w:marRight w:val="0"/>
          <w:marTop w:val="0"/>
          <w:marBottom w:val="0"/>
          <w:divBdr>
            <w:top w:val="none" w:sz="0" w:space="0" w:color="auto"/>
            <w:left w:val="none" w:sz="0" w:space="0" w:color="auto"/>
            <w:bottom w:val="none" w:sz="0" w:space="0" w:color="auto"/>
            <w:right w:val="none" w:sz="0" w:space="0" w:color="auto"/>
          </w:divBdr>
        </w:div>
        <w:div w:id="1054350538">
          <w:marLeft w:val="0"/>
          <w:marRight w:val="0"/>
          <w:marTop w:val="0"/>
          <w:marBottom w:val="0"/>
          <w:divBdr>
            <w:top w:val="none" w:sz="0" w:space="0" w:color="auto"/>
            <w:left w:val="none" w:sz="0" w:space="0" w:color="auto"/>
            <w:bottom w:val="none" w:sz="0" w:space="0" w:color="auto"/>
            <w:right w:val="none" w:sz="0" w:space="0" w:color="auto"/>
          </w:divBdr>
        </w:div>
        <w:div w:id="255138640">
          <w:marLeft w:val="0"/>
          <w:marRight w:val="0"/>
          <w:marTop w:val="0"/>
          <w:marBottom w:val="0"/>
          <w:divBdr>
            <w:top w:val="none" w:sz="0" w:space="0" w:color="auto"/>
            <w:left w:val="none" w:sz="0" w:space="0" w:color="auto"/>
            <w:bottom w:val="none" w:sz="0" w:space="0" w:color="auto"/>
            <w:right w:val="none" w:sz="0" w:space="0" w:color="auto"/>
          </w:divBdr>
        </w:div>
        <w:div w:id="1823892509">
          <w:marLeft w:val="0"/>
          <w:marRight w:val="0"/>
          <w:marTop w:val="0"/>
          <w:marBottom w:val="0"/>
          <w:divBdr>
            <w:top w:val="none" w:sz="0" w:space="0" w:color="auto"/>
            <w:left w:val="none" w:sz="0" w:space="0" w:color="auto"/>
            <w:bottom w:val="none" w:sz="0" w:space="0" w:color="auto"/>
            <w:right w:val="none" w:sz="0" w:space="0" w:color="auto"/>
          </w:divBdr>
        </w:div>
        <w:div w:id="1245870005">
          <w:marLeft w:val="0"/>
          <w:marRight w:val="0"/>
          <w:marTop w:val="0"/>
          <w:marBottom w:val="0"/>
          <w:divBdr>
            <w:top w:val="none" w:sz="0" w:space="0" w:color="auto"/>
            <w:left w:val="none" w:sz="0" w:space="0" w:color="auto"/>
            <w:bottom w:val="none" w:sz="0" w:space="0" w:color="auto"/>
            <w:right w:val="none" w:sz="0" w:space="0" w:color="auto"/>
          </w:divBdr>
        </w:div>
        <w:div w:id="158234589">
          <w:marLeft w:val="0"/>
          <w:marRight w:val="0"/>
          <w:marTop w:val="0"/>
          <w:marBottom w:val="0"/>
          <w:divBdr>
            <w:top w:val="none" w:sz="0" w:space="0" w:color="auto"/>
            <w:left w:val="none" w:sz="0" w:space="0" w:color="auto"/>
            <w:bottom w:val="none" w:sz="0" w:space="0" w:color="auto"/>
            <w:right w:val="none" w:sz="0" w:space="0" w:color="auto"/>
          </w:divBdr>
        </w:div>
        <w:div w:id="2086609673">
          <w:marLeft w:val="0"/>
          <w:marRight w:val="0"/>
          <w:marTop w:val="0"/>
          <w:marBottom w:val="0"/>
          <w:divBdr>
            <w:top w:val="none" w:sz="0" w:space="0" w:color="auto"/>
            <w:left w:val="none" w:sz="0" w:space="0" w:color="auto"/>
            <w:bottom w:val="none" w:sz="0" w:space="0" w:color="auto"/>
            <w:right w:val="none" w:sz="0" w:space="0" w:color="auto"/>
          </w:divBdr>
        </w:div>
        <w:div w:id="572203185">
          <w:marLeft w:val="0"/>
          <w:marRight w:val="0"/>
          <w:marTop w:val="0"/>
          <w:marBottom w:val="0"/>
          <w:divBdr>
            <w:top w:val="none" w:sz="0" w:space="0" w:color="auto"/>
            <w:left w:val="none" w:sz="0" w:space="0" w:color="auto"/>
            <w:bottom w:val="none" w:sz="0" w:space="0" w:color="auto"/>
            <w:right w:val="none" w:sz="0" w:space="0" w:color="auto"/>
          </w:divBdr>
        </w:div>
        <w:div w:id="970021184">
          <w:marLeft w:val="0"/>
          <w:marRight w:val="0"/>
          <w:marTop w:val="0"/>
          <w:marBottom w:val="0"/>
          <w:divBdr>
            <w:top w:val="none" w:sz="0" w:space="0" w:color="auto"/>
            <w:left w:val="none" w:sz="0" w:space="0" w:color="auto"/>
            <w:bottom w:val="none" w:sz="0" w:space="0" w:color="auto"/>
            <w:right w:val="none" w:sz="0" w:space="0" w:color="auto"/>
          </w:divBdr>
        </w:div>
        <w:div w:id="329064476">
          <w:marLeft w:val="0"/>
          <w:marRight w:val="0"/>
          <w:marTop w:val="0"/>
          <w:marBottom w:val="0"/>
          <w:divBdr>
            <w:top w:val="none" w:sz="0" w:space="0" w:color="auto"/>
            <w:left w:val="none" w:sz="0" w:space="0" w:color="auto"/>
            <w:bottom w:val="none" w:sz="0" w:space="0" w:color="auto"/>
            <w:right w:val="none" w:sz="0" w:space="0" w:color="auto"/>
          </w:divBdr>
        </w:div>
        <w:div w:id="1664967453">
          <w:marLeft w:val="0"/>
          <w:marRight w:val="0"/>
          <w:marTop w:val="0"/>
          <w:marBottom w:val="0"/>
          <w:divBdr>
            <w:top w:val="none" w:sz="0" w:space="0" w:color="auto"/>
            <w:left w:val="none" w:sz="0" w:space="0" w:color="auto"/>
            <w:bottom w:val="none" w:sz="0" w:space="0" w:color="auto"/>
            <w:right w:val="none" w:sz="0" w:space="0" w:color="auto"/>
          </w:divBdr>
        </w:div>
        <w:div w:id="2101366372">
          <w:marLeft w:val="0"/>
          <w:marRight w:val="0"/>
          <w:marTop w:val="0"/>
          <w:marBottom w:val="0"/>
          <w:divBdr>
            <w:top w:val="none" w:sz="0" w:space="0" w:color="auto"/>
            <w:left w:val="none" w:sz="0" w:space="0" w:color="auto"/>
            <w:bottom w:val="none" w:sz="0" w:space="0" w:color="auto"/>
            <w:right w:val="none" w:sz="0" w:space="0" w:color="auto"/>
          </w:divBdr>
        </w:div>
        <w:div w:id="14960764">
          <w:marLeft w:val="0"/>
          <w:marRight w:val="0"/>
          <w:marTop w:val="0"/>
          <w:marBottom w:val="0"/>
          <w:divBdr>
            <w:top w:val="none" w:sz="0" w:space="0" w:color="auto"/>
            <w:left w:val="none" w:sz="0" w:space="0" w:color="auto"/>
            <w:bottom w:val="none" w:sz="0" w:space="0" w:color="auto"/>
            <w:right w:val="none" w:sz="0" w:space="0" w:color="auto"/>
          </w:divBdr>
        </w:div>
        <w:div w:id="1252159047">
          <w:marLeft w:val="0"/>
          <w:marRight w:val="0"/>
          <w:marTop w:val="0"/>
          <w:marBottom w:val="0"/>
          <w:divBdr>
            <w:top w:val="none" w:sz="0" w:space="0" w:color="auto"/>
            <w:left w:val="none" w:sz="0" w:space="0" w:color="auto"/>
            <w:bottom w:val="none" w:sz="0" w:space="0" w:color="auto"/>
            <w:right w:val="none" w:sz="0" w:space="0" w:color="auto"/>
          </w:divBdr>
        </w:div>
      </w:divsChild>
    </w:div>
    <w:div w:id="674768293">
      <w:bodyDiv w:val="1"/>
      <w:marLeft w:val="0"/>
      <w:marRight w:val="0"/>
      <w:marTop w:val="0"/>
      <w:marBottom w:val="0"/>
      <w:divBdr>
        <w:top w:val="none" w:sz="0" w:space="0" w:color="auto"/>
        <w:left w:val="none" w:sz="0" w:space="0" w:color="auto"/>
        <w:bottom w:val="none" w:sz="0" w:space="0" w:color="auto"/>
        <w:right w:val="none" w:sz="0" w:space="0" w:color="auto"/>
      </w:divBdr>
      <w:divsChild>
        <w:div w:id="1541701380">
          <w:marLeft w:val="0"/>
          <w:marRight w:val="0"/>
          <w:marTop w:val="0"/>
          <w:marBottom w:val="0"/>
          <w:divBdr>
            <w:top w:val="none" w:sz="0" w:space="0" w:color="auto"/>
            <w:left w:val="none" w:sz="0" w:space="0" w:color="auto"/>
            <w:bottom w:val="none" w:sz="0" w:space="0" w:color="auto"/>
            <w:right w:val="none" w:sz="0" w:space="0" w:color="auto"/>
          </w:divBdr>
        </w:div>
        <w:div w:id="2000114265">
          <w:marLeft w:val="0"/>
          <w:marRight w:val="0"/>
          <w:marTop w:val="0"/>
          <w:marBottom w:val="0"/>
          <w:divBdr>
            <w:top w:val="none" w:sz="0" w:space="0" w:color="auto"/>
            <w:left w:val="none" w:sz="0" w:space="0" w:color="auto"/>
            <w:bottom w:val="none" w:sz="0" w:space="0" w:color="auto"/>
            <w:right w:val="none" w:sz="0" w:space="0" w:color="auto"/>
          </w:divBdr>
        </w:div>
        <w:div w:id="1352879152">
          <w:marLeft w:val="0"/>
          <w:marRight w:val="0"/>
          <w:marTop w:val="0"/>
          <w:marBottom w:val="0"/>
          <w:divBdr>
            <w:top w:val="none" w:sz="0" w:space="0" w:color="auto"/>
            <w:left w:val="none" w:sz="0" w:space="0" w:color="auto"/>
            <w:bottom w:val="none" w:sz="0" w:space="0" w:color="auto"/>
            <w:right w:val="none" w:sz="0" w:space="0" w:color="auto"/>
          </w:divBdr>
        </w:div>
        <w:div w:id="1840728496">
          <w:marLeft w:val="0"/>
          <w:marRight w:val="0"/>
          <w:marTop w:val="0"/>
          <w:marBottom w:val="0"/>
          <w:divBdr>
            <w:top w:val="none" w:sz="0" w:space="0" w:color="auto"/>
            <w:left w:val="none" w:sz="0" w:space="0" w:color="auto"/>
            <w:bottom w:val="none" w:sz="0" w:space="0" w:color="auto"/>
            <w:right w:val="none" w:sz="0" w:space="0" w:color="auto"/>
          </w:divBdr>
        </w:div>
        <w:div w:id="83114417">
          <w:marLeft w:val="0"/>
          <w:marRight w:val="0"/>
          <w:marTop w:val="0"/>
          <w:marBottom w:val="0"/>
          <w:divBdr>
            <w:top w:val="none" w:sz="0" w:space="0" w:color="auto"/>
            <w:left w:val="none" w:sz="0" w:space="0" w:color="auto"/>
            <w:bottom w:val="none" w:sz="0" w:space="0" w:color="auto"/>
            <w:right w:val="none" w:sz="0" w:space="0" w:color="auto"/>
          </w:divBdr>
        </w:div>
        <w:div w:id="1579363422">
          <w:marLeft w:val="0"/>
          <w:marRight w:val="0"/>
          <w:marTop w:val="0"/>
          <w:marBottom w:val="0"/>
          <w:divBdr>
            <w:top w:val="none" w:sz="0" w:space="0" w:color="auto"/>
            <w:left w:val="none" w:sz="0" w:space="0" w:color="auto"/>
            <w:bottom w:val="none" w:sz="0" w:space="0" w:color="auto"/>
            <w:right w:val="none" w:sz="0" w:space="0" w:color="auto"/>
          </w:divBdr>
        </w:div>
        <w:div w:id="724529606">
          <w:marLeft w:val="0"/>
          <w:marRight w:val="0"/>
          <w:marTop w:val="0"/>
          <w:marBottom w:val="0"/>
          <w:divBdr>
            <w:top w:val="none" w:sz="0" w:space="0" w:color="auto"/>
            <w:left w:val="none" w:sz="0" w:space="0" w:color="auto"/>
            <w:bottom w:val="none" w:sz="0" w:space="0" w:color="auto"/>
            <w:right w:val="none" w:sz="0" w:space="0" w:color="auto"/>
          </w:divBdr>
        </w:div>
        <w:div w:id="1549023691">
          <w:marLeft w:val="0"/>
          <w:marRight w:val="0"/>
          <w:marTop w:val="0"/>
          <w:marBottom w:val="0"/>
          <w:divBdr>
            <w:top w:val="none" w:sz="0" w:space="0" w:color="auto"/>
            <w:left w:val="none" w:sz="0" w:space="0" w:color="auto"/>
            <w:bottom w:val="none" w:sz="0" w:space="0" w:color="auto"/>
            <w:right w:val="none" w:sz="0" w:space="0" w:color="auto"/>
          </w:divBdr>
        </w:div>
        <w:div w:id="772356913">
          <w:marLeft w:val="0"/>
          <w:marRight w:val="0"/>
          <w:marTop w:val="0"/>
          <w:marBottom w:val="0"/>
          <w:divBdr>
            <w:top w:val="none" w:sz="0" w:space="0" w:color="auto"/>
            <w:left w:val="none" w:sz="0" w:space="0" w:color="auto"/>
            <w:bottom w:val="none" w:sz="0" w:space="0" w:color="auto"/>
            <w:right w:val="none" w:sz="0" w:space="0" w:color="auto"/>
          </w:divBdr>
        </w:div>
      </w:divsChild>
    </w:div>
    <w:div w:id="752967037">
      <w:bodyDiv w:val="1"/>
      <w:marLeft w:val="0"/>
      <w:marRight w:val="0"/>
      <w:marTop w:val="0"/>
      <w:marBottom w:val="0"/>
      <w:divBdr>
        <w:top w:val="none" w:sz="0" w:space="0" w:color="auto"/>
        <w:left w:val="none" w:sz="0" w:space="0" w:color="auto"/>
        <w:bottom w:val="none" w:sz="0" w:space="0" w:color="auto"/>
        <w:right w:val="none" w:sz="0" w:space="0" w:color="auto"/>
      </w:divBdr>
    </w:div>
    <w:div w:id="1112550629">
      <w:bodyDiv w:val="1"/>
      <w:marLeft w:val="0"/>
      <w:marRight w:val="0"/>
      <w:marTop w:val="0"/>
      <w:marBottom w:val="0"/>
      <w:divBdr>
        <w:top w:val="none" w:sz="0" w:space="0" w:color="auto"/>
        <w:left w:val="none" w:sz="0" w:space="0" w:color="auto"/>
        <w:bottom w:val="none" w:sz="0" w:space="0" w:color="auto"/>
        <w:right w:val="none" w:sz="0" w:space="0" w:color="auto"/>
      </w:divBdr>
      <w:divsChild>
        <w:div w:id="1553691113">
          <w:marLeft w:val="0"/>
          <w:marRight w:val="0"/>
          <w:marTop w:val="0"/>
          <w:marBottom w:val="0"/>
          <w:divBdr>
            <w:top w:val="none" w:sz="0" w:space="0" w:color="auto"/>
            <w:left w:val="none" w:sz="0" w:space="0" w:color="auto"/>
            <w:bottom w:val="none" w:sz="0" w:space="0" w:color="auto"/>
            <w:right w:val="none" w:sz="0" w:space="0" w:color="auto"/>
          </w:divBdr>
          <w:divsChild>
            <w:div w:id="1559517383">
              <w:marLeft w:val="0"/>
              <w:marRight w:val="0"/>
              <w:marTop w:val="0"/>
              <w:marBottom w:val="0"/>
              <w:divBdr>
                <w:top w:val="none" w:sz="0" w:space="0" w:color="auto"/>
                <w:left w:val="none" w:sz="0" w:space="0" w:color="auto"/>
                <w:bottom w:val="none" w:sz="0" w:space="0" w:color="auto"/>
                <w:right w:val="none" w:sz="0" w:space="0" w:color="auto"/>
              </w:divBdr>
            </w:div>
            <w:div w:id="1567912858">
              <w:marLeft w:val="0"/>
              <w:marRight w:val="0"/>
              <w:marTop w:val="0"/>
              <w:marBottom w:val="0"/>
              <w:divBdr>
                <w:top w:val="none" w:sz="0" w:space="0" w:color="auto"/>
                <w:left w:val="none" w:sz="0" w:space="0" w:color="auto"/>
                <w:bottom w:val="none" w:sz="0" w:space="0" w:color="auto"/>
                <w:right w:val="none" w:sz="0" w:space="0" w:color="auto"/>
              </w:divBdr>
            </w:div>
            <w:div w:id="125201700">
              <w:marLeft w:val="0"/>
              <w:marRight w:val="0"/>
              <w:marTop w:val="0"/>
              <w:marBottom w:val="0"/>
              <w:divBdr>
                <w:top w:val="none" w:sz="0" w:space="0" w:color="auto"/>
                <w:left w:val="none" w:sz="0" w:space="0" w:color="auto"/>
                <w:bottom w:val="none" w:sz="0" w:space="0" w:color="auto"/>
                <w:right w:val="none" w:sz="0" w:space="0" w:color="auto"/>
              </w:divBdr>
            </w:div>
            <w:div w:id="887254803">
              <w:marLeft w:val="0"/>
              <w:marRight w:val="0"/>
              <w:marTop w:val="0"/>
              <w:marBottom w:val="0"/>
              <w:divBdr>
                <w:top w:val="none" w:sz="0" w:space="0" w:color="auto"/>
                <w:left w:val="none" w:sz="0" w:space="0" w:color="auto"/>
                <w:bottom w:val="none" w:sz="0" w:space="0" w:color="auto"/>
                <w:right w:val="none" w:sz="0" w:space="0" w:color="auto"/>
              </w:divBdr>
            </w:div>
            <w:div w:id="134185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82933">
      <w:bodyDiv w:val="1"/>
      <w:marLeft w:val="0"/>
      <w:marRight w:val="0"/>
      <w:marTop w:val="0"/>
      <w:marBottom w:val="0"/>
      <w:divBdr>
        <w:top w:val="none" w:sz="0" w:space="0" w:color="auto"/>
        <w:left w:val="none" w:sz="0" w:space="0" w:color="auto"/>
        <w:bottom w:val="none" w:sz="0" w:space="0" w:color="auto"/>
        <w:right w:val="none" w:sz="0" w:space="0" w:color="auto"/>
      </w:divBdr>
    </w:div>
    <w:div w:id="1244097947">
      <w:bodyDiv w:val="1"/>
      <w:marLeft w:val="0"/>
      <w:marRight w:val="0"/>
      <w:marTop w:val="0"/>
      <w:marBottom w:val="0"/>
      <w:divBdr>
        <w:top w:val="none" w:sz="0" w:space="0" w:color="auto"/>
        <w:left w:val="none" w:sz="0" w:space="0" w:color="auto"/>
        <w:bottom w:val="none" w:sz="0" w:space="0" w:color="auto"/>
        <w:right w:val="none" w:sz="0" w:space="0" w:color="auto"/>
      </w:divBdr>
      <w:divsChild>
        <w:div w:id="2005619833">
          <w:marLeft w:val="0"/>
          <w:marRight w:val="0"/>
          <w:marTop w:val="0"/>
          <w:marBottom w:val="0"/>
          <w:divBdr>
            <w:top w:val="none" w:sz="0" w:space="0" w:color="auto"/>
            <w:left w:val="none" w:sz="0" w:space="0" w:color="auto"/>
            <w:bottom w:val="none" w:sz="0" w:space="0" w:color="auto"/>
            <w:right w:val="none" w:sz="0" w:space="0" w:color="auto"/>
          </w:divBdr>
        </w:div>
        <w:div w:id="1489052444">
          <w:marLeft w:val="0"/>
          <w:marRight w:val="0"/>
          <w:marTop w:val="0"/>
          <w:marBottom w:val="0"/>
          <w:divBdr>
            <w:top w:val="none" w:sz="0" w:space="0" w:color="auto"/>
            <w:left w:val="none" w:sz="0" w:space="0" w:color="auto"/>
            <w:bottom w:val="none" w:sz="0" w:space="0" w:color="auto"/>
            <w:right w:val="none" w:sz="0" w:space="0" w:color="auto"/>
          </w:divBdr>
        </w:div>
        <w:div w:id="2006007474">
          <w:marLeft w:val="0"/>
          <w:marRight w:val="0"/>
          <w:marTop w:val="0"/>
          <w:marBottom w:val="0"/>
          <w:divBdr>
            <w:top w:val="none" w:sz="0" w:space="0" w:color="auto"/>
            <w:left w:val="none" w:sz="0" w:space="0" w:color="auto"/>
            <w:bottom w:val="none" w:sz="0" w:space="0" w:color="auto"/>
            <w:right w:val="none" w:sz="0" w:space="0" w:color="auto"/>
          </w:divBdr>
        </w:div>
        <w:div w:id="994575933">
          <w:marLeft w:val="0"/>
          <w:marRight w:val="0"/>
          <w:marTop w:val="0"/>
          <w:marBottom w:val="0"/>
          <w:divBdr>
            <w:top w:val="none" w:sz="0" w:space="0" w:color="auto"/>
            <w:left w:val="none" w:sz="0" w:space="0" w:color="auto"/>
            <w:bottom w:val="none" w:sz="0" w:space="0" w:color="auto"/>
            <w:right w:val="none" w:sz="0" w:space="0" w:color="auto"/>
          </w:divBdr>
        </w:div>
        <w:div w:id="1725254932">
          <w:marLeft w:val="0"/>
          <w:marRight w:val="0"/>
          <w:marTop w:val="0"/>
          <w:marBottom w:val="0"/>
          <w:divBdr>
            <w:top w:val="none" w:sz="0" w:space="0" w:color="auto"/>
            <w:left w:val="none" w:sz="0" w:space="0" w:color="auto"/>
            <w:bottom w:val="none" w:sz="0" w:space="0" w:color="auto"/>
            <w:right w:val="none" w:sz="0" w:space="0" w:color="auto"/>
          </w:divBdr>
        </w:div>
        <w:div w:id="236938050">
          <w:marLeft w:val="0"/>
          <w:marRight w:val="0"/>
          <w:marTop w:val="0"/>
          <w:marBottom w:val="0"/>
          <w:divBdr>
            <w:top w:val="none" w:sz="0" w:space="0" w:color="auto"/>
            <w:left w:val="none" w:sz="0" w:space="0" w:color="auto"/>
            <w:bottom w:val="none" w:sz="0" w:space="0" w:color="auto"/>
            <w:right w:val="none" w:sz="0" w:space="0" w:color="auto"/>
          </w:divBdr>
        </w:div>
        <w:div w:id="221522024">
          <w:marLeft w:val="0"/>
          <w:marRight w:val="0"/>
          <w:marTop w:val="0"/>
          <w:marBottom w:val="0"/>
          <w:divBdr>
            <w:top w:val="none" w:sz="0" w:space="0" w:color="auto"/>
            <w:left w:val="none" w:sz="0" w:space="0" w:color="auto"/>
            <w:bottom w:val="none" w:sz="0" w:space="0" w:color="auto"/>
            <w:right w:val="none" w:sz="0" w:space="0" w:color="auto"/>
          </w:divBdr>
        </w:div>
        <w:div w:id="700472330">
          <w:marLeft w:val="0"/>
          <w:marRight w:val="0"/>
          <w:marTop w:val="0"/>
          <w:marBottom w:val="0"/>
          <w:divBdr>
            <w:top w:val="none" w:sz="0" w:space="0" w:color="auto"/>
            <w:left w:val="none" w:sz="0" w:space="0" w:color="auto"/>
            <w:bottom w:val="none" w:sz="0" w:space="0" w:color="auto"/>
            <w:right w:val="none" w:sz="0" w:space="0" w:color="auto"/>
          </w:divBdr>
        </w:div>
        <w:div w:id="228150912">
          <w:marLeft w:val="0"/>
          <w:marRight w:val="0"/>
          <w:marTop w:val="0"/>
          <w:marBottom w:val="0"/>
          <w:divBdr>
            <w:top w:val="none" w:sz="0" w:space="0" w:color="auto"/>
            <w:left w:val="none" w:sz="0" w:space="0" w:color="auto"/>
            <w:bottom w:val="none" w:sz="0" w:space="0" w:color="auto"/>
            <w:right w:val="none" w:sz="0" w:space="0" w:color="auto"/>
          </w:divBdr>
        </w:div>
        <w:div w:id="704521968">
          <w:marLeft w:val="0"/>
          <w:marRight w:val="0"/>
          <w:marTop w:val="0"/>
          <w:marBottom w:val="0"/>
          <w:divBdr>
            <w:top w:val="none" w:sz="0" w:space="0" w:color="auto"/>
            <w:left w:val="none" w:sz="0" w:space="0" w:color="auto"/>
            <w:bottom w:val="none" w:sz="0" w:space="0" w:color="auto"/>
            <w:right w:val="none" w:sz="0" w:space="0" w:color="auto"/>
          </w:divBdr>
        </w:div>
        <w:div w:id="1620991859">
          <w:marLeft w:val="0"/>
          <w:marRight w:val="0"/>
          <w:marTop w:val="0"/>
          <w:marBottom w:val="0"/>
          <w:divBdr>
            <w:top w:val="none" w:sz="0" w:space="0" w:color="auto"/>
            <w:left w:val="none" w:sz="0" w:space="0" w:color="auto"/>
            <w:bottom w:val="none" w:sz="0" w:space="0" w:color="auto"/>
            <w:right w:val="none" w:sz="0" w:space="0" w:color="auto"/>
          </w:divBdr>
        </w:div>
      </w:divsChild>
    </w:div>
    <w:div w:id="1405448360">
      <w:bodyDiv w:val="1"/>
      <w:marLeft w:val="0"/>
      <w:marRight w:val="0"/>
      <w:marTop w:val="0"/>
      <w:marBottom w:val="0"/>
      <w:divBdr>
        <w:top w:val="none" w:sz="0" w:space="0" w:color="auto"/>
        <w:left w:val="none" w:sz="0" w:space="0" w:color="auto"/>
        <w:bottom w:val="none" w:sz="0" w:space="0" w:color="auto"/>
        <w:right w:val="none" w:sz="0" w:space="0" w:color="auto"/>
      </w:divBdr>
      <w:divsChild>
        <w:div w:id="68843674">
          <w:marLeft w:val="0"/>
          <w:marRight w:val="0"/>
          <w:marTop w:val="0"/>
          <w:marBottom w:val="0"/>
          <w:divBdr>
            <w:top w:val="none" w:sz="0" w:space="0" w:color="auto"/>
            <w:left w:val="none" w:sz="0" w:space="0" w:color="auto"/>
            <w:bottom w:val="none" w:sz="0" w:space="0" w:color="auto"/>
            <w:right w:val="none" w:sz="0" w:space="0" w:color="auto"/>
          </w:divBdr>
        </w:div>
        <w:div w:id="1722754900">
          <w:marLeft w:val="0"/>
          <w:marRight w:val="0"/>
          <w:marTop w:val="0"/>
          <w:marBottom w:val="0"/>
          <w:divBdr>
            <w:top w:val="none" w:sz="0" w:space="0" w:color="auto"/>
            <w:left w:val="none" w:sz="0" w:space="0" w:color="auto"/>
            <w:bottom w:val="none" w:sz="0" w:space="0" w:color="auto"/>
            <w:right w:val="none" w:sz="0" w:space="0" w:color="auto"/>
          </w:divBdr>
        </w:div>
        <w:div w:id="1551765890">
          <w:marLeft w:val="0"/>
          <w:marRight w:val="0"/>
          <w:marTop w:val="0"/>
          <w:marBottom w:val="0"/>
          <w:divBdr>
            <w:top w:val="none" w:sz="0" w:space="0" w:color="auto"/>
            <w:left w:val="none" w:sz="0" w:space="0" w:color="auto"/>
            <w:bottom w:val="none" w:sz="0" w:space="0" w:color="auto"/>
            <w:right w:val="none" w:sz="0" w:space="0" w:color="auto"/>
          </w:divBdr>
        </w:div>
        <w:div w:id="775641871">
          <w:marLeft w:val="0"/>
          <w:marRight w:val="0"/>
          <w:marTop w:val="0"/>
          <w:marBottom w:val="0"/>
          <w:divBdr>
            <w:top w:val="none" w:sz="0" w:space="0" w:color="auto"/>
            <w:left w:val="none" w:sz="0" w:space="0" w:color="auto"/>
            <w:bottom w:val="none" w:sz="0" w:space="0" w:color="auto"/>
            <w:right w:val="none" w:sz="0" w:space="0" w:color="auto"/>
          </w:divBdr>
        </w:div>
        <w:div w:id="24839754">
          <w:marLeft w:val="0"/>
          <w:marRight w:val="0"/>
          <w:marTop w:val="0"/>
          <w:marBottom w:val="0"/>
          <w:divBdr>
            <w:top w:val="none" w:sz="0" w:space="0" w:color="auto"/>
            <w:left w:val="none" w:sz="0" w:space="0" w:color="auto"/>
            <w:bottom w:val="none" w:sz="0" w:space="0" w:color="auto"/>
            <w:right w:val="none" w:sz="0" w:space="0" w:color="auto"/>
          </w:divBdr>
        </w:div>
      </w:divsChild>
    </w:div>
    <w:div w:id="1438721149">
      <w:bodyDiv w:val="1"/>
      <w:marLeft w:val="0"/>
      <w:marRight w:val="0"/>
      <w:marTop w:val="0"/>
      <w:marBottom w:val="0"/>
      <w:divBdr>
        <w:top w:val="none" w:sz="0" w:space="0" w:color="auto"/>
        <w:left w:val="none" w:sz="0" w:space="0" w:color="auto"/>
        <w:bottom w:val="none" w:sz="0" w:space="0" w:color="auto"/>
        <w:right w:val="none" w:sz="0" w:space="0" w:color="auto"/>
      </w:divBdr>
      <w:divsChild>
        <w:div w:id="718431147">
          <w:marLeft w:val="0"/>
          <w:marRight w:val="0"/>
          <w:marTop w:val="0"/>
          <w:marBottom w:val="0"/>
          <w:divBdr>
            <w:top w:val="none" w:sz="0" w:space="0" w:color="auto"/>
            <w:left w:val="none" w:sz="0" w:space="0" w:color="auto"/>
            <w:bottom w:val="none" w:sz="0" w:space="0" w:color="auto"/>
            <w:right w:val="none" w:sz="0" w:space="0" w:color="auto"/>
          </w:divBdr>
        </w:div>
        <w:div w:id="1030761130">
          <w:marLeft w:val="0"/>
          <w:marRight w:val="0"/>
          <w:marTop w:val="0"/>
          <w:marBottom w:val="0"/>
          <w:divBdr>
            <w:top w:val="none" w:sz="0" w:space="0" w:color="auto"/>
            <w:left w:val="none" w:sz="0" w:space="0" w:color="auto"/>
            <w:bottom w:val="none" w:sz="0" w:space="0" w:color="auto"/>
            <w:right w:val="none" w:sz="0" w:space="0" w:color="auto"/>
          </w:divBdr>
        </w:div>
        <w:div w:id="1614635247">
          <w:marLeft w:val="0"/>
          <w:marRight w:val="0"/>
          <w:marTop w:val="0"/>
          <w:marBottom w:val="0"/>
          <w:divBdr>
            <w:top w:val="none" w:sz="0" w:space="0" w:color="auto"/>
            <w:left w:val="none" w:sz="0" w:space="0" w:color="auto"/>
            <w:bottom w:val="none" w:sz="0" w:space="0" w:color="auto"/>
            <w:right w:val="none" w:sz="0" w:space="0" w:color="auto"/>
          </w:divBdr>
        </w:div>
        <w:div w:id="1661150417">
          <w:marLeft w:val="0"/>
          <w:marRight w:val="0"/>
          <w:marTop w:val="0"/>
          <w:marBottom w:val="0"/>
          <w:divBdr>
            <w:top w:val="none" w:sz="0" w:space="0" w:color="auto"/>
            <w:left w:val="none" w:sz="0" w:space="0" w:color="auto"/>
            <w:bottom w:val="none" w:sz="0" w:space="0" w:color="auto"/>
            <w:right w:val="none" w:sz="0" w:space="0" w:color="auto"/>
          </w:divBdr>
        </w:div>
        <w:div w:id="1756783123">
          <w:marLeft w:val="0"/>
          <w:marRight w:val="0"/>
          <w:marTop w:val="0"/>
          <w:marBottom w:val="0"/>
          <w:divBdr>
            <w:top w:val="none" w:sz="0" w:space="0" w:color="auto"/>
            <w:left w:val="none" w:sz="0" w:space="0" w:color="auto"/>
            <w:bottom w:val="none" w:sz="0" w:space="0" w:color="auto"/>
            <w:right w:val="none" w:sz="0" w:space="0" w:color="auto"/>
          </w:divBdr>
        </w:div>
        <w:div w:id="192547489">
          <w:marLeft w:val="0"/>
          <w:marRight w:val="0"/>
          <w:marTop w:val="0"/>
          <w:marBottom w:val="0"/>
          <w:divBdr>
            <w:top w:val="none" w:sz="0" w:space="0" w:color="auto"/>
            <w:left w:val="none" w:sz="0" w:space="0" w:color="auto"/>
            <w:bottom w:val="none" w:sz="0" w:space="0" w:color="auto"/>
            <w:right w:val="none" w:sz="0" w:space="0" w:color="auto"/>
          </w:divBdr>
        </w:div>
        <w:div w:id="1461608906">
          <w:marLeft w:val="0"/>
          <w:marRight w:val="0"/>
          <w:marTop w:val="0"/>
          <w:marBottom w:val="0"/>
          <w:divBdr>
            <w:top w:val="none" w:sz="0" w:space="0" w:color="auto"/>
            <w:left w:val="none" w:sz="0" w:space="0" w:color="auto"/>
            <w:bottom w:val="none" w:sz="0" w:space="0" w:color="auto"/>
            <w:right w:val="none" w:sz="0" w:space="0" w:color="auto"/>
          </w:divBdr>
        </w:div>
        <w:div w:id="900364838">
          <w:marLeft w:val="0"/>
          <w:marRight w:val="0"/>
          <w:marTop w:val="0"/>
          <w:marBottom w:val="0"/>
          <w:divBdr>
            <w:top w:val="none" w:sz="0" w:space="0" w:color="auto"/>
            <w:left w:val="none" w:sz="0" w:space="0" w:color="auto"/>
            <w:bottom w:val="none" w:sz="0" w:space="0" w:color="auto"/>
            <w:right w:val="none" w:sz="0" w:space="0" w:color="auto"/>
          </w:divBdr>
        </w:div>
        <w:div w:id="1083260287">
          <w:marLeft w:val="0"/>
          <w:marRight w:val="0"/>
          <w:marTop w:val="0"/>
          <w:marBottom w:val="0"/>
          <w:divBdr>
            <w:top w:val="none" w:sz="0" w:space="0" w:color="auto"/>
            <w:left w:val="none" w:sz="0" w:space="0" w:color="auto"/>
            <w:bottom w:val="none" w:sz="0" w:space="0" w:color="auto"/>
            <w:right w:val="none" w:sz="0" w:space="0" w:color="auto"/>
          </w:divBdr>
        </w:div>
        <w:div w:id="946348430">
          <w:marLeft w:val="0"/>
          <w:marRight w:val="0"/>
          <w:marTop w:val="0"/>
          <w:marBottom w:val="0"/>
          <w:divBdr>
            <w:top w:val="none" w:sz="0" w:space="0" w:color="auto"/>
            <w:left w:val="none" w:sz="0" w:space="0" w:color="auto"/>
            <w:bottom w:val="none" w:sz="0" w:space="0" w:color="auto"/>
            <w:right w:val="none" w:sz="0" w:space="0" w:color="auto"/>
          </w:divBdr>
        </w:div>
        <w:div w:id="1646886252">
          <w:marLeft w:val="0"/>
          <w:marRight w:val="0"/>
          <w:marTop w:val="0"/>
          <w:marBottom w:val="0"/>
          <w:divBdr>
            <w:top w:val="none" w:sz="0" w:space="0" w:color="auto"/>
            <w:left w:val="none" w:sz="0" w:space="0" w:color="auto"/>
            <w:bottom w:val="none" w:sz="0" w:space="0" w:color="auto"/>
            <w:right w:val="none" w:sz="0" w:space="0" w:color="auto"/>
          </w:divBdr>
        </w:div>
      </w:divsChild>
    </w:div>
    <w:div w:id="1553425748">
      <w:bodyDiv w:val="1"/>
      <w:marLeft w:val="0"/>
      <w:marRight w:val="0"/>
      <w:marTop w:val="0"/>
      <w:marBottom w:val="0"/>
      <w:divBdr>
        <w:top w:val="none" w:sz="0" w:space="0" w:color="auto"/>
        <w:left w:val="none" w:sz="0" w:space="0" w:color="auto"/>
        <w:bottom w:val="none" w:sz="0" w:space="0" w:color="auto"/>
        <w:right w:val="none" w:sz="0" w:space="0" w:color="auto"/>
      </w:divBdr>
    </w:div>
    <w:div w:id="1693997483">
      <w:bodyDiv w:val="1"/>
      <w:marLeft w:val="0"/>
      <w:marRight w:val="0"/>
      <w:marTop w:val="0"/>
      <w:marBottom w:val="0"/>
      <w:divBdr>
        <w:top w:val="none" w:sz="0" w:space="0" w:color="auto"/>
        <w:left w:val="none" w:sz="0" w:space="0" w:color="auto"/>
        <w:bottom w:val="none" w:sz="0" w:space="0" w:color="auto"/>
        <w:right w:val="none" w:sz="0" w:space="0" w:color="auto"/>
      </w:divBdr>
      <w:divsChild>
        <w:div w:id="290214410">
          <w:marLeft w:val="0"/>
          <w:marRight w:val="0"/>
          <w:marTop w:val="0"/>
          <w:marBottom w:val="180"/>
          <w:divBdr>
            <w:top w:val="none" w:sz="0" w:space="0" w:color="auto"/>
            <w:left w:val="none" w:sz="0" w:space="0" w:color="auto"/>
            <w:bottom w:val="none" w:sz="0" w:space="0" w:color="auto"/>
            <w:right w:val="none" w:sz="0" w:space="0" w:color="auto"/>
          </w:divBdr>
        </w:div>
        <w:div w:id="2014263166">
          <w:marLeft w:val="0"/>
          <w:marRight w:val="0"/>
          <w:marTop w:val="0"/>
          <w:marBottom w:val="0"/>
          <w:divBdr>
            <w:top w:val="none" w:sz="0" w:space="0" w:color="auto"/>
            <w:left w:val="none" w:sz="0" w:space="0" w:color="auto"/>
            <w:bottom w:val="none" w:sz="0" w:space="0" w:color="auto"/>
            <w:right w:val="none" w:sz="0" w:space="0" w:color="auto"/>
          </w:divBdr>
        </w:div>
      </w:divsChild>
    </w:div>
    <w:div w:id="1826388990">
      <w:bodyDiv w:val="1"/>
      <w:marLeft w:val="0"/>
      <w:marRight w:val="0"/>
      <w:marTop w:val="0"/>
      <w:marBottom w:val="0"/>
      <w:divBdr>
        <w:top w:val="none" w:sz="0" w:space="0" w:color="auto"/>
        <w:left w:val="none" w:sz="0" w:space="0" w:color="auto"/>
        <w:bottom w:val="none" w:sz="0" w:space="0" w:color="auto"/>
        <w:right w:val="none" w:sz="0" w:space="0" w:color="auto"/>
      </w:divBdr>
    </w:div>
    <w:div w:id="1979022774">
      <w:bodyDiv w:val="1"/>
      <w:marLeft w:val="0"/>
      <w:marRight w:val="0"/>
      <w:marTop w:val="0"/>
      <w:marBottom w:val="0"/>
      <w:divBdr>
        <w:top w:val="none" w:sz="0" w:space="0" w:color="auto"/>
        <w:left w:val="none" w:sz="0" w:space="0" w:color="auto"/>
        <w:bottom w:val="none" w:sz="0" w:space="0" w:color="auto"/>
        <w:right w:val="none" w:sz="0" w:space="0" w:color="auto"/>
      </w:divBdr>
      <w:divsChild>
        <w:div w:id="1846240245">
          <w:marLeft w:val="0"/>
          <w:marRight w:val="0"/>
          <w:marTop w:val="0"/>
          <w:marBottom w:val="0"/>
          <w:divBdr>
            <w:top w:val="none" w:sz="0" w:space="0" w:color="auto"/>
            <w:left w:val="none" w:sz="0" w:space="0" w:color="auto"/>
            <w:bottom w:val="none" w:sz="0" w:space="0" w:color="auto"/>
            <w:right w:val="none" w:sz="0" w:space="0" w:color="auto"/>
          </w:divBdr>
        </w:div>
      </w:divsChild>
    </w:div>
    <w:div w:id="1998024103">
      <w:bodyDiv w:val="1"/>
      <w:marLeft w:val="0"/>
      <w:marRight w:val="0"/>
      <w:marTop w:val="0"/>
      <w:marBottom w:val="0"/>
      <w:divBdr>
        <w:top w:val="none" w:sz="0" w:space="0" w:color="auto"/>
        <w:left w:val="none" w:sz="0" w:space="0" w:color="auto"/>
        <w:bottom w:val="none" w:sz="0" w:space="0" w:color="auto"/>
        <w:right w:val="none" w:sz="0" w:space="0" w:color="auto"/>
      </w:divBdr>
      <w:divsChild>
        <w:div w:id="1382751719">
          <w:marLeft w:val="0"/>
          <w:marRight w:val="0"/>
          <w:marTop w:val="0"/>
          <w:marBottom w:val="0"/>
          <w:divBdr>
            <w:top w:val="none" w:sz="0" w:space="0" w:color="auto"/>
            <w:left w:val="none" w:sz="0" w:space="0" w:color="auto"/>
            <w:bottom w:val="none" w:sz="0" w:space="0" w:color="auto"/>
            <w:right w:val="none" w:sz="0" w:space="0" w:color="auto"/>
          </w:divBdr>
        </w:div>
        <w:div w:id="633222232">
          <w:marLeft w:val="0"/>
          <w:marRight w:val="0"/>
          <w:marTop w:val="0"/>
          <w:marBottom w:val="0"/>
          <w:divBdr>
            <w:top w:val="none" w:sz="0" w:space="0" w:color="auto"/>
            <w:left w:val="none" w:sz="0" w:space="0" w:color="auto"/>
            <w:bottom w:val="none" w:sz="0" w:space="0" w:color="auto"/>
            <w:right w:val="none" w:sz="0" w:space="0" w:color="auto"/>
          </w:divBdr>
        </w:div>
        <w:div w:id="726611843">
          <w:marLeft w:val="0"/>
          <w:marRight w:val="0"/>
          <w:marTop w:val="0"/>
          <w:marBottom w:val="0"/>
          <w:divBdr>
            <w:top w:val="none" w:sz="0" w:space="0" w:color="auto"/>
            <w:left w:val="none" w:sz="0" w:space="0" w:color="auto"/>
            <w:bottom w:val="none" w:sz="0" w:space="0" w:color="auto"/>
            <w:right w:val="none" w:sz="0" w:space="0" w:color="auto"/>
          </w:divBdr>
        </w:div>
        <w:div w:id="733695309">
          <w:marLeft w:val="0"/>
          <w:marRight w:val="0"/>
          <w:marTop w:val="0"/>
          <w:marBottom w:val="0"/>
          <w:divBdr>
            <w:top w:val="none" w:sz="0" w:space="0" w:color="auto"/>
            <w:left w:val="none" w:sz="0" w:space="0" w:color="auto"/>
            <w:bottom w:val="none" w:sz="0" w:space="0" w:color="auto"/>
            <w:right w:val="none" w:sz="0" w:space="0" w:color="auto"/>
          </w:divBdr>
        </w:div>
        <w:div w:id="792288278">
          <w:marLeft w:val="0"/>
          <w:marRight w:val="0"/>
          <w:marTop w:val="0"/>
          <w:marBottom w:val="0"/>
          <w:divBdr>
            <w:top w:val="none" w:sz="0" w:space="0" w:color="auto"/>
            <w:left w:val="none" w:sz="0" w:space="0" w:color="auto"/>
            <w:bottom w:val="none" w:sz="0" w:space="0" w:color="auto"/>
            <w:right w:val="none" w:sz="0" w:space="0" w:color="auto"/>
          </w:divBdr>
        </w:div>
        <w:div w:id="1451781244">
          <w:marLeft w:val="0"/>
          <w:marRight w:val="0"/>
          <w:marTop w:val="0"/>
          <w:marBottom w:val="0"/>
          <w:divBdr>
            <w:top w:val="none" w:sz="0" w:space="0" w:color="auto"/>
            <w:left w:val="none" w:sz="0" w:space="0" w:color="auto"/>
            <w:bottom w:val="none" w:sz="0" w:space="0" w:color="auto"/>
            <w:right w:val="none" w:sz="0" w:space="0" w:color="auto"/>
          </w:divBdr>
        </w:div>
        <w:div w:id="2085910893">
          <w:marLeft w:val="0"/>
          <w:marRight w:val="0"/>
          <w:marTop w:val="0"/>
          <w:marBottom w:val="0"/>
          <w:divBdr>
            <w:top w:val="none" w:sz="0" w:space="0" w:color="auto"/>
            <w:left w:val="none" w:sz="0" w:space="0" w:color="auto"/>
            <w:bottom w:val="none" w:sz="0" w:space="0" w:color="auto"/>
            <w:right w:val="none" w:sz="0" w:space="0" w:color="auto"/>
          </w:divBdr>
        </w:div>
        <w:div w:id="2049451670">
          <w:marLeft w:val="0"/>
          <w:marRight w:val="0"/>
          <w:marTop w:val="0"/>
          <w:marBottom w:val="0"/>
          <w:divBdr>
            <w:top w:val="none" w:sz="0" w:space="0" w:color="auto"/>
            <w:left w:val="none" w:sz="0" w:space="0" w:color="auto"/>
            <w:bottom w:val="none" w:sz="0" w:space="0" w:color="auto"/>
            <w:right w:val="none" w:sz="0" w:space="0" w:color="auto"/>
          </w:divBdr>
        </w:div>
        <w:div w:id="1659115718">
          <w:marLeft w:val="0"/>
          <w:marRight w:val="0"/>
          <w:marTop w:val="0"/>
          <w:marBottom w:val="0"/>
          <w:divBdr>
            <w:top w:val="none" w:sz="0" w:space="0" w:color="auto"/>
            <w:left w:val="none" w:sz="0" w:space="0" w:color="auto"/>
            <w:bottom w:val="none" w:sz="0" w:space="0" w:color="auto"/>
            <w:right w:val="none" w:sz="0" w:space="0" w:color="auto"/>
          </w:divBdr>
        </w:div>
      </w:divsChild>
    </w:div>
    <w:div w:id="2071493600">
      <w:bodyDiv w:val="1"/>
      <w:marLeft w:val="0"/>
      <w:marRight w:val="0"/>
      <w:marTop w:val="0"/>
      <w:marBottom w:val="0"/>
      <w:divBdr>
        <w:top w:val="none" w:sz="0" w:space="0" w:color="auto"/>
        <w:left w:val="none" w:sz="0" w:space="0" w:color="auto"/>
        <w:bottom w:val="none" w:sz="0" w:space="0" w:color="auto"/>
        <w:right w:val="none" w:sz="0" w:space="0" w:color="auto"/>
      </w:divBdr>
      <w:divsChild>
        <w:div w:id="289017222">
          <w:marLeft w:val="0"/>
          <w:marRight w:val="0"/>
          <w:marTop w:val="0"/>
          <w:marBottom w:val="0"/>
          <w:divBdr>
            <w:top w:val="none" w:sz="0" w:space="0" w:color="auto"/>
            <w:left w:val="none" w:sz="0" w:space="0" w:color="auto"/>
            <w:bottom w:val="none" w:sz="0" w:space="0" w:color="auto"/>
            <w:right w:val="none" w:sz="0" w:space="0" w:color="auto"/>
          </w:divBdr>
        </w:div>
        <w:div w:id="1413813306">
          <w:marLeft w:val="0"/>
          <w:marRight w:val="0"/>
          <w:marTop w:val="0"/>
          <w:marBottom w:val="0"/>
          <w:divBdr>
            <w:top w:val="none" w:sz="0" w:space="0" w:color="auto"/>
            <w:left w:val="none" w:sz="0" w:space="0" w:color="auto"/>
            <w:bottom w:val="none" w:sz="0" w:space="0" w:color="auto"/>
            <w:right w:val="none" w:sz="0" w:space="0" w:color="auto"/>
          </w:divBdr>
        </w:div>
        <w:div w:id="1949198277">
          <w:marLeft w:val="0"/>
          <w:marRight w:val="0"/>
          <w:marTop w:val="0"/>
          <w:marBottom w:val="0"/>
          <w:divBdr>
            <w:top w:val="none" w:sz="0" w:space="0" w:color="auto"/>
            <w:left w:val="none" w:sz="0" w:space="0" w:color="auto"/>
            <w:bottom w:val="none" w:sz="0" w:space="0" w:color="auto"/>
            <w:right w:val="none" w:sz="0" w:space="0" w:color="auto"/>
          </w:divBdr>
        </w:div>
        <w:div w:id="579484493">
          <w:marLeft w:val="0"/>
          <w:marRight w:val="0"/>
          <w:marTop w:val="0"/>
          <w:marBottom w:val="0"/>
          <w:divBdr>
            <w:top w:val="none" w:sz="0" w:space="0" w:color="auto"/>
            <w:left w:val="none" w:sz="0" w:space="0" w:color="auto"/>
            <w:bottom w:val="none" w:sz="0" w:space="0" w:color="auto"/>
            <w:right w:val="none" w:sz="0" w:space="0" w:color="auto"/>
          </w:divBdr>
        </w:div>
        <w:div w:id="263420294">
          <w:marLeft w:val="0"/>
          <w:marRight w:val="0"/>
          <w:marTop w:val="0"/>
          <w:marBottom w:val="0"/>
          <w:divBdr>
            <w:top w:val="none" w:sz="0" w:space="0" w:color="auto"/>
            <w:left w:val="none" w:sz="0" w:space="0" w:color="auto"/>
            <w:bottom w:val="none" w:sz="0" w:space="0" w:color="auto"/>
            <w:right w:val="none" w:sz="0" w:space="0" w:color="auto"/>
          </w:divBdr>
        </w:div>
        <w:div w:id="899285316">
          <w:marLeft w:val="0"/>
          <w:marRight w:val="0"/>
          <w:marTop w:val="0"/>
          <w:marBottom w:val="0"/>
          <w:divBdr>
            <w:top w:val="none" w:sz="0" w:space="0" w:color="auto"/>
            <w:left w:val="none" w:sz="0" w:space="0" w:color="auto"/>
            <w:bottom w:val="none" w:sz="0" w:space="0" w:color="auto"/>
            <w:right w:val="none" w:sz="0" w:space="0" w:color="auto"/>
          </w:divBdr>
        </w:div>
        <w:div w:id="209077015">
          <w:marLeft w:val="0"/>
          <w:marRight w:val="0"/>
          <w:marTop w:val="0"/>
          <w:marBottom w:val="0"/>
          <w:divBdr>
            <w:top w:val="none" w:sz="0" w:space="0" w:color="auto"/>
            <w:left w:val="none" w:sz="0" w:space="0" w:color="auto"/>
            <w:bottom w:val="none" w:sz="0" w:space="0" w:color="auto"/>
            <w:right w:val="none" w:sz="0" w:space="0" w:color="auto"/>
          </w:divBdr>
        </w:div>
        <w:div w:id="1561867891">
          <w:marLeft w:val="0"/>
          <w:marRight w:val="0"/>
          <w:marTop w:val="0"/>
          <w:marBottom w:val="0"/>
          <w:divBdr>
            <w:top w:val="none" w:sz="0" w:space="0" w:color="auto"/>
            <w:left w:val="none" w:sz="0" w:space="0" w:color="auto"/>
            <w:bottom w:val="none" w:sz="0" w:space="0" w:color="auto"/>
            <w:right w:val="none" w:sz="0" w:space="0" w:color="auto"/>
          </w:divBdr>
        </w:div>
        <w:div w:id="2132705084">
          <w:marLeft w:val="0"/>
          <w:marRight w:val="0"/>
          <w:marTop w:val="0"/>
          <w:marBottom w:val="0"/>
          <w:divBdr>
            <w:top w:val="none" w:sz="0" w:space="0" w:color="auto"/>
            <w:left w:val="none" w:sz="0" w:space="0" w:color="auto"/>
            <w:bottom w:val="none" w:sz="0" w:space="0" w:color="auto"/>
            <w:right w:val="none" w:sz="0" w:space="0" w:color="auto"/>
          </w:divBdr>
        </w:div>
        <w:div w:id="1074165343">
          <w:marLeft w:val="0"/>
          <w:marRight w:val="0"/>
          <w:marTop w:val="0"/>
          <w:marBottom w:val="0"/>
          <w:divBdr>
            <w:top w:val="none" w:sz="0" w:space="0" w:color="auto"/>
            <w:left w:val="none" w:sz="0" w:space="0" w:color="auto"/>
            <w:bottom w:val="none" w:sz="0" w:space="0" w:color="auto"/>
            <w:right w:val="none" w:sz="0" w:space="0" w:color="auto"/>
          </w:divBdr>
        </w:div>
        <w:div w:id="1306159274">
          <w:marLeft w:val="0"/>
          <w:marRight w:val="0"/>
          <w:marTop w:val="0"/>
          <w:marBottom w:val="0"/>
          <w:divBdr>
            <w:top w:val="none" w:sz="0" w:space="0" w:color="auto"/>
            <w:left w:val="none" w:sz="0" w:space="0" w:color="auto"/>
            <w:bottom w:val="none" w:sz="0" w:space="0" w:color="auto"/>
            <w:right w:val="none" w:sz="0" w:space="0" w:color="auto"/>
          </w:divBdr>
        </w:div>
        <w:div w:id="1644654001">
          <w:marLeft w:val="0"/>
          <w:marRight w:val="0"/>
          <w:marTop w:val="0"/>
          <w:marBottom w:val="0"/>
          <w:divBdr>
            <w:top w:val="none" w:sz="0" w:space="0" w:color="auto"/>
            <w:left w:val="none" w:sz="0" w:space="0" w:color="auto"/>
            <w:bottom w:val="none" w:sz="0" w:space="0" w:color="auto"/>
            <w:right w:val="none" w:sz="0" w:space="0" w:color="auto"/>
          </w:divBdr>
        </w:div>
        <w:div w:id="1509255036">
          <w:marLeft w:val="0"/>
          <w:marRight w:val="0"/>
          <w:marTop w:val="0"/>
          <w:marBottom w:val="0"/>
          <w:divBdr>
            <w:top w:val="none" w:sz="0" w:space="0" w:color="auto"/>
            <w:left w:val="none" w:sz="0" w:space="0" w:color="auto"/>
            <w:bottom w:val="none" w:sz="0" w:space="0" w:color="auto"/>
            <w:right w:val="none" w:sz="0" w:space="0" w:color="auto"/>
          </w:divBdr>
        </w:div>
        <w:div w:id="815610737">
          <w:marLeft w:val="0"/>
          <w:marRight w:val="0"/>
          <w:marTop w:val="0"/>
          <w:marBottom w:val="0"/>
          <w:divBdr>
            <w:top w:val="none" w:sz="0" w:space="0" w:color="auto"/>
            <w:left w:val="none" w:sz="0" w:space="0" w:color="auto"/>
            <w:bottom w:val="none" w:sz="0" w:space="0" w:color="auto"/>
            <w:right w:val="none" w:sz="0" w:space="0" w:color="auto"/>
          </w:divBdr>
        </w:div>
        <w:div w:id="1771118373">
          <w:marLeft w:val="0"/>
          <w:marRight w:val="0"/>
          <w:marTop w:val="0"/>
          <w:marBottom w:val="0"/>
          <w:divBdr>
            <w:top w:val="none" w:sz="0" w:space="0" w:color="auto"/>
            <w:left w:val="none" w:sz="0" w:space="0" w:color="auto"/>
            <w:bottom w:val="none" w:sz="0" w:space="0" w:color="auto"/>
            <w:right w:val="none" w:sz="0" w:space="0" w:color="auto"/>
          </w:divBdr>
        </w:div>
        <w:div w:id="1533496075">
          <w:marLeft w:val="0"/>
          <w:marRight w:val="0"/>
          <w:marTop w:val="0"/>
          <w:marBottom w:val="0"/>
          <w:divBdr>
            <w:top w:val="none" w:sz="0" w:space="0" w:color="auto"/>
            <w:left w:val="none" w:sz="0" w:space="0" w:color="auto"/>
            <w:bottom w:val="none" w:sz="0" w:space="0" w:color="auto"/>
            <w:right w:val="none" w:sz="0" w:space="0" w:color="auto"/>
          </w:divBdr>
        </w:div>
        <w:div w:id="111830932">
          <w:marLeft w:val="0"/>
          <w:marRight w:val="0"/>
          <w:marTop w:val="0"/>
          <w:marBottom w:val="0"/>
          <w:divBdr>
            <w:top w:val="none" w:sz="0" w:space="0" w:color="auto"/>
            <w:left w:val="none" w:sz="0" w:space="0" w:color="auto"/>
            <w:bottom w:val="none" w:sz="0" w:space="0" w:color="auto"/>
            <w:right w:val="none" w:sz="0" w:space="0" w:color="auto"/>
          </w:divBdr>
        </w:div>
        <w:div w:id="867718266">
          <w:marLeft w:val="0"/>
          <w:marRight w:val="0"/>
          <w:marTop w:val="0"/>
          <w:marBottom w:val="0"/>
          <w:divBdr>
            <w:top w:val="none" w:sz="0" w:space="0" w:color="auto"/>
            <w:left w:val="none" w:sz="0" w:space="0" w:color="auto"/>
            <w:bottom w:val="none" w:sz="0" w:space="0" w:color="auto"/>
            <w:right w:val="none" w:sz="0" w:space="0" w:color="auto"/>
          </w:divBdr>
        </w:div>
        <w:div w:id="1712850132">
          <w:marLeft w:val="0"/>
          <w:marRight w:val="0"/>
          <w:marTop w:val="0"/>
          <w:marBottom w:val="0"/>
          <w:divBdr>
            <w:top w:val="none" w:sz="0" w:space="0" w:color="auto"/>
            <w:left w:val="none" w:sz="0" w:space="0" w:color="auto"/>
            <w:bottom w:val="none" w:sz="0" w:space="0" w:color="auto"/>
            <w:right w:val="none" w:sz="0" w:space="0" w:color="auto"/>
          </w:divBdr>
        </w:div>
        <w:div w:id="1005788181">
          <w:marLeft w:val="0"/>
          <w:marRight w:val="0"/>
          <w:marTop w:val="0"/>
          <w:marBottom w:val="0"/>
          <w:divBdr>
            <w:top w:val="none" w:sz="0" w:space="0" w:color="auto"/>
            <w:left w:val="none" w:sz="0" w:space="0" w:color="auto"/>
            <w:bottom w:val="none" w:sz="0" w:space="0" w:color="auto"/>
            <w:right w:val="none" w:sz="0" w:space="0" w:color="auto"/>
          </w:divBdr>
        </w:div>
        <w:div w:id="1337071116">
          <w:marLeft w:val="0"/>
          <w:marRight w:val="0"/>
          <w:marTop w:val="0"/>
          <w:marBottom w:val="0"/>
          <w:divBdr>
            <w:top w:val="none" w:sz="0" w:space="0" w:color="auto"/>
            <w:left w:val="none" w:sz="0" w:space="0" w:color="auto"/>
            <w:bottom w:val="none" w:sz="0" w:space="0" w:color="auto"/>
            <w:right w:val="none" w:sz="0" w:space="0" w:color="auto"/>
          </w:divBdr>
        </w:div>
        <w:div w:id="1793596876">
          <w:marLeft w:val="0"/>
          <w:marRight w:val="0"/>
          <w:marTop w:val="0"/>
          <w:marBottom w:val="0"/>
          <w:divBdr>
            <w:top w:val="none" w:sz="0" w:space="0" w:color="auto"/>
            <w:left w:val="none" w:sz="0" w:space="0" w:color="auto"/>
            <w:bottom w:val="none" w:sz="0" w:space="0" w:color="auto"/>
            <w:right w:val="none" w:sz="0" w:space="0" w:color="auto"/>
          </w:divBdr>
        </w:div>
        <w:div w:id="935745880">
          <w:marLeft w:val="0"/>
          <w:marRight w:val="0"/>
          <w:marTop w:val="0"/>
          <w:marBottom w:val="0"/>
          <w:divBdr>
            <w:top w:val="none" w:sz="0" w:space="0" w:color="auto"/>
            <w:left w:val="none" w:sz="0" w:space="0" w:color="auto"/>
            <w:bottom w:val="none" w:sz="0" w:space="0" w:color="auto"/>
            <w:right w:val="none" w:sz="0" w:space="0" w:color="auto"/>
          </w:divBdr>
        </w:div>
        <w:div w:id="521549707">
          <w:marLeft w:val="0"/>
          <w:marRight w:val="0"/>
          <w:marTop w:val="0"/>
          <w:marBottom w:val="0"/>
          <w:divBdr>
            <w:top w:val="none" w:sz="0" w:space="0" w:color="auto"/>
            <w:left w:val="none" w:sz="0" w:space="0" w:color="auto"/>
            <w:bottom w:val="none" w:sz="0" w:space="0" w:color="auto"/>
            <w:right w:val="none" w:sz="0" w:space="0" w:color="auto"/>
          </w:divBdr>
        </w:div>
        <w:div w:id="1477602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rvice-public.fr/particuliers/vosdroits/F2308" TargetMode="External"/><Relationship Id="rId5" Type="http://schemas.openxmlformats.org/officeDocument/2006/relationships/hyperlink" Target="https://www.alloprof.qc.ca/fr/eleves/bv/education-financiere/les-regles-relatives-au-travail-h1810"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802</TotalTime>
  <Pages>24</Pages>
  <Words>6089</Words>
  <Characters>33491</Characters>
  <Application>Microsoft Office Word</Application>
  <DocSecurity>0</DocSecurity>
  <Lines>279</Lines>
  <Paragraphs>79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ECS</dc:creator>
  <cp:lastModifiedBy>dell</cp:lastModifiedBy>
  <cp:revision>65</cp:revision>
  <cp:lastPrinted>2024-02-26T17:34:00Z</cp:lastPrinted>
  <dcterms:created xsi:type="dcterms:W3CDTF">2024-02-26T17:01:00Z</dcterms:created>
  <dcterms:modified xsi:type="dcterms:W3CDTF">2025-04-17T11:36:00Z</dcterms:modified>
</cp:coreProperties>
</file>