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E695A8C" w14:textId="77777777" w:rsidR="00746C80" w:rsidRPr="00746C80" w:rsidRDefault="00746C80" w:rsidP="00746C80">
      <w:pPr>
        <w:rPr>
          <w:rFonts w:asciiTheme="majorBidi" w:hAnsiTheme="majorBidi" w:cstheme="majorBidi"/>
          <w:b/>
          <w:sz w:val="24"/>
          <w:szCs w:val="24"/>
        </w:rPr>
      </w:pPr>
      <w:r w:rsidRPr="00746C80">
        <w:rPr>
          <w:rFonts w:asciiTheme="majorBidi" w:hAnsiTheme="majorBidi" w:cstheme="majorBidi"/>
          <w:b/>
          <w:sz w:val="24"/>
          <w:szCs w:val="24"/>
        </w:rPr>
        <w:t xml:space="preserve">Département des sciences financières et comptabilité </w:t>
      </w:r>
    </w:p>
    <w:p w14:paraId="7AC356BE" w14:textId="77777777" w:rsidR="00746C80" w:rsidRPr="00746C80" w:rsidRDefault="00746C80" w:rsidP="00746C8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Module : </w:t>
      </w:r>
      <w:r w:rsidRPr="00746C80">
        <w:rPr>
          <w:rFonts w:asciiTheme="majorBidi" w:hAnsiTheme="majorBidi" w:cstheme="majorBidi"/>
          <w:b/>
          <w:sz w:val="24"/>
          <w:szCs w:val="24"/>
        </w:rPr>
        <w:t>Finance d’Entreprise</w:t>
      </w:r>
    </w:p>
    <w:p w14:paraId="32E3A578" w14:textId="77777777" w:rsidR="00746C80" w:rsidRPr="00746C80" w:rsidRDefault="00746C80" w:rsidP="00746C80">
      <w:pPr>
        <w:rPr>
          <w:rFonts w:asciiTheme="majorBidi" w:hAnsiTheme="majorBidi" w:cstheme="majorBidi"/>
          <w:b/>
          <w:sz w:val="24"/>
          <w:szCs w:val="24"/>
        </w:rPr>
      </w:pPr>
      <w:r>
        <w:rPr>
          <w:rFonts w:asciiTheme="majorBidi" w:hAnsiTheme="majorBidi" w:cstheme="majorBidi"/>
          <w:b/>
          <w:sz w:val="24"/>
          <w:szCs w:val="24"/>
        </w:rPr>
        <w:t xml:space="preserve">Niveau : L2 FC </w:t>
      </w:r>
    </w:p>
    <w:p w14:paraId="624FBC8A" w14:textId="757462FD" w:rsidR="00746C80" w:rsidRPr="00746C80" w:rsidRDefault="00746C80" w:rsidP="00746C80">
      <w:pPr>
        <w:jc w:val="center"/>
        <w:rPr>
          <w:rFonts w:asciiTheme="majorBidi" w:hAnsiTheme="majorBidi" w:cstheme="majorBidi"/>
          <w:b/>
          <w:sz w:val="24"/>
          <w:szCs w:val="24"/>
        </w:rPr>
      </w:pPr>
      <w:r w:rsidRPr="00746C80">
        <w:rPr>
          <w:rFonts w:asciiTheme="majorBidi" w:hAnsiTheme="majorBidi" w:cstheme="majorBidi"/>
          <w:b/>
          <w:sz w:val="24"/>
          <w:szCs w:val="24"/>
        </w:rPr>
        <w:t>Série n° 0</w:t>
      </w:r>
      <w:r w:rsidR="00011C5B">
        <w:rPr>
          <w:rFonts w:asciiTheme="majorBidi" w:hAnsiTheme="majorBidi" w:cstheme="majorBidi"/>
          <w:b/>
          <w:sz w:val="24"/>
          <w:szCs w:val="24"/>
        </w:rPr>
        <w:t>3</w:t>
      </w:r>
    </w:p>
    <w:p w14:paraId="2800F312" w14:textId="77777777" w:rsidR="00A151A4" w:rsidRPr="00746C80" w:rsidRDefault="00746C80" w:rsidP="00746C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6C80">
        <w:rPr>
          <w:rFonts w:asciiTheme="majorBidi" w:hAnsiTheme="majorBidi" w:cstheme="majorBidi"/>
          <w:b/>
          <w:bCs/>
          <w:sz w:val="24"/>
          <w:szCs w:val="24"/>
        </w:rPr>
        <w:t>Questions du cours :</w:t>
      </w:r>
    </w:p>
    <w:p w14:paraId="4779B375" w14:textId="77777777" w:rsidR="00746C80" w:rsidRDefault="00746C80" w:rsidP="00746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la différence entre le bilan fonctionnel et le bilan financier ?</w:t>
      </w:r>
    </w:p>
    <w:p w14:paraId="22E67901" w14:textId="77777777" w:rsidR="00746C80" w:rsidRDefault="00746C80" w:rsidP="00746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 xml:space="preserve">Pourquoi on déduit le report à nouveau débiteur du bénéfice distribuable ? </w:t>
      </w:r>
    </w:p>
    <w:p w14:paraId="7EBCEB9C" w14:textId="77777777" w:rsidR="00746C80" w:rsidRDefault="00746C80" w:rsidP="00746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Quelle est l’utilité des sommes affectées en report à nouveau ?</w:t>
      </w:r>
    </w:p>
    <w:p w14:paraId="30A7AE1E" w14:textId="77777777" w:rsidR="00746C80" w:rsidRPr="00746C80" w:rsidRDefault="00746C80" w:rsidP="00746C80">
      <w:pPr>
        <w:pStyle w:val="Paragraphedeliste"/>
        <w:numPr>
          <w:ilvl w:val="0"/>
          <w:numId w:val="2"/>
        </w:numPr>
        <w:rPr>
          <w:rFonts w:asciiTheme="majorBidi" w:hAnsiTheme="majorBidi" w:cstheme="majorBidi"/>
          <w:sz w:val="24"/>
          <w:szCs w:val="24"/>
        </w:rPr>
      </w:pPr>
      <w:r>
        <w:rPr>
          <w:rFonts w:asciiTheme="majorBidi" w:hAnsiTheme="majorBidi" w:cstheme="majorBidi"/>
          <w:sz w:val="24"/>
          <w:szCs w:val="24"/>
        </w:rPr>
        <w:t>Comment sont constituées les réserves obligatoires ?</w:t>
      </w:r>
    </w:p>
    <w:p w14:paraId="2BCF84D9" w14:textId="77777777" w:rsidR="00F03C45" w:rsidRPr="00746C80" w:rsidRDefault="00746C80" w:rsidP="00746C80">
      <w:pPr>
        <w:rPr>
          <w:rFonts w:asciiTheme="majorBidi" w:hAnsiTheme="majorBidi" w:cstheme="majorBidi"/>
          <w:b/>
          <w:bCs/>
          <w:sz w:val="24"/>
          <w:szCs w:val="24"/>
        </w:rPr>
      </w:pPr>
      <w:r w:rsidRPr="00746C80">
        <w:rPr>
          <w:rFonts w:asciiTheme="majorBidi" w:hAnsiTheme="majorBidi" w:cstheme="majorBidi"/>
          <w:b/>
          <w:bCs/>
          <w:sz w:val="24"/>
          <w:szCs w:val="24"/>
        </w:rPr>
        <w:t>Exercice n° 01</w:t>
      </w:r>
    </w:p>
    <w:p w14:paraId="53284B67" w14:textId="77777777" w:rsidR="00746C80" w:rsidRPr="00746C80" w:rsidRDefault="00746C80" w:rsidP="00746C80">
      <w:p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>Ci-joint le bilan comptable de l’entreprise VALLEX</w:t>
      </w:r>
    </w:p>
    <w:p w14:paraId="4BE18EB3" w14:textId="77777777" w:rsidR="00F03C45" w:rsidRPr="00746C80" w:rsidRDefault="00F03C45" w:rsidP="00746C80">
      <w:p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noProof/>
          <w:sz w:val="24"/>
          <w:szCs w:val="24"/>
          <w:lang w:eastAsia="fr-FR"/>
        </w:rPr>
        <w:drawing>
          <wp:inline distT="0" distB="0" distL="0" distR="0" wp14:anchorId="5EA2D36A" wp14:editId="2795678B">
            <wp:extent cx="5724525" cy="3597294"/>
            <wp:effectExtent l="0" t="0" r="0" b="3175"/>
            <wp:docPr id="1" name="Imag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24525" cy="359729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72C5287" w14:textId="77777777" w:rsidR="00746C80" w:rsidRPr="00746C80" w:rsidRDefault="00F03C45" w:rsidP="00746C80">
      <w:p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>TAF : Établir le bilan financier prenant en considération les informations supplémentaires suivantes</w:t>
      </w:r>
      <w:r w:rsidR="00746C80" w:rsidRPr="00746C80">
        <w:rPr>
          <w:rFonts w:asciiTheme="majorBidi" w:hAnsiTheme="majorBidi" w:cstheme="majorBidi"/>
          <w:sz w:val="24"/>
          <w:szCs w:val="24"/>
        </w:rPr>
        <w:t xml:space="preserve"> sachant que L’IBS qui est de 26</w:t>
      </w:r>
      <w:r w:rsidRPr="00746C80">
        <w:rPr>
          <w:rFonts w:asciiTheme="majorBidi" w:hAnsiTheme="majorBidi" w:cstheme="majorBidi"/>
          <w:sz w:val="24"/>
          <w:szCs w:val="24"/>
        </w:rPr>
        <w:t xml:space="preserve">%. : </w:t>
      </w:r>
    </w:p>
    <w:p w14:paraId="6A66D54A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 xml:space="preserve">Les </w:t>
      </w:r>
      <w:proofErr w:type="gramStart"/>
      <w:r w:rsidRPr="00746C80">
        <w:rPr>
          <w:rFonts w:asciiTheme="majorBidi" w:hAnsiTheme="majorBidi" w:cstheme="majorBidi"/>
          <w:sz w:val="24"/>
          <w:szCs w:val="24"/>
        </w:rPr>
        <w:t>terrains  ont</w:t>
      </w:r>
      <w:proofErr w:type="gramEnd"/>
      <w:r w:rsidRPr="00746C80">
        <w:rPr>
          <w:rFonts w:asciiTheme="majorBidi" w:hAnsiTheme="majorBidi" w:cstheme="majorBidi"/>
          <w:sz w:val="24"/>
          <w:szCs w:val="24"/>
        </w:rPr>
        <w:t xml:space="preserve"> été évalué à 600 000 DA, le matériel industriel  a été évalués à 52 500, alors que tout le reste des immobilisations a été évalué à 720 000 DA ; </w:t>
      </w:r>
    </w:p>
    <w:p w14:paraId="06116655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 xml:space="preserve">Les valeurs réelles des stocks de marchandise et des produits finis sont 84 000 DA </w:t>
      </w:r>
      <w:proofErr w:type="gramStart"/>
      <w:r w:rsidRPr="00746C80">
        <w:rPr>
          <w:rFonts w:asciiTheme="majorBidi" w:hAnsiTheme="majorBidi" w:cstheme="majorBidi"/>
          <w:sz w:val="24"/>
          <w:szCs w:val="24"/>
        </w:rPr>
        <w:t>et  285</w:t>
      </w:r>
      <w:proofErr w:type="gramEnd"/>
      <w:r w:rsidRPr="00746C80">
        <w:rPr>
          <w:rFonts w:asciiTheme="majorBidi" w:hAnsiTheme="majorBidi" w:cstheme="majorBidi"/>
          <w:sz w:val="24"/>
          <w:szCs w:val="24"/>
        </w:rPr>
        <w:t xml:space="preserve"> 000 DA respectivement, tandis que le stock de sécurité est à 1/5 de la valeur nominale des marchandises, du 1/5 et 1/3 des valeurs réelles des produits finis et des matiè</w:t>
      </w:r>
      <w:r w:rsidR="00746C80" w:rsidRPr="00746C80">
        <w:rPr>
          <w:rFonts w:asciiTheme="majorBidi" w:hAnsiTheme="majorBidi" w:cstheme="majorBidi"/>
          <w:sz w:val="24"/>
          <w:szCs w:val="24"/>
        </w:rPr>
        <w:t>res premières respectivement.</w:t>
      </w:r>
    </w:p>
    <w:p w14:paraId="648F7450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>Un des clients, son entreprise a déposé le bilan. Il a négocié un délai de 15 mois pour régl</w:t>
      </w:r>
      <w:r w:rsidR="00746C80" w:rsidRPr="00746C80">
        <w:rPr>
          <w:rFonts w:asciiTheme="majorBidi" w:hAnsiTheme="majorBidi" w:cstheme="majorBidi"/>
          <w:sz w:val="24"/>
          <w:szCs w:val="24"/>
        </w:rPr>
        <w:t xml:space="preserve">er sa créance de 19 000 DA ; </w:t>
      </w:r>
    </w:p>
    <w:p w14:paraId="6E6E0C0F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lastRenderedPageBreak/>
        <w:t xml:space="preserve">L’entreprise a vendu ses titres de placement puis elle les a </w:t>
      </w:r>
      <w:proofErr w:type="gramStart"/>
      <w:r w:rsidRPr="00746C80">
        <w:rPr>
          <w:rFonts w:asciiTheme="majorBidi" w:hAnsiTheme="majorBidi" w:cstheme="majorBidi"/>
          <w:sz w:val="24"/>
          <w:szCs w:val="24"/>
        </w:rPr>
        <w:t>encaissé</w:t>
      </w:r>
      <w:proofErr w:type="gramEnd"/>
      <w:r w:rsidRPr="00746C80">
        <w:rPr>
          <w:rFonts w:asciiTheme="majorBidi" w:hAnsiTheme="majorBidi" w:cstheme="majorBidi"/>
          <w:sz w:val="24"/>
          <w:szCs w:val="24"/>
        </w:rPr>
        <w:t xml:space="preserve"> par </w:t>
      </w:r>
      <w:r w:rsidR="00746C80" w:rsidRPr="00746C80">
        <w:rPr>
          <w:rFonts w:asciiTheme="majorBidi" w:hAnsiTheme="majorBidi" w:cstheme="majorBidi"/>
          <w:sz w:val="24"/>
          <w:szCs w:val="24"/>
        </w:rPr>
        <w:t xml:space="preserve">chèque bancaire (en banque). </w:t>
      </w:r>
    </w:p>
    <w:p w14:paraId="0ED183FA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 xml:space="preserve">Parmi les provisions pour pertes et charges, un montant de 70 000 DA est destiné à être versé dans 5 mois, le reste est sans objet (non justifié).  </w:t>
      </w:r>
    </w:p>
    <w:p w14:paraId="16C0D049" w14:textId="77777777" w:rsidR="00746C80" w:rsidRPr="00746C80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 xml:space="preserve">L’entreprise a eu un délai de 15 mois pour payer le tiers de sa dette fournisseurs de stocks. </w:t>
      </w:r>
    </w:p>
    <w:p w14:paraId="7E03386A" w14:textId="77777777" w:rsidR="00F03C45" w:rsidRDefault="00F03C45" w:rsidP="00746C80">
      <w:pPr>
        <w:pStyle w:val="Paragraphedeliste"/>
        <w:numPr>
          <w:ilvl w:val="0"/>
          <w:numId w:val="1"/>
        </w:numPr>
        <w:rPr>
          <w:rFonts w:asciiTheme="majorBidi" w:hAnsiTheme="majorBidi" w:cstheme="majorBidi"/>
          <w:sz w:val="24"/>
          <w:szCs w:val="24"/>
        </w:rPr>
      </w:pPr>
      <w:r w:rsidRPr="00746C80">
        <w:rPr>
          <w:rFonts w:asciiTheme="majorBidi" w:hAnsiTheme="majorBidi" w:cstheme="majorBidi"/>
          <w:sz w:val="24"/>
          <w:szCs w:val="24"/>
        </w:rPr>
        <w:t>Le résultat de l’exercice sera distribué comme suit : 20 % seront mis en réserve, 50% sera distribué aux associés dans les semaines qui suivront. Le reste, les associés décideront plu</w:t>
      </w:r>
      <w:r w:rsidR="00746C80" w:rsidRPr="00746C80">
        <w:rPr>
          <w:rFonts w:asciiTheme="majorBidi" w:hAnsiTheme="majorBidi" w:cstheme="majorBidi"/>
          <w:sz w:val="24"/>
          <w:szCs w:val="24"/>
        </w:rPr>
        <w:t xml:space="preserve">s </w:t>
      </w:r>
      <w:r w:rsidRPr="00746C80">
        <w:rPr>
          <w:rFonts w:asciiTheme="majorBidi" w:hAnsiTheme="majorBidi" w:cstheme="majorBidi"/>
          <w:sz w:val="24"/>
          <w:szCs w:val="24"/>
        </w:rPr>
        <w:t>tard de son utilisation.</w:t>
      </w:r>
    </w:p>
    <w:p w14:paraId="5C9827AD" w14:textId="77777777" w:rsidR="00746C80" w:rsidRDefault="00746C80" w:rsidP="00746C80">
      <w:pPr>
        <w:rPr>
          <w:rFonts w:asciiTheme="majorBidi" w:hAnsiTheme="majorBidi" w:cstheme="majorBidi"/>
          <w:sz w:val="24"/>
          <w:szCs w:val="24"/>
        </w:rPr>
      </w:pPr>
    </w:p>
    <w:p w14:paraId="54370AB6" w14:textId="77777777" w:rsidR="00746C80" w:rsidRPr="00746C80" w:rsidRDefault="00746C80" w:rsidP="00746C80">
      <w:pPr>
        <w:jc w:val="right"/>
        <w:rPr>
          <w:rFonts w:asciiTheme="majorBidi" w:hAnsiTheme="majorBidi" w:cstheme="majorBidi"/>
          <w:b/>
          <w:bCs/>
          <w:sz w:val="24"/>
          <w:szCs w:val="24"/>
        </w:rPr>
      </w:pPr>
      <w:r w:rsidRPr="00746C80">
        <w:rPr>
          <w:rFonts w:asciiTheme="majorBidi" w:hAnsiTheme="majorBidi" w:cstheme="majorBidi"/>
          <w:b/>
          <w:bCs/>
          <w:sz w:val="24"/>
          <w:szCs w:val="24"/>
        </w:rPr>
        <w:t>Bon courage</w:t>
      </w:r>
    </w:p>
    <w:sectPr w:rsidR="00746C80" w:rsidRPr="00746C80" w:rsidSect="00746C80">
      <w:footerReference w:type="default" r:id="rId8"/>
      <w:pgSz w:w="11906" w:h="16838"/>
      <w:pgMar w:top="851" w:right="1417" w:bottom="1418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A127CEE" w14:textId="77777777" w:rsidR="008A11A9" w:rsidRDefault="008A11A9" w:rsidP="00746C80">
      <w:pPr>
        <w:spacing w:after="0" w:line="240" w:lineRule="auto"/>
      </w:pPr>
      <w:r>
        <w:separator/>
      </w:r>
    </w:p>
  </w:endnote>
  <w:endnote w:type="continuationSeparator" w:id="0">
    <w:p w14:paraId="105CF749" w14:textId="77777777" w:rsidR="008A11A9" w:rsidRDefault="008A11A9" w:rsidP="00746C8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296964013"/>
      <w:docPartObj>
        <w:docPartGallery w:val="Page Numbers (Bottom of Page)"/>
        <w:docPartUnique/>
      </w:docPartObj>
    </w:sdtPr>
    <w:sdtEndPr/>
    <w:sdtContent>
      <w:p w14:paraId="2C4D0A2A" w14:textId="77777777" w:rsidR="00746C80" w:rsidRDefault="000C56E8">
        <w:pPr>
          <w:pStyle w:val="Pieddepage"/>
          <w:jc w:val="center"/>
        </w:pPr>
        <w:r>
          <w:fldChar w:fldCharType="begin"/>
        </w:r>
        <w:r w:rsidR="00746C80">
          <w:instrText>PAGE   \* MERGEFORMAT</w:instrText>
        </w:r>
        <w:r>
          <w:fldChar w:fldCharType="separate"/>
        </w:r>
        <w:r w:rsidR="005B1A24">
          <w:rPr>
            <w:noProof/>
          </w:rPr>
          <w:t>1</w:t>
        </w:r>
        <w:r>
          <w:fldChar w:fldCharType="end"/>
        </w:r>
      </w:p>
    </w:sdtContent>
  </w:sdt>
  <w:p w14:paraId="228BAC6D" w14:textId="77777777" w:rsidR="00746C80" w:rsidRDefault="00746C80">
    <w:pPr>
      <w:pStyle w:val="Pieddepag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368A1DB" w14:textId="77777777" w:rsidR="008A11A9" w:rsidRDefault="008A11A9" w:rsidP="00746C80">
      <w:pPr>
        <w:spacing w:after="0" w:line="240" w:lineRule="auto"/>
      </w:pPr>
      <w:r>
        <w:separator/>
      </w:r>
    </w:p>
  </w:footnote>
  <w:footnote w:type="continuationSeparator" w:id="0">
    <w:p w14:paraId="0F4649A4" w14:textId="77777777" w:rsidR="008A11A9" w:rsidRDefault="008A11A9" w:rsidP="00746C8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A834138"/>
    <w:multiLevelType w:val="hybridMultilevel"/>
    <w:tmpl w:val="534E2760"/>
    <w:lvl w:ilvl="0" w:tplc="040C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7C837C5"/>
    <w:multiLevelType w:val="hybridMultilevel"/>
    <w:tmpl w:val="DF60F42A"/>
    <w:lvl w:ilvl="0" w:tplc="020CBFE8">
      <w:start w:val="1"/>
      <w:numFmt w:val="decimal"/>
      <w:lvlText w:val="%1-"/>
      <w:lvlJc w:val="left"/>
      <w:pPr>
        <w:ind w:left="720" w:hanging="360"/>
      </w:pPr>
      <w:rPr>
        <w:rFonts w:hint="default"/>
      </w:rPr>
    </w:lvl>
    <w:lvl w:ilvl="1" w:tplc="040C0019" w:tentative="1">
      <w:start w:val="1"/>
      <w:numFmt w:val="lowerLetter"/>
      <w:lvlText w:val="%2."/>
      <w:lvlJc w:val="left"/>
      <w:pPr>
        <w:ind w:left="1440" w:hanging="360"/>
      </w:pPr>
    </w:lvl>
    <w:lvl w:ilvl="2" w:tplc="040C001B" w:tentative="1">
      <w:start w:val="1"/>
      <w:numFmt w:val="lowerRoman"/>
      <w:lvlText w:val="%3."/>
      <w:lvlJc w:val="right"/>
      <w:pPr>
        <w:ind w:left="2160" w:hanging="180"/>
      </w:pPr>
    </w:lvl>
    <w:lvl w:ilvl="3" w:tplc="040C000F" w:tentative="1">
      <w:start w:val="1"/>
      <w:numFmt w:val="decimal"/>
      <w:lvlText w:val="%4."/>
      <w:lvlJc w:val="left"/>
      <w:pPr>
        <w:ind w:left="2880" w:hanging="360"/>
      </w:pPr>
    </w:lvl>
    <w:lvl w:ilvl="4" w:tplc="040C0019" w:tentative="1">
      <w:start w:val="1"/>
      <w:numFmt w:val="lowerLetter"/>
      <w:lvlText w:val="%5."/>
      <w:lvlJc w:val="left"/>
      <w:pPr>
        <w:ind w:left="3600" w:hanging="360"/>
      </w:pPr>
    </w:lvl>
    <w:lvl w:ilvl="5" w:tplc="040C001B" w:tentative="1">
      <w:start w:val="1"/>
      <w:numFmt w:val="lowerRoman"/>
      <w:lvlText w:val="%6."/>
      <w:lvlJc w:val="right"/>
      <w:pPr>
        <w:ind w:left="4320" w:hanging="180"/>
      </w:pPr>
    </w:lvl>
    <w:lvl w:ilvl="6" w:tplc="040C000F" w:tentative="1">
      <w:start w:val="1"/>
      <w:numFmt w:val="decimal"/>
      <w:lvlText w:val="%7."/>
      <w:lvlJc w:val="left"/>
      <w:pPr>
        <w:ind w:left="5040" w:hanging="360"/>
      </w:pPr>
    </w:lvl>
    <w:lvl w:ilvl="7" w:tplc="040C0019" w:tentative="1">
      <w:start w:val="1"/>
      <w:numFmt w:val="lowerLetter"/>
      <w:lvlText w:val="%8."/>
      <w:lvlJc w:val="left"/>
      <w:pPr>
        <w:ind w:left="5760" w:hanging="360"/>
      </w:pPr>
    </w:lvl>
    <w:lvl w:ilvl="8" w:tplc="040C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useWord2013TrackBottomHyphenation" w:uri="http://schemas.microsoft.com/office/word" w:val="1"/>
  </w:compat>
  <w:rsids>
    <w:rsidRoot w:val="00F03C45"/>
    <w:rsid w:val="00011C5B"/>
    <w:rsid w:val="00095868"/>
    <w:rsid w:val="000C56E8"/>
    <w:rsid w:val="005B1A24"/>
    <w:rsid w:val="00746C80"/>
    <w:rsid w:val="008A11A9"/>
    <w:rsid w:val="00A151A4"/>
    <w:rsid w:val="00BB1E9F"/>
    <w:rsid w:val="00F03C45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fr-FR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18169BF"/>
  <w15:docId w15:val="{A1AFF51C-DBD6-4ABC-85C1-719509039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semiHidden="1" w:uiPriority="59" w:unhideWhenUsed="1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0C56E8"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paragraph" w:styleId="Textedebulles">
    <w:name w:val="Balloon Text"/>
    <w:basedOn w:val="Normal"/>
    <w:link w:val="TextedebullesCar"/>
    <w:uiPriority w:val="99"/>
    <w:semiHidden/>
    <w:unhideWhenUsed/>
    <w:rsid w:val="00F03C45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F03C45"/>
    <w:rPr>
      <w:rFonts w:ascii="Tahoma" w:hAnsi="Tahoma" w:cs="Tahoma"/>
      <w:sz w:val="16"/>
      <w:szCs w:val="16"/>
    </w:rPr>
  </w:style>
  <w:style w:type="paragraph" w:styleId="Paragraphedeliste">
    <w:name w:val="List Paragraph"/>
    <w:basedOn w:val="Normal"/>
    <w:uiPriority w:val="34"/>
    <w:qFormat/>
    <w:rsid w:val="00746C8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7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En-tteCar">
    <w:name w:val="En-tête Car"/>
    <w:basedOn w:val="Policepardfaut"/>
    <w:link w:val="En-tte"/>
    <w:uiPriority w:val="99"/>
    <w:rsid w:val="00746C80"/>
  </w:style>
  <w:style w:type="paragraph" w:styleId="Pieddepage">
    <w:name w:val="footer"/>
    <w:basedOn w:val="Normal"/>
    <w:link w:val="PieddepageCar"/>
    <w:uiPriority w:val="99"/>
    <w:unhideWhenUsed/>
    <w:rsid w:val="00746C80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PieddepageCar">
    <w:name w:val="Pied de page Car"/>
    <w:basedOn w:val="Policepardfaut"/>
    <w:link w:val="Pieddepage"/>
    <w:uiPriority w:val="99"/>
    <w:rsid w:val="00746C80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image" Target="media/image1.png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</Pages>
  <Words>270</Words>
  <Characters>1486</Characters>
  <Application>Microsoft Office Word</Application>
  <DocSecurity>0</DocSecurity>
  <Lines>12</Lines>
  <Paragraphs>3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Hp 840</dc:creator>
  <cp:lastModifiedBy>NINA</cp:lastModifiedBy>
  <cp:revision>2</cp:revision>
  <dcterms:created xsi:type="dcterms:W3CDTF">2025-04-12T22:37:00Z</dcterms:created>
  <dcterms:modified xsi:type="dcterms:W3CDTF">2025-04-12T22:37:00Z</dcterms:modified>
</cp:coreProperties>
</file>