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AF" w:rsidRPr="00AB6DD5" w:rsidRDefault="00773317" w:rsidP="005E6CED">
      <w:pPr>
        <w:pStyle w:val="Titre"/>
        <w:rPr>
          <w:rFonts w:asciiTheme="majorBidi" w:hAnsiTheme="majorBidi" w:cstheme="majorBidi"/>
          <w:color w:val="auto"/>
          <w:sz w:val="28"/>
          <w:szCs w:val="28"/>
          <w:lang w:val="fr-FR"/>
        </w:rPr>
      </w:pPr>
      <w:r w:rsidRPr="00AB6DD5">
        <w:rPr>
          <w:rFonts w:asciiTheme="majorBidi" w:hAnsiTheme="majorBidi" w:cstheme="majorBidi"/>
          <w:color w:val="auto"/>
          <w:sz w:val="28"/>
          <w:szCs w:val="28"/>
          <w:lang w:val="fr-FR"/>
        </w:rPr>
        <w:br w:type="textWrapping" w:clear="all"/>
      </w:r>
    </w:p>
    <w:p w:rsidR="005E6CED" w:rsidRPr="00AB6DD5" w:rsidRDefault="005E6CED" w:rsidP="005E6CED">
      <w:pPr>
        <w:pStyle w:val="Titre"/>
        <w:rPr>
          <w:rFonts w:asciiTheme="majorBidi" w:hAnsiTheme="majorBidi" w:cstheme="majorBidi"/>
          <w:color w:val="auto"/>
          <w:sz w:val="28"/>
          <w:szCs w:val="28"/>
          <w:lang w:val="fr-FR"/>
        </w:rPr>
      </w:pPr>
    </w:p>
    <w:p w:rsidR="00CE37C9" w:rsidRPr="00CE37C9" w:rsidRDefault="00CE37C9" w:rsidP="00CE37C9">
      <w:pPr>
        <w:pStyle w:val="Titre"/>
        <w:tabs>
          <w:tab w:val="left" w:pos="1920"/>
        </w:tabs>
        <w:rPr>
          <w:rFonts w:asciiTheme="majorBidi" w:hAnsiTheme="majorBidi" w:cstheme="majorBidi"/>
          <w:color w:val="auto"/>
          <w:sz w:val="32"/>
          <w:szCs w:val="32"/>
          <w:lang w:val="fr-FR"/>
        </w:rPr>
      </w:pPr>
      <w:r w:rsidRPr="00CE37C9">
        <w:rPr>
          <w:rFonts w:asciiTheme="majorBidi" w:hAnsiTheme="majorBidi" w:cstheme="majorBidi"/>
          <w:color w:val="auto"/>
          <w:sz w:val="32"/>
          <w:szCs w:val="32"/>
          <w:lang w:val="fr-FR"/>
        </w:rPr>
        <w:t>Mémoires de didactique 2016/2017</w:t>
      </w:r>
    </w:p>
    <w:p w:rsidR="00CE37C9" w:rsidRPr="00CE37C9" w:rsidRDefault="00CE37C9" w:rsidP="00CE37C9">
      <w:pPr>
        <w:pStyle w:val="Titre"/>
        <w:tabs>
          <w:tab w:val="left" w:pos="1920"/>
        </w:tabs>
        <w:rPr>
          <w:rFonts w:asciiTheme="majorBidi" w:hAnsiTheme="majorBidi" w:cstheme="majorBidi"/>
          <w:color w:val="auto"/>
          <w:sz w:val="32"/>
          <w:szCs w:val="32"/>
          <w:lang w:val="fr-FR"/>
        </w:rPr>
      </w:pPr>
    </w:p>
    <w:p w:rsidR="005E6CED" w:rsidRPr="00CE37C9" w:rsidRDefault="00CE37C9" w:rsidP="00CE37C9">
      <w:pPr>
        <w:pStyle w:val="Titre"/>
        <w:tabs>
          <w:tab w:val="left" w:pos="1920"/>
        </w:tabs>
        <w:rPr>
          <w:rFonts w:asciiTheme="majorBidi" w:hAnsiTheme="majorBidi" w:cstheme="majorBidi"/>
          <w:color w:val="auto"/>
          <w:sz w:val="32"/>
          <w:szCs w:val="32"/>
          <w:lang w:val="fr-FR"/>
        </w:rPr>
      </w:pPr>
      <w:r w:rsidRPr="00CE37C9">
        <w:rPr>
          <w:rFonts w:asciiTheme="majorBidi" w:hAnsiTheme="majorBidi" w:cstheme="majorBidi"/>
          <w:color w:val="auto"/>
          <w:sz w:val="32"/>
          <w:szCs w:val="32"/>
          <w:lang w:val="fr-FR"/>
        </w:rPr>
        <w:t>Sujets  encore disponibles</w:t>
      </w:r>
    </w:p>
    <w:p w:rsidR="00CE37C9" w:rsidRPr="00AB6DD5" w:rsidRDefault="00CE37C9" w:rsidP="00CE37C9">
      <w:pPr>
        <w:pStyle w:val="Titre"/>
        <w:tabs>
          <w:tab w:val="left" w:pos="1920"/>
        </w:tabs>
        <w:jc w:val="left"/>
        <w:rPr>
          <w:rFonts w:asciiTheme="majorBidi" w:hAnsiTheme="majorBidi" w:cstheme="majorBidi"/>
          <w:color w:val="auto"/>
          <w:sz w:val="28"/>
          <w:szCs w:val="28"/>
          <w:lang w:val="fr-FR"/>
        </w:rPr>
      </w:pPr>
    </w:p>
    <w:tbl>
      <w:tblPr>
        <w:tblW w:w="2678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2777"/>
        <w:gridCol w:w="797"/>
        <w:gridCol w:w="12698"/>
      </w:tblGrid>
      <w:tr w:rsidR="005E6CED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D" w:rsidRPr="00AB6DD5" w:rsidRDefault="005E6CED" w:rsidP="000B11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/Les enseignants de français du cycle  moyen  et l’entrée par compétences</w:t>
            </w:r>
          </w:p>
        </w:tc>
      </w:tr>
      <w:tr w:rsidR="005E6CED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D" w:rsidRPr="00AB6DD5" w:rsidRDefault="005E6CED" w:rsidP="000B11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/Activités grammaticales et  motivation chez l’apprenant en 1AM</w:t>
            </w:r>
          </w:p>
        </w:tc>
      </w:tr>
      <w:tr w:rsidR="005E6CED" w:rsidRPr="00AB6DD5" w:rsidTr="00CE37C9">
        <w:trPr>
          <w:gridAfter w:val="2"/>
          <w:wAfter w:w="13495" w:type="dxa"/>
          <w:trHeight w:val="246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D" w:rsidRPr="00AB6DD5" w:rsidRDefault="005E6CED" w:rsidP="000B11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/Analyse  du contenu du manuel de français de 3AP</w:t>
            </w:r>
          </w:p>
        </w:tc>
      </w:tr>
      <w:tr w:rsidR="005E6CED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D" w:rsidRPr="00AB6DD5" w:rsidRDefault="005E6CED" w:rsidP="000B11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/Didactisation du fait-divers  en FLE (niveau  à  préciser)</w:t>
            </w:r>
          </w:p>
        </w:tc>
      </w:tr>
      <w:tr w:rsidR="005E6CED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D" w:rsidRPr="00AB6DD5" w:rsidRDefault="005E6CED" w:rsidP="000B11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/Apprentissage du  vocabulaire et interactions verbales (niveau  à  préciser)</w:t>
            </w:r>
          </w:p>
        </w:tc>
      </w:tr>
      <w:tr w:rsidR="005E6CED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ED" w:rsidRPr="00AB6DD5" w:rsidRDefault="005E6CED" w:rsidP="000B11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/Inscription de l’apprenant dans  les consignes des activités orales et écrites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/Des cours  magistraux aux séances de TD au département de français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L’approche des textes historiques en FLE (niveau  à  préciser)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/Les modalités de remédiation  et apprentissage de l’écrit en 1</w:t>
            </w:r>
            <w:r w:rsidRPr="00AB6DD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ère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 xml:space="preserve"> année de licence FLE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/Le jeu de rôle en classe de 3</w:t>
            </w:r>
            <w:r w:rsidRPr="00AB6DD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ème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 xml:space="preserve"> année LMD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La compréhension orale dans l’enseignement de la conversation chez les 1</w:t>
            </w:r>
            <w:r w:rsidRPr="00AB6DD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ères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 xml:space="preserve"> années LMD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Les exercices de langue dans l’enseignement de la conversation en classe de 1</w:t>
            </w:r>
            <w:r w:rsidRPr="00AB6DD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ère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 xml:space="preserve"> année LMD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Exercices, activités et tâches langagières en 1</w:t>
            </w:r>
            <w:r w:rsidRPr="00AB6DD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ère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 xml:space="preserve"> année de licence de français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/Apprendre à apprendre pour mieux apprendre à l’université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Enseignement/apprentissage et autoévaluation en 3</w:t>
            </w:r>
            <w:r w:rsidRPr="00AB6DD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ème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 xml:space="preserve"> année de licence 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 Didactisation d'un genre textuel ordinaire (genre et niveau à préciser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Les représentations de l’ « Autre » dans le manuel de Français Langue Etrangère en Algérie (le niveau à préciser)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/De l’enseignement de la littérature aux dialogue de cultures : entre objectifs institutionnels et attentes des apprenants (Niv.à préciser)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/De la littérature pour désambigüiser  l’interculturel en classe de FLE (niveau à préciser »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/ La pluralité culturelle dans les manuels scolaires de FLE de l’enseignement moyen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L’altérité dans l’enseignement/apprentissage du texte littéraire dans le contexte algérien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/Pour une pratique de l’enseignement/apprentissage de la littérature : le texte romanesque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pacing w:line="2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Les exercices d’argumentation écrite en licence de français (niveau à préciser)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pacing w:line="2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La didactisation de la cohésion nominale dans le manuel scolaire de français de 3ème année secondaire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pacing w:line="2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L’évaluation sommative de la langue dans la matière didactique du FLE de la 3ème année licence de français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pacing w:line="2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Pour un apprentissage du plan de la dissertation en licence de français (niveau à préciser)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pacing w:line="2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Pour une prise en charge didactique de l’erreur grammaticale en classe de 1ère année LMD</w:t>
            </w:r>
          </w:p>
        </w:tc>
      </w:tr>
      <w:tr w:rsidR="00AB6DD5" w:rsidRPr="00AB6DD5" w:rsidTr="00CE37C9">
        <w:trPr>
          <w:gridAfter w:val="2"/>
          <w:wAfter w:w="13495" w:type="dxa"/>
          <w:trHeight w:val="282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/Analyse de pratiques éducatives intégrant les TICE (ou outils audio-visuels): à l'université</w:t>
            </w:r>
          </w:p>
        </w:tc>
      </w:tr>
      <w:tr w:rsidR="00AB6DD5" w:rsidRPr="00AB6DD5" w:rsidTr="00CE37C9">
        <w:trPr>
          <w:gridAfter w:val="2"/>
          <w:wAfter w:w="13495" w:type="dxa"/>
          <w:trHeight w:val="281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/Analyse de pratiques éducatives intégrant les TICE (ou outils audio-visuels): école privée</w:t>
            </w:r>
          </w:p>
        </w:tc>
      </w:tr>
      <w:tr w:rsidR="00AB6DD5" w:rsidRPr="00AB6DD5" w:rsidTr="00CE37C9">
        <w:trPr>
          <w:gridAfter w:val="2"/>
          <w:wAfter w:w="13495" w:type="dxa"/>
          <w:trHeight w:val="238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 Apport de la carte conceptuelle dans l'accès au sens en FLE</w:t>
            </w:r>
          </w:p>
        </w:tc>
      </w:tr>
      <w:tr w:rsidR="00AB6DD5" w:rsidRPr="00AB6DD5" w:rsidTr="00CE37C9">
        <w:trPr>
          <w:gridAfter w:val="2"/>
          <w:wAfter w:w="13495" w:type="dxa"/>
          <w:trHeight w:val="216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/ 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>Les comptines pour enseigner le vocabulaire au primaire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/ 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>Le débat à l’université : Etat des lieux et propositions didactiques</w:t>
            </w:r>
          </w:p>
        </w:tc>
      </w:tr>
      <w:tr w:rsidR="00AB6DD5" w:rsidRPr="00AB6DD5" w:rsidTr="00CE37C9">
        <w:trPr>
          <w:gridAfter w:val="2"/>
          <w:wAfter w:w="13495" w:type="dxa"/>
          <w:trHeight w:val="171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shd w:val="clear" w:color="auto" w:fill="FFFFFF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/ </w:t>
            </w:r>
            <w:r w:rsidRPr="00AB6DD5">
              <w:rPr>
                <w:rFonts w:asciiTheme="majorBidi" w:hAnsiTheme="majorBidi" w:cstheme="majorBidi"/>
                <w:sz w:val="28"/>
                <w:szCs w:val="28"/>
              </w:rPr>
              <w:t>Pistes didactiques pour enseigner les expressions idiomatiques (locutions françaises)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 Le procédé de la reformulation dans les écrits des étudiants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 Le module de français dans les formations d’INSFP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L’apport des documents iconographiques dans le développement de la compétences orale des apprenants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AB6DD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Le français langue d’enseignement au département de médecine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Le rôle de la L1 dans l’enseignement/apprentissage de la L2</w:t>
            </w:r>
          </w:p>
        </w:tc>
      </w:tr>
      <w:tr w:rsidR="00AB6DD5" w:rsidRPr="00AB6DD5" w:rsidTr="00CE37C9">
        <w:trPr>
          <w:gridAfter w:val="2"/>
          <w:wAfter w:w="13495" w:type="dxa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Pr="00AB6DD5" w:rsidRDefault="00AB6DD5" w:rsidP="00AB6D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6DD5">
              <w:rPr>
                <w:rFonts w:asciiTheme="majorBidi" w:hAnsiTheme="majorBidi" w:cstheme="majorBidi"/>
                <w:sz w:val="28"/>
                <w:szCs w:val="28"/>
              </w:rPr>
              <w:t>/ La pédagogie de l’oral en Algérien : texte et contexte</w:t>
            </w:r>
          </w:p>
        </w:tc>
      </w:tr>
      <w:tr w:rsidR="00AB6DD5" w:rsidRPr="00AB6DD5" w:rsidTr="00CE37C9">
        <w:trPr>
          <w:gridAfter w:val="2"/>
          <w:wAfter w:w="13495" w:type="dxa"/>
          <w:trHeight w:val="1214"/>
        </w:trPr>
        <w:tc>
          <w:tcPr>
            <w:tcW w:w="1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5" w:rsidRDefault="00AB6DD5" w:rsidP="00AB6DD5">
            <w:pPr>
              <w:ind w:right="11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E37C9" w:rsidRDefault="00CE37C9" w:rsidP="00AB6DD5">
            <w:pPr>
              <w:ind w:right="11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E37C9" w:rsidRPr="00CE37C9" w:rsidRDefault="00CE37C9" w:rsidP="00AB6DD5">
            <w:pPr>
              <w:ind w:right="110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</w:pPr>
            <w:r w:rsidRPr="00CE37C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fr-FR"/>
              </w:rPr>
              <w:t xml:space="preserve">Contact : </w:t>
            </w:r>
            <w:hyperlink r:id="rId8" w:history="1">
              <w:r w:rsidRPr="00CE37C9">
                <w:rPr>
                  <w:rStyle w:val="Lienhypertexte"/>
                  <w:rFonts w:asciiTheme="majorBidi" w:eastAsia="Times New Roman" w:hAnsiTheme="majorBidi" w:cstheme="majorBidi"/>
                  <w:sz w:val="32"/>
                  <w:szCs w:val="32"/>
                  <w:lang w:eastAsia="fr-FR"/>
                </w:rPr>
                <w:t>masterdidactiqfle@yahoo.fr</w:t>
              </w:r>
            </w:hyperlink>
          </w:p>
          <w:p w:rsidR="00CE37C9" w:rsidRDefault="00CE37C9" w:rsidP="00AB6DD5">
            <w:pPr>
              <w:ind w:right="11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E37C9" w:rsidRDefault="00CE37C9" w:rsidP="00AB6DD5">
            <w:pPr>
              <w:ind w:right="11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CE37C9" w:rsidRDefault="00CE37C9" w:rsidP="00AB6DD5">
            <w:pPr>
              <w:ind w:right="11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E37C9" w:rsidRDefault="00CE37C9" w:rsidP="00AB6DD5">
            <w:pPr>
              <w:ind w:right="11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E37C9" w:rsidRPr="00AB6DD5" w:rsidRDefault="00CE37C9" w:rsidP="00AB6DD5">
            <w:pPr>
              <w:ind w:right="110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B6DD5" w:rsidRPr="00AB6DD5" w:rsidTr="00CE37C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16" w:type="dxa"/>
          <w:tblCellSpacing w:w="15" w:type="dxa"/>
        </w:trPr>
        <w:tc>
          <w:tcPr>
            <w:tcW w:w="13574" w:type="dxa"/>
            <w:gridSpan w:val="2"/>
            <w:vAlign w:val="center"/>
          </w:tcPr>
          <w:p w:rsidR="00AB6DD5" w:rsidRPr="00AB6DD5" w:rsidRDefault="00AB6DD5" w:rsidP="00AB6DD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2698" w:type="dxa"/>
            <w:vAlign w:val="center"/>
            <w:hideMark/>
          </w:tcPr>
          <w:p w:rsidR="00AB6DD5" w:rsidRPr="00AB6DD5" w:rsidRDefault="00AB6DD5" w:rsidP="00AB6DD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5E6CED" w:rsidRPr="00AB6DD5" w:rsidRDefault="005E6CED" w:rsidP="005E6CED">
      <w:pPr>
        <w:pStyle w:val="Titre"/>
        <w:rPr>
          <w:rFonts w:asciiTheme="majorBidi" w:hAnsiTheme="majorBidi" w:cstheme="majorBidi"/>
          <w:color w:val="auto"/>
          <w:sz w:val="28"/>
          <w:szCs w:val="28"/>
          <w:lang w:val="fr-FR"/>
        </w:rPr>
      </w:pPr>
    </w:p>
    <w:p w:rsidR="005E6CED" w:rsidRPr="00AB6DD5" w:rsidRDefault="005E6CED" w:rsidP="005E6CED">
      <w:pPr>
        <w:pStyle w:val="Titre"/>
        <w:rPr>
          <w:rFonts w:asciiTheme="majorBidi" w:hAnsiTheme="majorBidi" w:cstheme="majorBidi"/>
          <w:color w:val="auto"/>
          <w:sz w:val="28"/>
          <w:szCs w:val="28"/>
          <w:lang w:val="fr-FR"/>
        </w:rPr>
      </w:pPr>
    </w:p>
    <w:p w:rsidR="00AE5A6E" w:rsidRPr="00AB6DD5" w:rsidRDefault="00AE5A6E" w:rsidP="005E6CED">
      <w:pPr>
        <w:pStyle w:val="Titre"/>
        <w:rPr>
          <w:rFonts w:asciiTheme="majorBidi" w:hAnsiTheme="majorBidi" w:cstheme="majorBidi"/>
          <w:color w:val="auto"/>
          <w:sz w:val="28"/>
          <w:szCs w:val="28"/>
        </w:rPr>
      </w:pPr>
    </w:p>
    <w:p w:rsidR="005E6CED" w:rsidRPr="00AB6DD5" w:rsidRDefault="005E6CED" w:rsidP="005E6CED">
      <w:pPr>
        <w:pStyle w:val="Titre"/>
        <w:ind w:left="426"/>
        <w:jc w:val="right"/>
        <w:rPr>
          <w:rFonts w:asciiTheme="majorBidi" w:hAnsiTheme="majorBidi" w:cstheme="majorBidi"/>
          <w:color w:val="auto"/>
          <w:sz w:val="28"/>
          <w:szCs w:val="28"/>
          <w:lang w:val="fr-FR"/>
        </w:rPr>
      </w:pPr>
    </w:p>
    <w:p w:rsidR="005E6CED" w:rsidRPr="00AB6DD5" w:rsidRDefault="005E6CED" w:rsidP="005E6CED">
      <w:pPr>
        <w:rPr>
          <w:rFonts w:asciiTheme="majorBidi" w:hAnsiTheme="majorBidi" w:cstheme="majorBidi"/>
          <w:sz w:val="28"/>
          <w:szCs w:val="28"/>
          <w:lang/>
        </w:rPr>
      </w:pPr>
    </w:p>
    <w:p w:rsidR="005E6CED" w:rsidRPr="00AB6DD5" w:rsidRDefault="005E6CED" w:rsidP="005E6CED">
      <w:pPr>
        <w:rPr>
          <w:rFonts w:asciiTheme="majorBidi" w:hAnsiTheme="majorBidi" w:cstheme="majorBidi"/>
          <w:sz w:val="28"/>
          <w:szCs w:val="28"/>
          <w:lang/>
        </w:rPr>
      </w:pPr>
    </w:p>
    <w:p w:rsidR="005E6CED" w:rsidRPr="00AB6DD5" w:rsidRDefault="005E6CED" w:rsidP="005E6CED">
      <w:pPr>
        <w:rPr>
          <w:rFonts w:asciiTheme="majorBidi" w:hAnsiTheme="majorBidi" w:cstheme="majorBidi"/>
          <w:sz w:val="28"/>
          <w:szCs w:val="28"/>
          <w:lang/>
        </w:rPr>
      </w:pPr>
    </w:p>
    <w:p w:rsidR="005E6CED" w:rsidRPr="00AB6DD5" w:rsidRDefault="005E6CED" w:rsidP="005E6CED">
      <w:pPr>
        <w:rPr>
          <w:rFonts w:asciiTheme="majorBidi" w:hAnsiTheme="majorBidi" w:cstheme="majorBidi"/>
          <w:sz w:val="28"/>
          <w:szCs w:val="28"/>
          <w:lang/>
        </w:rPr>
      </w:pPr>
    </w:p>
    <w:p w:rsidR="005E6CED" w:rsidRPr="00AB6DD5" w:rsidRDefault="005E6CED" w:rsidP="005E6CED">
      <w:pPr>
        <w:rPr>
          <w:rFonts w:asciiTheme="majorBidi" w:hAnsiTheme="majorBidi" w:cstheme="majorBidi"/>
          <w:sz w:val="28"/>
          <w:szCs w:val="28"/>
          <w:lang/>
        </w:rPr>
      </w:pPr>
    </w:p>
    <w:p w:rsidR="001E0DB8" w:rsidRPr="00AB6DD5" w:rsidRDefault="001E0DB8" w:rsidP="001254D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71428" w:rsidRPr="00AB6DD5" w:rsidRDefault="00071428" w:rsidP="001254D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71428" w:rsidRPr="00AB6DD5" w:rsidRDefault="00071428" w:rsidP="001254D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E0DB8" w:rsidRPr="00AB6DD5" w:rsidRDefault="001E0DB8" w:rsidP="001254D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E0DB8" w:rsidRPr="00AB6DD5" w:rsidRDefault="001E0DB8" w:rsidP="001254D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E0DB8" w:rsidRPr="00AB6DD5" w:rsidRDefault="001E0DB8" w:rsidP="001254D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60E81" w:rsidRPr="00AB6DD5" w:rsidRDefault="00460E81" w:rsidP="001254D2">
      <w:pPr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959AD" w:rsidRPr="00AB6DD5" w:rsidRDefault="003959AD" w:rsidP="001254D2">
      <w:pPr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959AD" w:rsidRPr="00AB6DD5" w:rsidRDefault="003959AD" w:rsidP="001254D2">
      <w:pPr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9607A9" w:rsidRPr="00AB6DD5" w:rsidRDefault="009607A9" w:rsidP="009607A9">
      <w:pPr>
        <w:rPr>
          <w:rFonts w:asciiTheme="majorBidi" w:hAnsiTheme="majorBidi" w:cstheme="majorBidi"/>
          <w:sz w:val="28"/>
          <w:szCs w:val="28"/>
        </w:rPr>
      </w:pPr>
    </w:p>
    <w:sectPr w:rsidR="009607A9" w:rsidRPr="00AB6DD5" w:rsidSect="005E6CED">
      <w:footerReference w:type="even" r:id="rId9"/>
      <w:footerReference w:type="default" r:id="rId10"/>
      <w:footerReference w:type="first" r:id="rId11"/>
      <w:pgSz w:w="16838" w:h="11906" w:orient="landscape"/>
      <w:pgMar w:top="1134" w:right="28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82" w:rsidRDefault="00020782">
      <w:r>
        <w:separator/>
      </w:r>
    </w:p>
  </w:endnote>
  <w:endnote w:type="continuationSeparator" w:id="1">
    <w:p w:rsidR="00020782" w:rsidRDefault="0002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2D" w:rsidRDefault="00E12A9A" w:rsidP="00A0670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0682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0682D" w:rsidRDefault="00E0682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2D" w:rsidRPr="00D543EF" w:rsidRDefault="00E0682D" w:rsidP="00855493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Etablissement :                                                         Intitulé du master : </w:t>
    </w:r>
    <w:r w:rsidRPr="00D543EF">
      <w:rPr>
        <w:rFonts w:ascii="Arial" w:hAnsi="Arial" w:cs="Arial"/>
        <w:sz w:val="20"/>
        <w:szCs w:val="20"/>
      </w:rPr>
      <w:tab/>
      <w:t xml:space="preserve">Page </w:t>
    </w:r>
    <w:r w:rsidR="00E12A9A" w:rsidRPr="00D543EF">
      <w:rPr>
        <w:rFonts w:ascii="Arial" w:hAnsi="Arial" w:cs="Arial"/>
        <w:sz w:val="20"/>
        <w:szCs w:val="20"/>
      </w:rPr>
      <w:fldChar w:fldCharType="begin"/>
    </w:r>
    <w:r w:rsidRPr="00D543EF">
      <w:rPr>
        <w:rFonts w:ascii="Arial" w:hAnsi="Arial" w:cs="Arial"/>
        <w:sz w:val="20"/>
        <w:szCs w:val="20"/>
      </w:rPr>
      <w:instrText xml:space="preserve"> PAGE   \* MERGEFORMAT </w:instrText>
    </w:r>
    <w:r w:rsidR="00E12A9A" w:rsidRPr="00D543EF">
      <w:rPr>
        <w:rFonts w:ascii="Arial" w:hAnsi="Arial" w:cs="Arial"/>
        <w:sz w:val="20"/>
        <w:szCs w:val="20"/>
      </w:rPr>
      <w:fldChar w:fldCharType="separate"/>
    </w:r>
    <w:r w:rsidR="009054EE">
      <w:rPr>
        <w:rFonts w:ascii="Arial" w:hAnsi="Arial" w:cs="Arial"/>
        <w:noProof/>
        <w:sz w:val="20"/>
        <w:szCs w:val="20"/>
      </w:rPr>
      <w:t>3</w:t>
    </w:r>
    <w:r w:rsidR="00E12A9A" w:rsidRPr="00D543EF">
      <w:rPr>
        <w:rFonts w:ascii="Arial" w:hAnsi="Arial" w:cs="Arial"/>
        <w:sz w:val="20"/>
        <w:szCs w:val="20"/>
      </w:rPr>
      <w:fldChar w:fldCharType="end"/>
    </w:r>
  </w:p>
  <w:p w:rsidR="00E0682D" w:rsidRPr="00D543EF" w:rsidRDefault="00E0682D" w:rsidP="00694956">
    <w:pPr>
      <w:pStyle w:val="Pieddepage"/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Année universitaire :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2D" w:rsidRPr="00D543EF" w:rsidRDefault="00E0682D" w:rsidP="009B1C36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Etablissement :                                                         Intitulé du master : </w:t>
    </w:r>
    <w:r w:rsidRPr="00D543EF">
      <w:rPr>
        <w:rFonts w:ascii="Arial" w:hAnsi="Arial" w:cs="Arial"/>
        <w:sz w:val="20"/>
        <w:szCs w:val="20"/>
      </w:rPr>
      <w:tab/>
      <w:t xml:space="preserve">Page </w:t>
    </w:r>
    <w:r w:rsidR="00E12A9A" w:rsidRPr="00D543EF">
      <w:rPr>
        <w:rFonts w:ascii="Arial" w:hAnsi="Arial" w:cs="Arial"/>
        <w:sz w:val="20"/>
        <w:szCs w:val="20"/>
      </w:rPr>
      <w:fldChar w:fldCharType="begin"/>
    </w:r>
    <w:r w:rsidRPr="00D543EF">
      <w:rPr>
        <w:rFonts w:ascii="Arial" w:hAnsi="Arial" w:cs="Arial"/>
        <w:sz w:val="20"/>
        <w:szCs w:val="20"/>
      </w:rPr>
      <w:instrText xml:space="preserve"> PAGE   \* MERGEFORMAT </w:instrText>
    </w:r>
    <w:r w:rsidR="00E12A9A" w:rsidRPr="00D543EF">
      <w:rPr>
        <w:rFonts w:ascii="Arial" w:hAnsi="Arial" w:cs="Arial"/>
        <w:sz w:val="20"/>
        <w:szCs w:val="20"/>
      </w:rPr>
      <w:fldChar w:fldCharType="separate"/>
    </w:r>
    <w:r w:rsidR="009054EE">
      <w:rPr>
        <w:rFonts w:ascii="Arial" w:hAnsi="Arial" w:cs="Arial"/>
        <w:noProof/>
        <w:sz w:val="20"/>
        <w:szCs w:val="20"/>
      </w:rPr>
      <w:t>1</w:t>
    </w:r>
    <w:r w:rsidR="00E12A9A" w:rsidRPr="00D543EF">
      <w:rPr>
        <w:rFonts w:ascii="Arial" w:hAnsi="Arial" w:cs="Arial"/>
        <w:sz w:val="20"/>
        <w:szCs w:val="20"/>
      </w:rPr>
      <w:fldChar w:fldCharType="end"/>
    </w:r>
  </w:p>
  <w:p w:rsidR="00E0682D" w:rsidRPr="00D543EF" w:rsidRDefault="00E0682D" w:rsidP="009B1C36">
    <w:pPr>
      <w:pStyle w:val="Pieddepage"/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Année universitaire : </w:t>
    </w:r>
  </w:p>
  <w:p w:rsidR="00E0682D" w:rsidRPr="00ED5D76" w:rsidRDefault="00E0682D" w:rsidP="00ED5D76">
    <w:pPr>
      <w:pStyle w:val="Pieddepage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82" w:rsidRDefault="00020782">
      <w:r>
        <w:separator/>
      </w:r>
    </w:p>
  </w:footnote>
  <w:footnote w:type="continuationSeparator" w:id="1">
    <w:p w:rsidR="00020782" w:rsidRDefault="00020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A16"/>
    <w:multiLevelType w:val="hybridMultilevel"/>
    <w:tmpl w:val="AF4699E8"/>
    <w:lvl w:ilvl="0" w:tplc="012EA23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E35ED"/>
    <w:multiLevelType w:val="hybridMultilevel"/>
    <w:tmpl w:val="F612A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8241A"/>
    <w:multiLevelType w:val="hybridMultilevel"/>
    <w:tmpl w:val="6E5663D2"/>
    <w:lvl w:ilvl="0" w:tplc="040C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147800D5"/>
    <w:multiLevelType w:val="hybridMultilevel"/>
    <w:tmpl w:val="8214E1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97AB5"/>
    <w:multiLevelType w:val="hybridMultilevel"/>
    <w:tmpl w:val="A010F254"/>
    <w:lvl w:ilvl="0" w:tplc="C59A5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1295F"/>
    <w:multiLevelType w:val="hybridMultilevel"/>
    <w:tmpl w:val="517A4FC2"/>
    <w:lvl w:ilvl="0" w:tplc="35DEFB40">
      <w:start w:val="1"/>
      <w:numFmt w:val="bullet"/>
      <w:lvlText w:val="-"/>
      <w:lvlJc w:val="left"/>
      <w:pPr>
        <w:ind w:left="435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60F3C2A"/>
    <w:multiLevelType w:val="hybridMultilevel"/>
    <w:tmpl w:val="E6F01BF2"/>
    <w:lvl w:ilvl="0" w:tplc="040C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7">
    <w:nsid w:val="279F3867"/>
    <w:multiLevelType w:val="hybridMultilevel"/>
    <w:tmpl w:val="9B0A72E8"/>
    <w:lvl w:ilvl="0" w:tplc="74B8101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F4F69"/>
    <w:multiLevelType w:val="hybridMultilevel"/>
    <w:tmpl w:val="74C070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A44F0B"/>
    <w:multiLevelType w:val="hybridMultilevel"/>
    <w:tmpl w:val="14F66A7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4B0005D"/>
    <w:multiLevelType w:val="hybridMultilevel"/>
    <w:tmpl w:val="4A2E1B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066F0"/>
    <w:multiLevelType w:val="hybridMultilevel"/>
    <w:tmpl w:val="041286A4"/>
    <w:lvl w:ilvl="0" w:tplc="46CEE01A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C7E14"/>
    <w:multiLevelType w:val="hybridMultilevel"/>
    <w:tmpl w:val="F0824838"/>
    <w:lvl w:ilvl="0" w:tplc="6BA03A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C3E88"/>
    <w:multiLevelType w:val="hybridMultilevel"/>
    <w:tmpl w:val="0478C74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D02B3A"/>
    <w:multiLevelType w:val="hybridMultilevel"/>
    <w:tmpl w:val="3B84AB40"/>
    <w:lvl w:ilvl="0" w:tplc="CE08AFF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27832"/>
    <w:multiLevelType w:val="hybridMultilevel"/>
    <w:tmpl w:val="82149C5E"/>
    <w:lvl w:ilvl="0" w:tplc="AAF400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11302"/>
    <w:multiLevelType w:val="hybridMultilevel"/>
    <w:tmpl w:val="20CA324A"/>
    <w:lvl w:ilvl="0" w:tplc="4D08B85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D7428"/>
    <w:multiLevelType w:val="hybridMultilevel"/>
    <w:tmpl w:val="3614F800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9E8E471E">
      <w:numFmt w:val="bullet"/>
      <w:lvlText w:val="-"/>
      <w:lvlJc w:val="left"/>
      <w:pPr>
        <w:ind w:left="3060" w:hanging="360"/>
      </w:pPr>
      <w:rPr>
        <w:rFonts w:ascii="Calibri" w:eastAsia="Times New Roman" w:hAnsi="Calibri" w:hint="default"/>
      </w:rPr>
    </w:lvl>
    <w:lvl w:ilvl="3" w:tplc="A690862C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  <w:b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9030AD8"/>
    <w:multiLevelType w:val="hybridMultilevel"/>
    <w:tmpl w:val="3388451E"/>
    <w:lvl w:ilvl="0" w:tplc="9F9A5BC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91E2ECA"/>
    <w:multiLevelType w:val="hybridMultilevel"/>
    <w:tmpl w:val="EA8C7F4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5BAD3C90"/>
    <w:multiLevelType w:val="hybridMultilevel"/>
    <w:tmpl w:val="62ACEC1E"/>
    <w:lvl w:ilvl="0" w:tplc="3154C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13346"/>
    <w:multiLevelType w:val="hybridMultilevel"/>
    <w:tmpl w:val="67161AD2"/>
    <w:lvl w:ilvl="0" w:tplc="040C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2">
    <w:nsid w:val="61703FE8"/>
    <w:multiLevelType w:val="hybridMultilevel"/>
    <w:tmpl w:val="ADBA6EE4"/>
    <w:lvl w:ilvl="0" w:tplc="EC621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5498C"/>
    <w:multiLevelType w:val="hybridMultilevel"/>
    <w:tmpl w:val="9BD841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D712C1"/>
    <w:multiLevelType w:val="hybridMultilevel"/>
    <w:tmpl w:val="A27E5950"/>
    <w:lvl w:ilvl="0" w:tplc="4BE27DB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4A10EA1"/>
    <w:multiLevelType w:val="multilevel"/>
    <w:tmpl w:val="D9A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E64558"/>
    <w:multiLevelType w:val="hybridMultilevel"/>
    <w:tmpl w:val="582E3994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79EF2723"/>
    <w:multiLevelType w:val="hybridMultilevel"/>
    <w:tmpl w:val="B4B6275C"/>
    <w:lvl w:ilvl="0" w:tplc="6BAABD9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Arial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B5A0223"/>
    <w:multiLevelType w:val="hybridMultilevel"/>
    <w:tmpl w:val="2C4A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F05D9"/>
    <w:multiLevelType w:val="hybridMultilevel"/>
    <w:tmpl w:val="EA0A1798"/>
    <w:lvl w:ilvl="0" w:tplc="040C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0">
    <w:nsid w:val="7EC7668B"/>
    <w:multiLevelType w:val="hybridMultilevel"/>
    <w:tmpl w:val="80C69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2"/>
  </w:num>
  <w:num w:numId="8">
    <w:abstractNumId w:val="13"/>
  </w:num>
  <w:num w:numId="9">
    <w:abstractNumId w:val="26"/>
  </w:num>
  <w:num w:numId="10">
    <w:abstractNumId w:val="16"/>
  </w:num>
  <w:num w:numId="11">
    <w:abstractNumId w:val="21"/>
  </w:num>
  <w:num w:numId="12">
    <w:abstractNumId w:val="19"/>
  </w:num>
  <w:num w:numId="13">
    <w:abstractNumId w:val="11"/>
  </w:num>
  <w:num w:numId="14">
    <w:abstractNumId w:val="17"/>
  </w:num>
  <w:num w:numId="15">
    <w:abstractNumId w:val="18"/>
  </w:num>
  <w:num w:numId="16">
    <w:abstractNumId w:val="24"/>
  </w:num>
  <w:num w:numId="17">
    <w:abstractNumId w:val="15"/>
  </w:num>
  <w:num w:numId="18">
    <w:abstractNumId w:val="27"/>
  </w:num>
  <w:num w:numId="19">
    <w:abstractNumId w:val="4"/>
  </w:num>
  <w:num w:numId="20">
    <w:abstractNumId w:val="5"/>
  </w:num>
  <w:num w:numId="21">
    <w:abstractNumId w:val="0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4"/>
  </w:num>
  <w:num w:numId="30">
    <w:abstractNumId w:val="23"/>
  </w:num>
  <w:num w:numId="31">
    <w:abstractNumId w:val="30"/>
  </w:num>
  <w:num w:numId="32">
    <w:abstractNumId w:val="12"/>
  </w:num>
  <w:num w:numId="33">
    <w:abstractNumId w:val="29"/>
  </w:num>
  <w:num w:numId="34">
    <w:abstractNumId w:val="0"/>
  </w:num>
  <w:num w:numId="35">
    <w:abstractNumId w:val="2"/>
  </w:num>
  <w:num w:numId="36">
    <w:abstractNumId w:val="28"/>
  </w:num>
  <w:num w:numId="37">
    <w:abstractNumId w:val="10"/>
  </w:num>
  <w:num w:numId="38">
    <w:abstractNumId w:val="2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6173"/>
    <w:rsid w:val="00000FAF"/>
    <w:rsid w:val="0000382F"/>
    <w:rsid w:val="00007A8C"/>
    <w:rsid w:val="00015EB8"/>
    <w:rsid w:val="00020782"/>
    <w:rsid w:val="000237FF"/>
    <w:rsid w:val="00024F68"/>
    <w:rsid w:val="000259FE"/>
    <w:rsid w:val="00031390"/>
    <w:rsid w:val="00036277"/>
    <w:rsid w:val="00041342"/>
    <w:rsid w:val="00044609"/>
    <w:rsid w:val="00053055"/>
    <w:rsid w:val="00057A6C"/>
    <w:rsid w:val="00071428"/>
    <w:rsid w:val="0007353F"/>
    <w:rsid w:val="00073CC9"/>
    <w:rsid w:val="00074F4F"/>
    <w:rsid w:val="000756A6"/>
    <w:rsid w:val="00077133"/>
    <w:rsid w:val="00077B76"/>
    <w:rsid w:val="00080562"/>
    <w:rsid w:val="00096E9B"/>
    <w:rsid w:val="000A235A"/>
    <w:rsid w:val="000A4CD2"/>
    <w:rsid w:val="000A4E61"/>
    <w:rsid w:val="000A653B"/>
    <w:rsid w:val="000B113F"/>
    <w:rsid w:val="000B28C2"/>
    <w:rsid w:val="000B28E4"/>
    <w:rsid w:val="000B3CF4"/>
    <w:rsid w:val="000B7738"/>
    <w:rsid w:val="000C2FE1"/>
    <w:rsid w:val="000D1311"/>
    <w:rsid w:val="000E4A33"/>
    <w:rsid w:val="000E7305"/>
    <w:rsid w:val="000F1B37"/>
    <w:rsid w:val="000F7D5A"/>
    <w:rsid w:val="00102A6F"/>
    <w:rsid w:val="00110A49"/>
    <w:rsid w:val="00110B90"/>
    <w:rsid w:val="001122F6"/>
    <w:rsid w:val="00115061"/>
    <w:rsid w:val="00120BE0"/>
    <w:rsid w:val="00122678"/>
    <w:rsid w:val="001234EF"/>
    <w:rsid w:val="00123A47"/>
    <w:rsid w:val="00124E8C"/>
    <w:rsid w:val="001254D2"/>
    <w:rsid w:val="00125952"/>
    <w:rsid w:val="00130053"/>
    <w:rsid w:val="00141683"/>
    <w:rsid w:val="0015037F"/>
    <w:rsid w:val="00170D7C"/>
    <w:rsid w:val="001733E9"/>
    <w:rsid w:val="00180D32"/>
    <w:rsid w:val="00180D7A"/>
    <w:rsid w:val="00187BC7"/>
    <w:rsid w:val="00195683"/>
    <w:rsid w:val="001A1414"/>
    <w:rsid w:val="001A29DD"/>
    <w:rsid w:val="001A3192"/>
    <w:rsid w:val="001B1E34"/>
    <w:rsid w:val="001B5F07"/>
    <w:rsid w:val="001C1BB8"/>
    <w:rsid w:val="001C5138"/>
    <w:rsid w:val="001D4CE4"/>
    <w:rsid w:val="001D6173"/>
    <w:rsid w:val="001E0DB8"/>
    <w:rsid w:val="001E0E7A"/>
    <w:rsid w:val="001E6DA0"/>
    <w:rsid w:val="001E7EB5"/>
    <w:rsid w:val="001F0545"/>
    <w:rsid w:val="001F2B3A"/>
    <w:rsid w:val="001F4F32"/>
    <w:rsid w:val="001F55B2"/>
    <w:rsid w:val="001F6625"/>
    <w:rsid w:val="00206786"/>
    <w:rsid w:val="00207823"/>
    <w:rsid w:val="002119DA"/>
    <w:rsid w:val="00212620"/>
    <w:rsid w:val="00226325"/>
    <w:rsid w:val="00231D02"/>
    <w:rsid w:val="00231EB4"/>
    <w:rsid w:val="00234D78"/>
    <w:rsid w:val="002354C9"/>
    <w:rsid w:val="0024372A"/>
    <w:rsid w:val="002453D7"/>
    <w:rsid w:val="002462A7"/>
    <w:rsid w:val="00250021"/>
    <w:rsid w:val="00251CEE"/>
    <w:rsid w:val="00256C39"/>
    <w:rsid w:val="00272A6F"/>
    <w:rsid w:val="00276727"/>
    <w:rsid w:val="00280A41"/>
    <w:rsid w:val="002920E1"/>
    <w:rsid w:val="0029513E"/>
    <w:rsid w:val="00296CD0"/>
    <w:rsid w:val="002A0BFA"/>
    <w:rsid w:val="002A10E1"/>
    <w:rsid w:val="002A3BA6"/>
    <w:rsid w:val="002B22B1"/>
    <w:rsid w:val="002B5F9B"/>
    <w:rsid w:val="002C0021"/>
    <w:rsid w:val="002C3768"/>
    <w:rsid w:val="002C5DBE"/>
    <w:rsid w:val="002C690D"/>
    <w:rsid w:val="002D4C8C"/>
    <w:rsid w:val="002E22A8"/>
    <w:rsid w:val="002F46BD"/>
    <w:rsid w:val="00314BC1"/>
    <w:rsid w:val="003165AF"/>
    <w:rsid w:val="0032240C"/>
    <w:rsid w:val="0032407D"/>
    <w:rsid w:val="00330BE6"/>
    <w:rsid w:val="00331276"/>
    <w:rsid w:val="00334E80"/>
    <w:rsid w:val="00336920"/>
    <w:rsid w:val="00340B8C"/>
    <w:rsid w:val="00346258"/>
    <w:rsid w:val="00351D16"/>
    <w:rsid w:val="00354C59"/>
    <w:rsid w:val="003556C5"/>
    <w:rsid w:val="00357D10"/>
    <w:rsid w:val="00365D7D"/>
    <w:rsid w:val="00367A7B"/>
    <w:rsid w:val="003750F8"/>
    <w:rsid w:val="00376F0B"/>
    <w:rsid w:val="00393597"/>
    <w:rsid w:val="003959AD"/>
    <w:rsid w:val="003A39B0"/>
    <w:rsid w:val="003A60A9"/>
    <w:rsid w:val="003B06A5"/>
    <w:rsid w:val="003B1150"/>
    <w:rsid w:val="003B2837"/>
    <w:rsid w:val="003B2C48"/>
    <w:rsid w:val="003B6915"/>
    <w:rsid w:val="003D415C"/>
    <w:rsid w:val="003D4281"/>
    <w:rsid w:val="003D42E2"/>
    <w:rsid w:val="003D6196"/>
    <w:rsid w:val="003E1D60"/>
    <w:rsid w:val="003E2399"/>
    <w:rsid w:val="003E50C2"/>
    <w:rsid w:val="003F311B"/>
    <w:rsid w:val="003F3197"/>
    <w:rsid w:val="003F6983"/>
    <w:rsid w:val="00401FB3"/>
    <w:rsid w:val="00414539"/>
    <w:rsid w:val="00415849"/>
    <w:rsid w:val="0042571C"/>
    <w:rsid w:val="0042699E"/>
    <w:rsid w:val="00430E80"/>
    <w:rsid w:val="00431095"/>
    <w:rsid w:val="00432039"/>
    <w:rsid w:val="004334F6"/>
    <w:rsid w:val="0043700F"/>
    <w:rsid w:val="00437DC4"/>
    <w:rsid w:val="00440BA8"/>
    <w:rsid w:val="004459AE"/>
    <w:rsid w:val="00452554"/>
    <w:rsid w:val="00452623"/>
    <w:rsid w:val="0045283B"/>
    <w:rsid w:val="00453D6E"/>
    <w:rsid w:val="00460E81"/>
    <w:rsid w:val="0046438A"/>
    <w:rsid w:val="00474A7E"/>
    <w:rsid w:val="00483C77"/>
    <w:rsid w:val="0048513D"/>
    <w:rsid w:val="00487E09"/>
    <w:rsid w:val="004912EC"/>
    <w:rsid w:val="00494DB4"/>
    <w:rsid w:val="004A2994"/>
    <w:rsid w:val="004A745F"/>
    <w:rsid w:val="004A7B6D"/>
    <w:rsid w:val="004B17E8"/>
    <w:rsid w:val="004B79E2"/>
    <w:rsid w:val="004C03F6"/>
    <w:rsid w:val="004C2E34"/>
    <w:rsid w:val="004C4085"/>
    <w:rsid w:val="004C4540"/>
    <w:rsid w:val="004C7B13"/>
    <w:rsid w:val="004D0C17"/>
    <w:rsid w:val="004D5713"/>
    <w:rsid w:val="004D7F15"/>
    <w:rsid w:val="004F3BD9"/>
    <w:rsid w:val="004F71B6"/>
    <w:rsid w:val="004F7535"/>
    <w:rsid w:val="0051464D"/>
    <w:rsid w:val="00515837"/>
    <w:rsid w:val="00520DC2"/>
    <w:rsid w:val="00525427"/>
    <w:rsid w:val="005302F6"/>
    <w:rsid w:val="00534497"/>
    <w:rsid w:val="00534720"/>
    <w:rsid w:val="00534DBE"/>
    <w:rsid w:val="00536A5D"/>
    <w:rsid w:val="00540583"/>
    <w:rsid w:val="0054163A"/>
    <w:rsid w:val="005448D8"/>
    <w:rsid w:val="00544DE9"/>
    <w:rsid w:val="00547F1F"/>
    <w:rsid w:val="0055173D"/>
    <w:rsid w:val="00567FA3"/>
    <w:rsid w:val="00575B7E"/>
    <w:rsid w:val="00575EE2"/>
    <w:rsid w:val="00577425"/>
    <w:rsid w:val="00584168"/>
    <w:rsid w:val="005904A5"/>
    <w:rsid w:val="00591153"/>
    <w:rsid w:val="00596219"/>
    <w:rsid w:val="00597C57"/>
    <w:rsid w:val="005B014F"/>
    <w:rsid w:val="005B6C99"/>
    <w:rsid w:val="005C4E56"/>
    <w:rsid w:val="005C6996"/>
    <w:rsid w:val="005D2D99"/>
    <w:rsid w:val="005E6C3D"/>
    <w:rsid w:val="005E6CED"/>
    <w:rsid w:val="005F301D"/>
    <w:rsid w:val="005F3BD8"/>
    <w:rsid w:val="00600425"/>
    <w:rsid w:val="0060334C"/>
    <w:rsid w:val="00603CE5"/>
    <w:rsid w:val="00604175"/>
    <w:rsid w:val="006069A3"/>
    <w:rsid w:val="006139CC"/>
    <w:rsid w:val="0061686B"/>
    <w:rsid w:val="00617AEE"/>
    <w:rsid w:val="0062324B"/>
    <w:rsid w:val="00636173"/>
    <w:rsid w:val="0063679B"/>
    <w:rsid w:val="00640D31"/>
    <w:rsid w:val="00642867"/>
    <w:rsid w:val="00645630"/>
    <w:rsid w:val="00645B9C"/>
    <w:rsid w:val="006460B7"/>
    <w:rsid w:val="00647A4A"/>
    <w:rsid w:val="00656C7A"/>
    <w:rsid w:val="0066535A"/>
    <w:rsid w:val="0066621F"/>
    <w:rsid w:val="0067357A"/>
    <w:rsid w:val="0067499C"/>
    <w:rsid w:val="00674C24"/>
    <w:rsid w:val="0069134B"/>
    <w:rsid w:val="00694956"/>
    <w:rsid w:val="006A197A"/>
    <w:rsid w:val="006A6E64"/>
    <w:rsid w:val="006B20CA"/>
    <w:rsid w:val="006B656A"/>
    <w:rsid w:val="006B7066"/>
    <w:rsid w:val="006B73CD"/>
    <w:rsid w:val="006C0377"/>
    <w:rsid w:val="006C3DB8"/>
    <w:rsid w:val="006C42CC"/>
    <w:rsid w:val="006D01F4"/>
    <w:rsid w:val="006D3A0E"/>
    <w:rsid w:val="006D4E37"/>
    <w:rsid w:val="006E0656"/>
    <w:rsid w:val="006E375D"/>
    <w:rsid w:val="006E73EC"/>
    <w:rsid w:val="006F1B64"/>
    <w:rsid w:val="006F28CF"/>
    <w:rsid w:val="006F32BB"/>
    <w:rsid w:val="00700619"/>
    <w:rsid w:val="00700E70"/>
    <w:rsid w:val="007018E5"/>
    <w:rsid w:val="0070415F"/>
    <w:rsid w:val="00705D64"/>
    <w:rsid w:val="00711C7A"/>
    <w:rsid w:val="00711FE8"/>
    <w:rsid w:val="00713DC6"/>
    <w:rsid w:val="00716622"/>
    <w:rsid w:val="00716A24"/>
    <w:rsid w:val="00727DD3"/>
    <w:rsid w:val="00727F82"/>
    <w:rsid w:val="007300BF"/>
    <w:rsid w:val="007302FB"/>
    <w:rsid w:val="0073202A"/>
    <w:rsid w:val="007402B1"/>
    <w:rsid w:val="00741A3B"/>
    <w:rsid w:val="00752925"/>
    <w:rsid w:val="00754DDC"/>
    <w:rsid w:val="00760266"/>
    <w:rsid w:val="00760C98"/>
    <w:rsid w:val="00761ED8"/>
    <w:rsid w:val="007700F5"/>
    <w:rsid w:val="00771F8B"/>
    <w:rsid w:val="00773317"/>
    <w:rsid w:val="007744C8"/>
    <w:rsid w:val="00777AB6"/>
    <w:rsid w:val="00781482"/>
    <w:rsid w:val="007828FA"/>
    <w:rsid w:val="00782D51"/>
    <w:rsid w:val="007977B6"/>
    <w:rsid w:val="007A552D"/>
    <w:rsid w:val="007A762C"/>
    <w:rsid w:val="007C216E"/>
    <w:rsid w:val="007C4CFC"/>
    <w:rsid w:val="007E5663"/>
    <w:rsid w:val="007F2F9F"/>
    <w:rsid w:val="007F404F"/>
    <w:rsid w:val="00800DF1"/>
    <w:rsid w:val="00803056"/>
    <w:rsid w:val="00803C18"/>
    <w:rsid w:val="0080551B"/>
    <w:rsid w:val="008064BC"/>
    <w:rsid w:val="00810C90"/>
    <w:rsid w:val="00840609"/>
    <w:rsid w:val="00840FD7"/>
    <w:rsid w:val="00842B42"/>
    <w:rsid w:val="008450A1"/>
    <w:rsid w:val="008476C1"/>
    <w:rsid w:val="00853115"/>
    <w:rsid w:val="00855493"/>
    <w:rsid w:val="00862541"/>
    <w:rsid w:val="00864FBE"/>
    <w:rsid w:val="0086549B"/>
    <w:rsid w:val="00866EDC"/>
    <w:rsid w:val="00874CB2"/>
    <w:rsid w:val="00883835"/>
    <w:rsid w:val="00896638"/>
    <w:rsid w:val="008979A0"/>
    <w:rsid w:val="008A1A28"/>
    <w:rsid w:val="008A551F"/>
    <w:rsid w:val="008B2AB3"/>
    <w:rsid w:val="008B49F6"/>
    <w:rsid w:val="008C4528"/>
    <w:rsid w:val="008C7707"/>
    <w:rsid w:val="008D1FA7"/>
    <w:rsid w:val="008D2EA0"/>
    <w:rsid w:val="008D4D8B"/>
    <w:rsid w:val="008D5127"/>
    <w:rsid w:val="008D711E"/>
    <w:rsid w:val="008E0D89"/>
    <w:rsid w:val="008E2D97"/>
    <w:rsid w:val="008E6FB2"/>
    <w:rsid w:val="008F2537"/>
    <w:rsid w:val="008F6101"/>
    <w:rsid w:val="008F6AA0"/>
    <w:rsid w:val="009054EE"/>
    <w:rsid w:val="009071E7"/>
    <w:rsid w:val="009149BF"/>
    <w:rsid w:val="009157BF"/>
    <w:rsid w:val="00921225"/>
    <w:rsid w:val="00924ABA"/>
    <w:rsid w:val="009351D6"/>
    <w:rsid w:val="0094516B"/>
    <w:rsid w:val="00956AA7"/>
    <w:rsid w:val="009607A9"/>
    <w:rsid w:val="009630BA"/>
    <w:rsid w:val="00966E9F"/>
    <w:rsid w:val="00973713"/>
    <w:rsid w:val="0097718C"/>
    <w:rsid w:val="009843C2"/>
    <w:rsid w:val="00985BF4"/>
    <w:rsid w:val="00986987"/>
    <w:rsid w:val="009921F2"/>
    <w:rsid w:val="00992A8B"/>
    <w:rsid w:val="00993F81"/>
    <w:rsid w:val="00993FC0"/>
    <w:rsid w:val="00995AF8"/>
    <w:rsid w:val="009A00E9"/>
    <w:rsid w:val="009B1506"/>
    <w:rsid w:val="009B1627"/>
    <w:rsid w:val="009B1C36"/>
    <w:rsid w:val="009B4C4D"/>
    <w:rsid w:val="009B5E37"/>
    <w:rsid w:val="009B6D20"/>
    <w:rsid w:val="009B6D4E"/>
    <w:rsid w:val="009B7772"/>
    <w:rsid w:val="009C02D5"/>
    <w:rsid w:val="009C5710"/>
    <w:rsid w:val="009D02BE"/>
    <w:rsid w:val="009E289A"/>
    <w:rsid w:val="009E4572"/>
    <w:rsid w:val="009E4FFC"/>
    <w:rsid w:val="009F13E6"/>
    <w:rsid w:val="009F1B26"/>
    <w:rsid w:val="009F570D"/>
    <w:rsid w:val="00A0198D"/>
    <w:rsid w:val="00A054A0"/>
    <w:rsid w:val="00A05885"/>
    <w:rsid w:val="00A06708"/>
    <w:rsid w:val="00A07F5C"/>
    <w:rsid w:val="00A12127"/>
    <w:rsid w:val="00A1349D"/>
    <w:rsid w:val="00A14AC6"/>
    <w:rsid w:val="00A15A12"/>
    <w:rsid w:val="00A2442E"/>
    <w:rsid w:val="00A3231F"/>
    <w:rsid w:val="00A33504"/>
    <w:rsid w:val="00A3356A"/>
    <w:rsid w:val="00A41623"/>
    <w:rsid w:val="00A46ECE"/>
    <w:rsid w:val="00A5003C"/>
    <w:rsid w:val="00A67A24"/>
    <w:rsid w:val="00A85AE6"/>
    <w:rsid w:val="00A86C14"/>
    <w:rsid w:val="00A92C2D"/>
    <w:rsid w:val="00A94E82"/>
    <w:rsid w:val="00A955D3"/>
    <w:rsid w:val="00AA0E39"/>
    <w:rsid w:val="00AA4FC3"/>
    <w:rsid w:val="00AB2A04"/>
    <w:rsid w:val="00AB4556"/>
    <w:rsid w:val="00AB48F7"/>
    <w:rsid w:val="00AB6DD5"/>
    <w:rsid w:val="00AD0A87"/>
    <w:rsid w:val="00AD2A48"/>
    <w:rsid w:val="00AD4901"/>
    <w:rsid w:val="00AE1D26"/>
    <w:rsid w:val="00AE2E44"/>
    <w:rsid w:val="00AE5A6E"/>
    <w:rsid w:val="00AE5EDA"/>
    <w:rsid w:val="00AE64E4"/>
    <w:rsid w:val="00AE6FAA"/>
    <w:rsid w:val="00AE7DF8"/>
    <w:rsid w:val="00AF007C"/>
    <w:rsid w:val="00AF5730"/>
    <w:rsid w:val="00AF76AB"/>
    <w:rsid w:val="00B027D3"/>
    <w:rsid w:val="00B158B7"/>
    <w:rsid w:val="00B22470"/>
    <w:rsid w:val="00B26D2F"/>
    <w:rsid w:val="00B3002D"/>
    <w:rsid w:val="00B31035"/>
    <w:rsid w:val="00B42917"/>
    <w:rsid w:val="00B57BE2"/>
    <w:rsid w:val="00B616A9"/>
    <w:rsid w:val="00B61FCE"/>
    <w:rsid w:val="00B70563"/>
    <w:rsid w:val="00B71B3C"/>
    <w:rsid w:val="00B75DBD"/>
    <w:rsid w:val="00B8021C"/>
    <w:rsid w:val="00B80B84"/>
    <w:rsid w:val="00B80F0B"/>
    <w:rsid w:val="00B81B88"/>
    <w:rsid w:val="00B82C33"/>
    <w:rsid w:val="00B94F82"/>
    <w:rsid w:val="00B96FC0"/>
    <w:rsid w:val="00BB5A6A"/>
    <w:rsid w:val="00BC1DF3"/>
    <w:rsid w:val="00BC5C00"/>
    <w:rsid w:val="00BC6953"/>
    <w:rsid w:val="00BD2BAA"/>
    <w:rsid w:val="00BE2F80"/>
    <w:rsid w:val="00BF3DFF"/>
    <w:rsid w:val="00BF70AA"/>
    <w:rsid w:val="00C131BF"/>
    <w:rsid w:val="00C14B61"/>
    <w:rsid w:val="00C229A4"/>
    <w:rsid w:val="00C23EE6"/>
    <w:rsid w:val="00C24950"/>
    <w:rsid w:val="00C25115"/>
    <w:rsid w:val="00C43FED"/>
    <w:rsid w:val="00C44E67"/>
    <w:rsid w:val="00C47ABE"/>
    <w:rsid w:val="00C504AE"/>
    <w:rsid w:val="00C506DB"/>
    <w:rsid w:val="00C5170E"/>
    <w:rsid w:val="00C60288"/>
    <w:rsid w:val="00C733EA"/>
    <w:rsid w:val="00C73C41"/>
    <w:rsid w:val="00C73F91"/>
    <w:rsid w:val="00C91697"/>
    <w:rsid w:val="00CD0438"/>
    <w:rsid w:val="00CD06D6"/>
    <w:rsid w:val="00CD2B7F"/>
    <w:rsid w:val="00CE05BB"/>
    <w:rsid w:val="00CE17E6"/>
    <w:rsid w:val="00CE22B5"/>
    <w:rsid w:val="00CE29E5"/>
    <w:rsid w:val="00CE37C9"/>
    <w:rsid w:val="00D023F2"/>
    <w:rsid w:val="00D15020"/>
    <w:rsid w:val="00D158DC"/>
    <w:rsid w:val="00D1746A"/>
    <w:rsid w:val="00D23574"/>
    <w:rsid w:val="00D27A7E"/>
    <w:rsid w:val="00D32502"/>
    <w:rsid w:val="00D325B1"/>
    <w:rsid w:val="00D35A4D"/>
    <w:rsid w:val="00D376EA"/>
    <w:rsid w:val="00D43D02"/>
    <w:rsid w:val="00D5006C"/>
    <w:rsid w:val="00D50A35"/>
    <w:rsid w:val="00D52376"/>
    <w:rsid w:val="00D532FB"/>
    <w:rsid w:val="00D543EF"/>
    <w:rsid w:val="00D548C2"/>
    <w:rsid w:val="00D566A9"/>
    <w:rsid w:val="00D6065D"/>
    <w:rsid w:val="00D63358"/>
    <w:rsid w:val="00D66CC0"/>
    <w:rsid w:val="00D71273"/>
    <w:rsid w:val="00D735DF"/>
    <w:rsid w:val="00D755B9"/>
    <w:rsid w:val="00D9145D"/>
    <w:rsid w:val="00D97ADE"/>
    <w:rsid w:val="00DA33B7"/>
    <w:rsid w:val="00DA377E"/>
    <w:rsid w:val="00DA42B1"/>
    <w:rsid w:val="00DA78A3"/>
    <w:rsid w:val="00DB0EB9"/>
    <w:rsid w:val="00DB1BE5"/>
    <w:rsid w:val="00DB21D4"/>
    <w:rsid w:val="00DB5761"/>
    <w:rsid w:val="00DC4277"/>
    <w:rsid w:val="00DD05C6"/>
    <w:rsid w:val="00DD540F"/>
    <w:rsid w:val="00DD7494"/>
    <w:rsid w:val="00DE0D64"/>
    <w:rsid w:val="00DE0DE4"/>
    <w:rsid w:val="00DE7121"/>
    <w:rsid w:val="00DF675A"/>
    <w:rsid w:val="00DF7A1A"/>
    <w:rsid w:val="00E00464"/>
    <w:rsid w:val="00E0682D"/>
    <w:rsid w:val="00E07824"/>
    <w:rsid w:val="00E07834"/>
    <w:rsid w:val="00E07C09"/>
    <w:rsid w:val="00E124F4"/>
    <w:rsid w:val="00E12A9A"/>
    <w:rsid w:val="00E131B8"/>
    <w:rsid w:val="00E27B89"/>
    <w:rsid w:val="00E378D2"/>
    <w:rsid w:val="00E41CEB"/>
    <w:rsid w:val="00E46495"/>
    <w:rsid w:val="00E46862"/>
    <w:rsid w:val="00E61222"/>
    <w:rsid w:val="00E64722"/>
    <w:rsid w:val="00E71CB6"/>
    <w:rsid w:val="00E75ECF"/>
    <w:rsid w:val="00E76EC8"/>
    <w:rsid w:val="00E8417E"/>
    <w:rsid w:val="00E84A1B"/>
    <w:rsid w:val="00E961CD"/>
    <w:rsid w:val="00E9744A"/>
    <w:rsid w:val="00EA58D6"/>
    <w:rsid w:val="00EB7BBF"/>
    <w:rsid w:val="00EC0552"/>
    <w:rsid w:val="00ED5D76"/>
    <w:rsid w:val="00EE53F7"/>
    <w:rsid w:val="00F03262"/>
    <w:rsid w:val="00F061C5"/>
    <w:rsid w:val="00F14072"/>
    <w:rsid w:val="00F220C7"/>
    <w:rsid w:val="00F31C4E"/>
    <w:rsid w:val="00F4253E"/>
    <w:rsid w:val="00F47764"/>
    <w:rsid w:val="00F5602D"/>
    <w:rsid w:val="00F56608"/>
    <w:rsid w:val="00F569F8"/>
    <w:rsid w:val="00F63AD5"/>
    <w:rsid w:val="00F64D3E"/>
    <w:rsid w:val="00F706F9"/>
    <w:rsid w:val="00F70AC8"/>
    <w:rsid w:val="00F75641"/>
    <w:rsid w:val="00F76483"/>
    <w:rsid w:val="00F77CC7"/>
    <w:rsid w:val="00F94B6F"/>
    <w:rsid w:val="00F95A9A"/>
    <w:rsid w:val="00F964DD"/>
    <w:rsid w:val="00FB29E6"/>
    <w:rsid w:val="00FB5CBE"/>
    <w:rsid w:val="00FB60AB"/>
    <w:rsid w:val="00FB6228"/>
    <w:rsid w:val="00FB7283"/>
    <w:rsid w:val="00FC2C95"/>
    <w:rsid w:val="00FC30FC"/>
    <w:rsid w:val="00FC3565"/>
    <w:rsid w:val="00FC4F38"/>
    <w:rsid w:val="00FE254F"/>
    <w:rsid w:val="00FE37AA"/>
    <w:rsid w:val="00FE4D59"/>
    <w:rsid w:val="00FE5717"/>
    <w:rsid w:val="00FE70C2"/>
    <w:rsid w:val="00FF7A94"/>
    <w:rsid w:val="00FF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16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E12A9A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E12A9A"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E12A9A"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636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36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3617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12A9A"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63617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36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12A9A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/>
    </w:rPr>
  </w:style>
  <w:style w:type="paragraph" w:styleId="Sous-titre">
    <w:name w:val="Subtitle"/>
    <w:basedOn w:val="Normal"/>
    <w:link w:val="Sous-titreCar"/>
    <w:qFormat/>
    <w:rsid w:val="00E12A9A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/>
    </w:rPr>
  </w:style>
  <w:style w:type="paragraph" w:styleId="Pieddepage">
    <w:name w:val="footer"/>
    <w:basedOn w:val="Normal"/>
    <w:link w:val="PieddepageCar"/>
    <w:uiPriority w:val="99"/>
    <w:rsid w:val="00E12A9A"/>
    <w:pPr>
      <w:tabs>
        <w:tab w:val="center" w:pos="4536"/>
        <w:tab w:val="right" w:pos="9072"/>
      </w:tabs>
    </w:pPr>
    <w:rPr>
      <w:rFonts w:eastAsia="Times New Roman"/>
      <w:lang/>
    </w:rPr>
  </w:style>
  <w:style w:type="paragraph" w:styleId="Corpsdetexte">
    <w:name w:val="Body Text"/>
    <w:basedOn w:val="Normal"/>
    <w:rsid w:val="00636173"/>
    <w:rPr>
      <w:rFonts w:ascii="TimesNewRoman" w:hAnsi="TimesNewRoman"/>
      <w:snapToGrid w:val="0"/>
      <w:color w:val="000000"/>
      <w:lang w:eastAsia="fr-FR"/>
    </w:rPr>
  </w:style>
  <w:style w:type="paragraph" w:styleId="Retraitcorpsdetexte2">
    <w:name w:val="Body Text Indent 2"/>
    <w:basedOn w:val="Normal"/>
    <w:rsid w:val="00636173"/>
    <w:pPr>
      <w:ind w:left="360" w:hanging="180"/>
    </w:pPr>
    <w:rPr>
      <w:rFonts w:eastAsia="Times New Roman"/>
      <w:sz w:val="22"/>
      <w:szCs w:val="22"/>
    </w:rPr>
  </w:style>
  <w:style w:type="paragraph" w:styleId="Retraitcorpsdetexte">
    <w:name w:val="Body Text Indent"/>
    <w:basedOn w:val="Normal"/>
    <w:rsid w:val="00636173"/>
    <w:pPr>
      <w:ind w:left="180"/>
    </w:pPr>
    <w:rPr>
      <w:rFonts w:eastAsia="Times New Roman"/>
      <w:sz w:val="22"/>
      <w:szCs w:val="22"/>
    </w:rPr>
  </w:style>
  <w:style w:type="paragraph" w:styleId="Retraitcorpsdetexte3">
    <w:name w:val="Body Text Indent 3"/>
    <w:basedOn w:val="Normal"/>
    <w:rsid w:val="00636173"/>
    <w:pPr>
      <w:ind w:left="1416" w:firstLine="708"/>
    </w:pPr>
    <w:rPr>
      <w:rFonts w:ascii="Verdana" w:eastAsia="Times New Roman" w:hAnsi="Verdana"/>
    </w:rPr>
  </w:style>
  <w:style w:type="paragraph" w:styleId="Corpsdetexte2">
    <w:name w:val="Body Text 2"/>
    <w:basedOn w:val="Normal"/>
    <w:rsid w:val="00636173"/>
    <w:pPr>
      <w:ind w:right="426"/>
    </w:pPr>
    <w:rPr>
      <w:rFonts w:eastAsia="Times New Roman"/>
    </w:rPr>
  </w:style>
  <w:style w:type="character" w:styleId="Numrodepage">
    <w:name w:val="page number"/>
    <w:basedOn w:val="Policepardfaut"/>
    <w:rsid w:val="00A06708"/>
  </w:style>
  <w:style w:type="table" w:styleId="Grilledutableau">
    <w:name w:val="Table Grid"/>
    <w:basedOn w:val="TableauNormal"/>
    <w:rsid w:val="0032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964DD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F964DD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rsid w:val="006E73EC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rsid w:val="006E73EC"/>
    <w:rPr>
      <w:rFonts w:ascii="Tahoma" w:hAnsi="Tahoma" w:cs="Tahoma"/>
      <w:sz w:val="16"/>
      <w:szCs w:val="16"/>
      <w:lang w:eastAsia="zh-CN"/>
    </w:rPr>
  </w:style>
  <w:style w:type="character" w:customStyle="1" w:styleId="TitreCar">
    <w:name w:val="Titre Car"/>
    <w:link w:val="Titre"/>
    <w:rsid w:val="00431095"/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E84A1B"/>
    <w:rPr>
      <w:rFonts w:eastAsia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rsid w:val="00256C39"/>
    <w:pPr>
      <w:autoSpaceDE w:val="0"/>
      <w:autoSpaceDN w:val="0"/>
    </w:pPr>
    <w:rPr>
      <w:rFonts w:eastAsia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rsid w:val="00256C39"/>
    <w:rPr>
      <w:rFonts w:eastAsia="Times New Roman"/>
    </w:rPr>
  </w:style>
  <w:style w:type="character" w:customStyle="1" w:styleId="shorttext">
    <w:name w:val="short_text"/>
    <w:rsid w:val="007F404F"/>
  </w:style>
  <w:style w:type="paragraph" w:styleId="Paragraphedeliste">
    <w:name w:val="List Paragraph"/>
    <w:basedOn w:val="Normal"/>
    <w:link w:val="ParagraphedelisteCar"/>
    <w:uiPriority w:val="34"/>
    <w:qFormat/>
    <w:rsid w:val="00C14B61"/>
    <w:pPr>
      <w:ind w:left="720"/>
      <w:contextualSpacing/>
    </w:pPr>
    <w:rPr>
      <w:lang/>
    </w:rPr>
  </w:style>
  <w:style w:type="character" w:styleId="Lienhypertexte">
    <w:name w:val="Hyperlink"/>
    <w:uiPriority w:val="99"/>
    <w:unhideWhenUsed/>
    <w:rsid w:val="00C14B61"/>
    <w:rPr>
      <w:color w:val="0000FF"/>
      <w:u w:val="single"/>
    </w:rPr>
  </w:style>
  <w:style w:type="paragraph" w:customStyle="1" w:styleId="Default">
    <w:name w:val="Default"/>
    <w:rsid w:val="00C47AB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C47ABE"/>
    <w:pPr>
      <w:spacing w:line="241" w:lineRule="atLeast"/>
    </w:pPr>
    <w:rPr>
      <w:rFonts w:ascii="Trebuchet MS" w:hAnsi="Trebuchet MS" w:cs="Arial"/>
      <w:color w:val="auto"/>
    </w:rPr>
  </w:style>
  <w:style w:type="character" w:customStyle="1" w:styleId="A3">
    <w:name w:val="A3"/>
    <w:uiPriority w:val="99"/>
    <w:rsid w:val="00C47ABE"/>
    <w:rPr>
      <w:rFonts w:cs="Trebuchet MS"/>
      <w:color w:val="000000"/>
      <w:sz w:val="16"/>
      <w:szCs w:val="16"/>
    </w:rPr>
  </w:style>
  <w:style w:type="character" w:styleId="Accentuation">
    <w:name w:val="Emphasis"/>
    <w:uiPriority w:val="20"/>
    <w:qFormat/>
    <w:rsid w:val="00711C7A"/>
    <w:rPr>
      <w:i/>
      <w:iCs/>
    </w:rPr>
  </w:style>
  <w:style w:type="character" w:customStyle="1" w:styleId="sdfn1">
    <w:name w:val="s_dfn1"/>
    <w:uiPriority w:val="99"/>
    <w:rsid w:val="00C73F91"/>
    <w:rPr>
      <w:rFonts w:cs="Times New Roman"/>
      <w:color w:val="333399"/>
    </w:rPr>
  </w:style>
  <w:style w:type="character" w:customStyle="1" w:styleId="apple-converted-space">
    <w:name w:val="apple-converted-space"/>
    <w:rsid w:val="002462A7"/>
  </w:style>
  <w:style w:type="paragraph" w:styleId="Sansinterligne">
    <w:name w:val="No Spacing"/>
    <w:uiPriority w:val="1"/>
    <w:qFormat/>
    <w:rsid w:val="002462A7"/>
    <w:rPr>
      <w:rFonts w:ascii="Calibri" w:eastAsia="Calibri" w:hAnsi="Calibri" w:cs="Arial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331276"/>
    <w:rPr>
      <w:sz w:val="24"/>
      <w:szCs w:val="24"/>
      <w:lang w:eastAsia="zh-CN"/>
    </w:rPr>
  </w:style>
  <w:style w:type="character" w:customStyle="1" w:styleId="Sous-titreCar">
    <w:name w:val="Sous-titre Car"/>
    <w:link w:val="Sous-titre"/>
    <w:rsid w:val="00E00464"/>
    <w:rPr>
      <w:rFonts w:ascii="TimesNewRoman,Bold" w:eastAsia="Times New Roman" w:hAnsi="TimesNewRoman,Bold"/>
      <w:b/>
      <w:bCs/>
      <w:snapToGrid w:val="0"/>
      <w:color w:val="FF0000"/>
      <w:sz w:val="40"/>
      <w:szCs w:val="40"/>
    </w:rPr>
  </w:style>
  <w:style w:type="character" w:customStyle="1" w:styleId="En-tteCar">
    <w:name w:val="En-tête Car"/>
    <w:link w:val="En-tte"/>
    <w:uiPriority w:val="99"/>
    <w:rsid w:val="000A653B"/>
    <w:rPr>
      <w:rFonts w:eastAsia="Times New Roman"/>
    </w:rPr>
  </w:style>
  <w:style w:type="character" w:styleId="CitationHTML">
    <w:name w:val="HTML Cite"/>
    <w:uiPriority w:val="99"/>
    <w:unhideWhenUsed/>
    <w:rsid w:val="009F570D"/>
    <w:rPr>
      <w:i/>
      <w:iCs/>
    </w:rPr>
  </w:style>
  <w:style w:type="character" w:customStyle="1" w:styleId="subject2">
    <w:name w:val="subject2"/>
    <w:rsid w:val="00316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49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297">
                          <w:marLeft w:val="180"/>
                          <w:marRight w:val="18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28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didactiqfle@yaho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2CA1-AEF8-4F4C-BEA4-6CCED6D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de Licence</vt:lpstr>
    </vt:vector>
  </TitlesOfParts>
  <Company>jack eddak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Licence</dc:title>
  <dc:creator>Administrateur</dc:creator>
  <cp:lastModifiedBy>pc</cp:lastModifiedBy>
  <cp:revision>2</cp:revision>
  <cp:lastPrinted>2016-07-12T10:11:00Z</cp:lastPrinted>
  <dcterms:created xsi:type="dcterms:W3CDTF">2016-07-12T10:12:00Z</dcterms:created>
  <dcterms:modified xsi:type="dcterms:W3CDTF">2016-07-12T10:12:00Z</dcterms:modified>
</cp:coreProperties>
</file>