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69" w:rsidRPr="00BA4669" w:rsidRDefault="00BA4669" w:rsidP="00BA4669">
      <w:pPr>
        <w:jc w:val="center"/>
        <w:rPr>
          <w:b/>
          <w:sz w:val="36"/>
          <w:szCs w:val="36"/>
        </w:rPr>
      </w:pPr>
      <w:commentRangeStart w:id="0"/>
      <w:proofErr w:type="spellStart"/>
      <w:r w:rsidRPr="00BA4669">
        <w:rPr>
          <w:b/>
          <w:sz w:val="36"/>
          <w:szCs w:val="36"/>
        </w:rPr>
        <w:t>Béjaia</w:t>
      </w:r>
      <w:proofErr w:type="spellEnd"/>
      <w:r w:rsidRPr="00BA4669">
        <w:rPr>
          <w:b/>
          <w:sz w:val="36"/>
          <w:szCs w:val="36"/>
        </w:rPr>
        <w:t xml:space="preserve">: </w:t>
      </w:r>
      <w:commentRangeEnd w:id="0"/>
      <w:r w:rsidR="00C33BEC">
        <w:rPr>
          <w:rStyle w:val="Marquedecommentaire"/>
        </w:rPr>
        <w:commentReference w:id="0"/>
      </w:r>
      <w:commentRangeStart w:id="1"/>
      <w:r w:rsidRPr="00BA4669">
        <w:rPr>
          <w:b/>
          <w:sz w:val="36"/>
          <w:szCs w:val="36"/>
        </w:rPr>
        <w:t>Un maître nageur décède en héros après avoir sauvé un enfant de la noyade</w:t>
      </w:r>
      <w:commentRangeEnd w:id="1"/>
      <w:r w:rsidR="00C33BEC">
        <w:rPr>
          <w:rStyle w:val="Marquedecommentaire"/>
        </w:rPr>
        <w:commentReference w:id="1"/>
      </w:r>
    </w:p>
    <w:p w:rsidR="00BA4669" w:rsidRPr="00BA4669" w:rsidRDefault="00BA4669" w:rsidP="00BA4669">
      <w:pPr>
        <w:rPr>
          <w:sz w:val="36"/>
          <w:szCs w:val="36"/>
        </w:rPr>
      </w:pPr>
    </w:p>
    <w:p w:rsidR="00BA4669" w:rsidRPr="00BA4669" w:rsidRDefault="00BA4669" w:rsidP="00BA4669">
      <w:pPr>
        <w:rPr>
          <w:sz w:val="36"/>
          <w:szCs w:val="36"/>
        </w:rPr>
      </w:pPr>
      <w:commentRangeStart w:id="2"/>
      <w:r w:rsidRPr="00BA4669">
        <w:rPr>
          <w:sz w:val="36"/>
          <w:szCs w:val="36"/>
        </w:rPr>
        <w:t xml:space="preserve">Fayçal </w:t>
      </w:r>
      <w:proofErr w:type="spellStart"/>
      <w:r w:rsidRPr="00BA4669">
        <w:rPr>
          <w:sz w:val="36"/>
          <w:szCs w:val="36"/>
        </w:rPr>
        <w:t>Bendjider</w:t>
      </w:r>
      <w:proofErr w:type="spellEnd"/>
      <w:r w:rsidRPr="00BA4669">
        <w:rPr>
          <w:sz w:val="36"/>
          <w:szCs w:val="36"/>
        </w:rPr>
        <w:t xml:space="preserve"> est un héros</w:t>
      </w:r>
      <w:commentRangeEnd w:id="2"/>
      <w:r w:rsidR="00C33BEC">
        <w:rPr>
          <w:rStyle w:val="Marquedecommentaire"/>
        </w:rPr>
        <w:commentReference w:id="2"/>
      </w:r>
      <w:r w:rsidRPr="00BA4669">
        <w:rPr>
          <w:sz w:val="36"/>
          <w:szCs w:val="36"/>
        </w:rPr>
        <w:t xml:space="preserve">. </w:t>
      </w:r>
      <w:commentRangeStart w:id="3"/>
      <w:r w:rsidRPr="00BA4669">
        <w:rPr>
          <w:sz w:val="36"/>
          <w:szCs w:val="36"/>
        </w:rPr>
        <w:t>Ce surveillant de la baignade de la protection civile a sauvé un enfant de 14 ans de la noyade à Bejaïa samedi 14 août, au péril de sa vie</w:t>
      </w:r>
      <w:commentRangeEnd w:id="3"/>
      <w:r w:rsidR="00C33BEC">
        <w:rPr>
          <w:rStyle w:val="Marquedecommentaire"/>
        </w:rPr>
        <w:commentReference w:id="3"/>
      </w:r>
      <w:r w:rsidRPr="00BA4669">
        <w:rPr>
          <w:sz w:val="36"/>
          <w:szCs w:val="36"/>
        </w:rPr>
        <w:t>.</w:t>
      </w:r>
    </w:p>
    <w:p w:rsidR="00BA4669" w:rsidRPr="00BA4669" w:rsidRDefault="00BA4669" w:rsidP="00BA4669">
      <w:pPr>
        <w:rPr>
          <w:sz w:val="36"/>
          <w:szCs w:val="36"/>
        </w:rPr>
      </w:pPr>
      <w:commentRangeStart w:id="4"/>
      <w:r w:rsidRPr="00BA4669">
        <w:rPr>
          <w:sz w:val="36"/>
          <w:szCs w:val="36"/>
        </w:rPr>
        <w:t xml:space="preserve">Les faits ce sont déroulés sur la plage </w:t>
      </w:r>
      <w:proofErr w:type="spellStart"/>
      <w:r w:rsidRPr="00BA4669">
        <w:rPr>
          <w:sz w:val="36"/>
          <w:szCs w:val="36"/>
        </w:rPr>
        <w:t>Ighzer</w:t>
      </w:r>
      <w:proofErr w:type="spellEnd"/>
      <w:r w:rsidRPr="00BA4669">
        <w:rPr>
          <w:sz w:val="36"/>
          <w:szCs w:val="36"/>
        </w:rPr>
        <w:t>-</w:t>
      </w:r>
      <w:proofErr w:type="spellStart"/>
      <w:r w:rsidRPr="00BA4669">
        <w:rPr>
          <w:sz w:val="36"/>
          <w:szCs w:val="36"/>
        </w:rPr>
        <w:t>Leblat</w:t>
      </w:r>
      <w:proofErr w:type="spellEnd"/>
      <w:r w:rsidRPr="00BA4669">
        <w:rPr>
          <w:sz w:val="36"/>
          <w:szCs w:val="36"/>
        </w:rPr>
        <w:t xml:space="preserve"> de Souk El </w:t>
      </w:r>
      <w:proofErr w:type="spellStart"/>
      <w:r w:rsidRPr="00BA4669">
        <w:rPr>
          <w:sz w:val="36"/>
          <w:szCs w:val="36"/>
        </w:rPr>
        <w:t>Tenine</w:t>
      </w:r>
      <w:proofErr w:type="spellEnd"/>
      <w:r w:rsidRPr="00BA4669">
        <w:rPr>
          <w:sz w:val="36"/>
          <w:szCs w:val="36"/>
        </w:rPr>
        <w:t xml:space="preserve"> à l'est de la ville de </w:t>
      </w:r>
      <w:proofErr w:type="spellStart"/>
      <w:r w:rsidRPr="00BA4669">
        <w:rPr>
          <w:sz w:val="36"/>
          <w:szCs w:val="36"/>
        </w:rPr>
        <w:t>Béjaïa</w:t>
      </w:r>
      <w:proofErr w:type="spellEnd"/>
      <w:r w:rsidRPr="00BA4669">
        <w:rPr>
          <w:sz w:val="36"/>
          <w:szCs w:val="36"/>
        </w:rPr>
        <w:t>, rapporte le quotidien El Moudjahid.</w:t>
      </w:r>
      <w:commentRangeEnd w:id="4"/>
      <w:r w:rsidR="00C33BEC">
        <w:rPr>
          <w:rStyle w:val="Marquedecommentaire"/>
        </w:rPr>
        <w:commentReference w:id="4"/>
      </w:r>
      <w:r w:rsidRPr="00BA4669">
        <w:rPr>
          <w:sz w:val="36"/>
          <w:szCs w:val="36"/>
        </w:rPr>
        <w:t xml:space="preserve"> </w:t>
      </w:r>
      <w:commentRangeStart w:id="5"/>
      <w:r w:rsidRPr="00BA4669">
        <w:rPr>
          <w:sz w:val="36"/>
          <w:szCs w:val="36"/>
        </w:rPr>
        <w:t>Le surveillant de baignade de 27 ans a remarqué le nageur, originaire de Biskra, emporté par les vagues et s'est empressé de lui porter secours.</w:t>
      </w:r>
      <w:commentRangeEnd w:id="5"/>
      <w:r w:rsidR="00C33BEC">
        <w:rPr>
          <w:rStyle w:val="Marquedecommentaire"/>
        </w:rPr>
        <w:commentReference w:id="5"/>
      </w:r>
    </w:p>
    <w:p w:rsidR="00BA4669" w:rsidRPr="00BA4669" w:rsidRDefault="00BA4669" w:rsidP="00BA4669">
      <w:pPr>
        <w:rPr>
          <w:sz w:val="36"/>
          <w:szCs w:val="36"/>
        </w:rPr>
      </w:pPr>
      <w:commentRangeStart w:id="6"/>
      <w:r w:rsidRPr="00BA4669">
        <w:rPr>
          <w:sz w:val="36"/>
          <w:szCs w:val="36"/>
        </w:rPr>
        <w:t>Après avoir sauvé l'enfant d'une mer agitée et une fois sur la plage, poursuit le journal, le défunt a fait quelques pas avant de s'effondrer sur le sable, victime d'un malaise cardiaque.</w:t>
      </w:r>
      <w:commentRangeEnd w:id="6"/>
      <w:r w:rsidR="00C33BEC">
        <w:rPr>
          <w:rStyle w:val="Marquedecommentaire"/>
        </w:rPr>
        <w:commentReference w:id="6"/>
      </w:r>
    </w:p>
    <w:p w:rsidR="00BA4669" w:rsidRPr="00BA4669" w:rsidRDefault="00BA4669" w:rsidP="00BA4669">
      <w:pPr>
        <w:rPr>
          <w:sz w:val="36"/>
          <w:szCs w:val="36"/>
        </w:rPr>
      </w:pPr>
      <w:commentRangeStart w:id="7"/>
      <w:r w:rsidRPr="00BA4669">
        <w:rPr>
          <w:sz w:val="36"/>
          <w:szCs w:val="36"/>
        </w:rPr>
        <w:t xml:space="preserve">Les tentatives des agents de la protection civile de sauver Fayçal </w:t>
      </w:r>
      <w:proofErr w:type="spellStart"/>
      <w:r w:rsidRPr="00BA4669">
        <w:rPr>
          <w:sz w:val="36"/>
          <w:szCs w:val="36"/>
        </w:rPr>
        <w:t>Bendjider</w:t>
      </w:r>
      <w:proofErr w:type="spellEnd"/>
      <w:r w:rsidRPr="00BA4669">
        <w:rPr>
          <w:sz w:val="36"/>
          <w:szCs w:val="36"/>
        </w:rPr>
        <w:t xml:space="preserve"> auront été infr</w:t>
      </w:r>
      <w:r w:rsidR="00C33BEC">
        <w:rPr>
          <w:sz w:val="36"/>
          <w:szCs w:val="36"/>
        </w:rPr>
        <w:t>uctueuses</w:t>
      </w:r>
      <w:commentRangeEnd w:id="7"/>
      <w:r w:rsidR="00C33BEC">
        <w:rPr>
          <w:rStyle w:val="Marquedecommentaire"/>
        </w:rPr>
        <w:commentReference w:id="7"/>
      </w:r>
      <w:r w:rsidRPr="00BA4669">
        <w:rPr>
          <w:sz w:val="36"/>
          <w:szCs w:val="36"/>
        </w:rPr>
        <w:t xml:space="preserve">, </w:t>
      </w:r>
      <w:commentRangeStart w:id="8"/>
      <w:r w:rsidRPr="00BA4669">
        <w:rPr>
          <w:sz w:val="36"/>
          <w:szCs w:val="36"/>
        </w:rPr>
        <w:t>il a rendu l'âme quelques minutes plus tard au poste de secours après avoir ému par son acte de bravoure les estivants et les coéquipiers, rapporte Liberté.</w:t>
      </w:r>
      <w:commentRangeEnd w:id="8"/>
      <w:r w:rsidR="00C33BEC">
        <w:rPr>
          <w:rStyle w:val="Marquedecommentaire"/>
        </w:rPr>
        <w:commentReference w:id="8"/>
      </w:r>
    </w:p>
    <w:p w:rsidR="00BA4669" w:rsidRPr="00BA4669" w:rsidRDefault="00BA4669" w:rsidP="00BA4669">
      <w:pPr>
        <w:rPr>
          <w:sz w:val="36"/>
          <w:szCs w:val="36"/>
        </w:rPr>
      </w:pPr>
      <w:commentRangeStart w:id="9"/>
      <w:r w:rsidRPr="00BA4669">
        <w:rPr>
          <w:sz w:val="36"/>
          <w:szCs w:val="36"/>
        </w:rPr>
        <w:t>Le journal ajoute que la protection civile avait recommandé aux citoyens jeudi dernier d'éviter la baignade pendant les journées de vendredi et samedi.</w:t>
      </w:r>
      <w:commentRangeEnd w:id="9"/>
      <w:r w:rsidR="00C33BEC">
        <w:rPr>
          <w:rStyle w:val="Marquedecommentaire"/>
        </w:rPr>
        <w:commentReference w:id="9"/>
      </w:r>
    </w:p>
    <w:p w:rsidR="008B652C" w:rsidRDefault="00BA4669" w:rsidP="00BA4669">
      <w:pPr>
        <w:jc w:val="right"/>
        <w:rPr>
          <w:sz w:val="36"/>
          <w:szCs w:val="36"/>
        </w:rPr>
      </w:pPr>
      <w:r w:rsidRPr="00BA4669">
        <w:rPr>
          <w:sz w:val="36"/>
          <w:szCs w:val="36"/>
        </w:rPr>
        <w:t>huffpostmaghreb.com</w:t>
      </w:r>
    </w:p>
    <w:p w:rsidR="008E2A76" w:rsidRDefault="008E2A76" w:rsidP="00BA4669">
      <w:pPr>
        <w:jc w:val="right"/>
        <w:rPr>
          <w:sz w:val="36"/>
          <w:szCs w:val="36"/>
        </w:rPr>
      </w:pPr>
    </w:p>
    <w:p w:rsidR="008E2A76" w:rsidRDefault="008E2A76" w:rsidP="00BA4669">
      <w:pPr>
        <w:jc w:val="right"/>
        <w:rPr>
          <w:sz w:val="36"/>
          <w:szCs w:val="36"/>
        </w:rPr>
      </w:pPr>
    </w:p>
    <w:p w:rsidR="008E2A76" w:rsidRDefault="008E2A76" w:rsidP="00BA4669">
      <w:pPr>
        <w:jc w:val="right"/>
        <w:rPr>
          <w:sz w:val="36"/>
          <w:szCs w:val="36"/>
        </w:rPr>
      </w:pPr>
    </w:p>
    <w:p w:rsidR="008E2A76" w:rsidRPr="008E2A76" w:rsidRDefault="008E2A76" w:rsidP="008E2A76">
      <w:pPr>
        <w:rPr>
          <w:b/>
          <w:bCs/>
          <w:sz w:val="36"/>
          <w:szCs w:val="36"/>
        </w:rPr>
      </w:pPr>
      <w:commentRangeStart w:id="10"/>
      <w:r w:rsidRPr="008E2A76">
        <w:rPr>
          <w:b/>
          <w:bCs/>
          <w:sz w:val="36"/>
          <w:szCs w:val="36"/>
        </w:rPr>
        <w:t>Alger</w:t>
      </w:r>
      <w:commentRangeEnd w:id="10"/>
      <w:r w:rsidRPr="008E2A76">
        <w:rPr>
          <w:sz w:val="36"/>
          <w:szCs w:val="36"/>
        </w:rPr>
        <w:commentReference w:id="10"/>
      </w:r>
      <w:r w:rsidRPr="008E2A76">
        <w:rPr>
          <w:b/>
          <w:bCs/>
          <w:sz w:val="36"/>
          <w:szCs w:val="36"/>
        </w:rPr>
        <w:t xml:space="preserve"> : </w:t>
      </w:r>
      <w:commentRangeStart w:id="11"/>
      <w:r w:rsidRPr="008E2A76">
        <w:rPr>
          <w:b/>
          <w:bCs/>
          <w:sz w:val="36"/>
          <w:szCs w:val="36"/>
        </w:rPr>
        <w:t xml:space="preserve">Interpellation de cinq personnes pour meurtre </w:t>
      </w:r>
      <w:commentRangeEnd w:id="11"/>
      <w:r w:rsidRPr="008E2A76">
        <w:rPr>
          <w:sz w:val="36"/>
          <w:szCs w:val="36"/>
        </w:rPr>
        <w:commentReference w:id="11"/>
      </w:r>
    </w:p>
    <w:p w:rsidR="008E2A76" w:rsidRPr="008E2A76" w:rsidRDefault="008E2A76" w:rsidP="008E2A76">
      <w:pPr>
        <w:rPr>
          <w:sz w:val="36"/>
          <w:szCs w:val="36"/>
        </w:rPr>
      </w:pPr>
      <w:commentRangeStart w:id="12"/>
      <w:r w:rsidRPr="008E2A76">
        <w:rPr>
          <w:sz w:val="36"/>
          <w:szCs w:val="36"/>
        </w:rPr>
        <w:t>Les gendarmes de la brigade de Verte Rive ont présenté devant M. le Procureur de la République près le tribunal d'El-Harrach, cinq personnes, pour meurtre avec préméditation et non dénonciation d'un crime, dont a été victime le nommé D.A âgé de 32 ans</w:t>
      </w:r>
      <w:commentRangeEnd w:id="12"/>
      <w:r w:rsidRPr="008E2A76">
        <w:rPr>
          <w:sz w:val="36"/>
          <w:szCs w:val="36"/>
        </w:rPr>
        <w:commentReference w:id="12"/>
      </w:r>
      <w:r w:rsidRPr="008E2A76">
        <w:rPr>
          <w:sz w:val="36"/>
          <w:szCs w:val="36"/>
        </w:rPr>
        <w:t>.</w:t>
      </w:r>
    </w:p>
    <w:p w:rsidR="008E2A76" w:rsidRPr="008E2A76" w:rsidRDefault="008E2A76" w:rsidP="008E2A76">
      <w:pPr>
        <w:rPr>
          <w:sz w:val="36"/>
          <w:szCs w:val="36"/>
        </w:rPr>
      </w:pPr>
      <w:commentRangeStart w:id="13"/>
      <w:r w:rsidRPr="008E2A76">
        <w:rPr>
          <w:sz w:val="36"/>
          <w:szCs w:val="36"/>
        </w:rPr>
        <w:t xml:space="preserve">Une d'entre elles a été écrouée et les autres placées sous contrôle judiciaire. </w:t>
      </w:r>
      <w:commentRangeEnd w:id="13"/>
      <w:r w:rsidRPr="008E2A76">
        <w:rPr>
          <w:sz w:val="36"/>
          <w:szCs w:val="36"/>
        </w:rPr>
        <w:commentReference w:id="13"/>
      </w:r>
      <w:commentRangeStart w:id="14"/>
      <w:r w:rsidRPr="008E2A76">
        <w:rPr>
          <w:sz w:val="36"/>
          <w:szCs w:val="36"/>
        </w:rPr>
        <w:t>Rappelons que le 01 Septembre 2014 à 19 heures 30 minutes, suite à un différend survenu à la cité Verte Rive, commune de Bordj-El-</w:t>
      </w:r>
      <w:proofErr w:type="spellStart"/>
      <w:r w:rsidRPr="008E2A76">
        <w:rPr>
          <w:sz w:val="36"/>
          <w:szCs w:val="36"/>
        </w:rPr>
        <w:t>Kiffan</w:t>
      </w:r>
      <w:proofErr w:type="spellEnd"/>
      <w:r w:rsidRPr="008E2A76">
        <w:rPr>
          <w:sz w:val="36"/>
          <w:szCs w:val="36"/>
        </w:rPr>
        <w:t>, le nommé D.A âgé de 21 ans, a asséné un coup de couteau à la victime, lui occasionnant des blessures graves à l'abdomen, avant de rende l’âme des suites de ses blessures à l'hôpital d'El-Harrach.</w:t>
      </w:r>
      <w:commentRangeEnd w:id="14"/>
      <w:r w:rsidRPr="008E2A76">
        <w:rPr>
          <w:sz w:val="36"/>
          <w:szCs w:val="36"/>
        </w:rPr>
        <w:commentReference w:id="14"/>
      </w:r>
    </w:p>
    <w:p w:rsidR="008E2A76" w:rsidRPr="008E2A76" w:rsidRDefault="008E2A76" w:rsidP="008E2A76">
      <w:pPr>
        <w:rPr>
          <w:sz w:val="36"/>
          <w:szCs w:val="36"/>
        </w:rPr>
      </w:pPr>
      <w:commentRangeStart w:id="15"/>
      <w:r w:rsidRPr="008E2A76">
        <w:rPr>
          <w:sz w:val="36"/>
          <w:szCs w:val="36"/>
        </w:rPr>
        <w:t>Le mis en cause a été interpellé à 01 heure 30 minutes du matin au centre ville des Eucalyptus, tandis que les quatre autres personnes qui étaient sur les lieux du crime, ont été interpellées le même jour à 10 heures.</w:t>
      </w:r>
      <w:commentRangeEnd w:id="15"/>
      <w:r w:rsidRPr="008E2A76">
        <w:rPr>
          <w:sz w:val="36"/>
          <w:szCs w:val="36"/>
        </w:rPr>
        <w:commentReference w:id="15"/>
      </w:r>
    </w:p>
    <w:p w:rsidR="008E2A76" w:rsidRPr="008E2A76" w:rsidRDefault="008E2A76" w:rsidP="008E2A76">
      <w:pPr>
        <w:rPr>
          <w:b/>
          <w:sz w:val="36"/>
          <w:szCs w:val="36"/>
        </w:rPr>
      </w:pPr>
      <w:r w:rsidRPr="008E2A76">
        <w:rPr>
          <w:b/>
          <w:sz w:val="36"/>
          <w:szCs w:val="36"/>
        </w:rPr>
        <w:t>Liberté</w:t>
      </w:r>
    </w:p>
    <w:p w:rsidR="008E2A76" w:rsidRPr="00BA4669" w:rsidRDefault="008E2A76" w:rsidP="008E2A76">
      <w:pPr>
        <w:rPr>
          <w:sz w:val="36"/>
          <w:szCs w:val="36"/>
        </w:rPr>
      </w:pPr>
    </w:p>
    <w:sectPr w:rsidR="008E2A76" w:rsidRPr="00BA4669" w:rsidSect="00B1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oshiba" w:date="2016-11-27T10:57:00Z" w:initials="T">
    <w:p w:rsidR="00C33BEC" w:rsidRDefault="00C33BEC">
      <w:pPr>
        <w:pStyle w:val="Commentaire"/>
      </w:pPr>
      <w:r>
        <w:rPr>
          <w:rStyle w:val="Marquedecommentaire"/>
        </w:rPr>
        <w:annotationRef/>
      </w:r>
      <w:proofErr w:type="spellStart"/>
      <w:r>
        <w:t>Sit</w:t>
      </w:r>
      <w:proofErr w:type="spellEnd"/>
      <w:r>
        <w:t xml:space="preserve"> Initiale</w:t>
      </w:r>
    </w:p>
  </w:comment>
  <w:comment w:id="1" w:author="Toshiba" w:date="2016-11-27T10:57:00Z" w:initials="T">
    <w:p w:rsidR="00C33BEC" w:rsidRDefault="00C33BEC">
      <w:pPr>
        <w:pStyle w:val="Commentaire"/>
      </w:pPr>
      <w:r>
        <w:rPr>
          <w:rStyle w:val="Marquedecommentaire"/>
        </w:rPr>
        <w:annotationRef/>
      </w:r>
      <w:r>
        <w:t>Dénouement</w:t>
      </w:r>
    </w:p>
  </w:comment>
  <w:comment w:id="2" w:author="Toshiba" w:date="2016-11-27T10:57:00Z" w:initials="T">
    <w:p w:rsidR="00C33BEC" w:rsidRDefault="00C33BEC">
      <w:pPr>
        <w:pStyle w:val="Commentaire"/>
      </w:pPr>
      <w:r>
        <w:rPr>
          <w:rStyle w:val="Marquedecommentaire"/>
        </w:rPr>
        <w:annotationRef/>
      </w:r>
      <w:r>
        <w:t>Finale</w:t>
      </w:r>
    </w:p>
  </w:comment>
  <w:comment w:id="3" w:author="Toshiba" w:date="2016-11-27T10:58:00Z" w:initials="T">
    <w:p w:rsidR="00C33BEC" w:rsidRDefault="00C33BEC">
      <w:pPr>
        <w:pStyle w:val="Commentaire"/>
      </w:pPr>
      <w:r>
        <w:rPr>
          <w:rStyle w:val="Marquedecommentaire"/>
        </w:rPr>
        <w:annotationRef/>
      </w:r>
      <w:r>
        <w:t>Dénouement</w:t>
      </w:r>
    </w:p>
  </w:comment>
  <w:comment w:id="4" w:author="Toshiba" w:date="2016-11-27T10:59:00Z" w:initials="T">
    <w:p w:rsidR="00C33BEC" w:rsidRDefault="00C33BEC">
      <w:pPr>
        <w:pStyle w:val="Commentaire"/>
      </w:pPr>
      <w:r>
        <w:rPr>
          <w:rStyle w:val="Marquedecommentaire"/>
        </w:rPr>
        <w:annotationRef/>
      </w:r>
      <w:r>
        <w:t>Initiale</w:t>
      </w:r>
    </w:p>
  </w:comment>
  <w:comment w:id="5" w:author="Toshiba" w:date="2016-11-27T10:59:00Z" w:initials="T">
    <w:p w:rsidR="00C33BEC" w:rsidRDefault="00C33BEC">
      <w:pPr>
        <w:pStyle w:val="Commentaire"/>
      </w:pPr>
      <w:r>
        <w:rPr>
          <w:rStyle w:val="Marquedecommentaire"/>
        </w:rPr>
        <w:annotationRef/>
      </w:r>
      <w:r>
        <w:t>Complication</w:t>
      </w:r>
    </w:p>
  </w:comment>
  <w:comment w:id="6" w:author="Toshiba" w:date="2016-11-27T10:59:00Z" w:initials="T">
    <w:p w:rsidR="00C33BEC" w:rsidRDefault="00C33BEC">
      <w:pPr>
        <w:pStyle w:val="Commentaire"/>
      </w:pPr>
      <w:r>
        <w:rPr>
          <w:rStyle w:val="Marquedecommentaire"/>
        </w:rPr>
        <w:annotationRef/>
      </w:r>
      <w:r>
        <w:t>Déroulement</w:t>
      </w:r>
    </w:p>
  </w:comment>
  <w:comment w:id="7" w:author="Toshiba" w:date="2016-11-27T11:00:00Z" w:initials="T">
    <w:p w:rsidR="00C33BEC" w:rsidRDefault="00C33BEC">
      <w:pPr>
        <w:pStyle w:val="Commentaire"/>
      </w:pPr>
      <w:r>
        <w:rPr>
          <w:rStyle w:val="Marquedecommentaire"/>
        </w:rPr>
        <w:annotationRef/>
      </w:r>
      <w:r>
        <w:t>Déroulement</w:t>
      </w:r>
    </w:p>
  </w:comment>
  <w:comment w:id="8" w:author="Toshiba" w:date="2016-11-27T11:00:00Z" w:initials="T">
    <w:p w:rsidR="00C33BEC" w:rsidRDefault="00C33BEC">
      <w:pPr>
        <w:pStyle w:val="Commentaire"/>
      </w:pPr>
      <w:r>
        <w:rPr>
          <w:rStyle w:val="Marquedecommentaire"/>
        </w:rPr>
        <w:annotationRef/>
      </w:r>
      <w:r>
        <w:t>Dénouement</w:t>
      </w:r>
    </w:p>
  </w:comment>
  <w:comment w:id="9" w:author="Toshiba" w:date="2016-11-27T11:00:00Z" w:initials="T">
    <w:p w:rsidR="00C33BEC" w:rsidRDefault="00C33BEC">
      <w:pPr>
        <w:pStyle w:val="Commentaire"/>
      </w:pPr>
      <w:r>
        <w:rPr>
          <w:rStyle w:val="Marquedecommentaire"/>
        </w:rPr>
        <w:annotationRef/>
      </w:r>
      <w:r>
        <w:t>Situation Initiale</w:t>
      </w:r>
    </w:p>
  </w:comment>
  <w:comment w:id="10" w:author="Toshiba" w:date="2016-11-27T11:57:00Z" w:initials="T">
    <w:p w:rsidR="008E2A76" w:rsidRDefault="008E2A76" w:rsidP="008E2A76">
      <w:pPr>
        <w:pStyle w:val="Commentaire"/>
      </w:pPr>
      <w:r>
        <w:rPr>
          <w:rStyle w:val="Marquedecommentaire"/>
        </w:rPr>
        <w:annotationRef/>
      </w:r>
      <w:proofErr w:type="spellStart"/>
      <w:r>
        <w:t>Sit</w:t>
      </w:r>
      <w:proofErr w:type="spellEnd"/>
      <w:r>
        <w:t>. Initiale</w:t>
      </w:r>
    </w:p>
  </w:comment>
  <w:comment w:id="11" w:author="Toshiba" w:date="2016-11-27T11:57:00Z" w:initials="T">
    <w:p w:rsidR="008E2A76" w:rsidRDefault="008E2A76" w:rsidP="008E2A76">
      <w:pPr>
        <w:pStyle w:val="Commentaire"/>
      </w:pPr>
      <w:r>
        <w:rPr>
          <w:rStyle w:val="Marquedecommentaire"/>
        </w:rPr>
        <w:annotationRef/>
      </w:r>
      <w:r>
        <w:t>Dénouement</w:t>
      </w:r>
    </w:p>
  </w:comment>
  <w:comment w:id="12" w:author="Toshiba" w:date="2016-11-27T11:57:00Z" w:initials="T">
    <w:p w:rsidR="008E2A76" w:rsidRDefault="008E2A76" w:rsidP="008E2A76">
      <w:pPr>
        <w:pStyle w:val="Commentaire"/>
      </w:pPr>
      <w:r>
        <w:rPr>
          <w:rStyle w:val="Marquedecommentaire"/>
        </w:rPr>
        <w:annotationRef/>
      </w:r>
      <w:proofErr w:type="spellStart"/>
      <w:r w:rsidRPr="00513140">
        <w:t>Sit</w:t>
      </w:r>
      <w:proofErr w:type="spellEnd"/>
      <w:r w:rsidRPr="00513140">
        <w:t>. Finale</w:t>
      </w:r>
    </w:p>
  </w:comment>
  <w:comment w:id="13" w:author="Toshiba" w:date="2016-11-27T11:57:00Z" w:initials="T">
    <w:p w:rsidR="008E2A76" w:rsidRDefault="008E2A76" w:rsidP="008E2A76">
      <w:pPr>
        <w:pStyle w:val="Commentaire"/>
      </w:pPr>
      <w:r>
        <w:rPr>
          <w:rStyle w:val="Marquedecommentaire"/>
        </w:rPr>
        <w:annotationRef/>
      </w:r>
      <w:proofErr w:type="spellStart"/>
      <w:r>
        <w:t>Sit</w:t>
      </w:r>
      <w:proofErr w:type="spellEnd"/>
      <w:r>
        <w:t>. Finale</w:t>
      </w:r>
    </w:p>
  </w:comment>
  <w:comment w:id="14" w:author="Toshiba" w:date="2016-11-27T11:57:00Z" w:initials="T">
    <w:p w:rsidR="008E2A76" w:rsidRDefault="008E2A76" w:rsidP="008E2A76">
      <w:pPr>
        <w:pStyle w:val="Commentaire"/>
      </w:pPr>
      <w:r>
        <w:rPr>
          <w:rStyle w:val="Marquedecommentaire"/>
        </w:rPr>
        <w:annotationRef/>
      </w:r>
      <w:r>
        <w:t>Complication</w:t>
      </w:r>
    </w:p>
  </w:comment>
  <w:comment w:id="15" w:author="Toshiba" w:date="2016-11-27T11:57:00Z" w:initials="T">
    <w:p w:rsidR="008E2A76" w:rsidRDefault="008E2A76" w:rsidP="008E2A76">
      <w:pPr>
        <w:pStyle w:val="Commentaire"/>
      </w:pPr>
      <w:r>
        <w:rPr>
          <w:rStyle w:val="Marquedecommentaire"/>
        </w:rPr>
        <w:annotationRef/>
      </w:r>
      <w:r>
        <w:t>Dénouement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4669"/>
    <w:rsid w:val="0000242C"/>
    <w:rsid w:val="000419DA"/>
    <w:rsid w:val="00042279"/>
    <w:rsid w:val="0006605E"/>
    <w:rsid w:val="000D10BB"/>
    <w:rsid w:val="000D476B"/>
    <w:rsid w:val="000E5893"/>
    <w:rsid w:val="001027AC"/>
    <w:rsid w:val="00105EFA"/>
    <w:rsid w:val="00115B93"/>
    <w:rsid w:val="00135205"/>
    <w:rsid w:val="0022158A"/>
    <w:rsid w:val="002255D6"/>
    <w:rsid w:val="002526BB"/>
    <w:rsid w:val="00273FBA"/>
    <w:rsid w:val="00284F99"/>
    <w:rsid w:val="002F3945"/>
    <w:rsid w:val="002F666D"/>
    <w:rsid w:val="00303E63"/>
    <w:rsid w:val="00343780"/>
    <w:rsid w:val="00390633"/>
    <w:rsid w:val="004026C7"/>
    <w:rsid w:val="004906F3"/>
    <w:rsid w:val="00493455"/>
    <w:rsid w:val="004B651A"/>
    <w:rsid w:val="004F13D4"/>
    <w:rsid w:val="00500F64"/>
    <w:rsid w:val="00542D9A"/>
    <w:rsid w:val="00563ED1"/>
    <w:rsid w:val="00572DD2"/>
    <w:rsid w:val="00632D7B"/>
    <w:rsid w:val="006667BD"/>
    <w:rsid w:val="00675D22"/>
    <w:rsid w:val="006A395F"/>
    <w:rsid w:val="006F60CA"/>
    <w:rsid w:val="00736E83"/>
    <w:rsid w:val="00762C47"/>
    <w:rsid w:val="007A006D"/>
    <w:rsid w:val="00830392"/>
    <w:rsid w:val="008E2A76"/>
    <w:rsid w:val="009A76B0"/>
    <w:rsid w:val="009B46DA"/>
    <w:rsid w:val="00AC5208"/>
    <w:rsid w:val="00B120F6"/>
    <w:rsid w:val="00B45074"/>
    <w:rsid w:val="00B5580B"/>
    <w:rsid w:val="00BA4669"/>
    <w:rsid w:val="00BE1BC3"/>
    <w:rsid w:val="00BF6BF4"/>
    <w:rsid w:val="00C22A78"/>
    <w:rsid w:val="00C33BEC"/>
    <w:rsid w:val="00C616EF"/>
    <w:rsid w:val="00CE0A82"/>
    <w:rsid w:val="00CF478C"/>
    <w:rsid w:val="00D00872"/>
    <w:rsid w:val="00D16F46"/>
    <w:rsid w:val="00D36948"/>
    <w:rsid w:val="00D62DE0"/>
    <w:rsid w:val="00D83CFB"/>
    <w:rsid w:val="00D91359"/>
    <w:rsid w:val="00D91C8C"/>
    <w:rsid w:val="00DD79A0"/>
    <w:rsid w:val="00DE59A6"/>
    <w:rsid w:val="00EC1B97"/>
    <w:rsid w:val="00F14A07"/>
    <w:rsid w:val="00F15DF8"/>
    <w:rsid w:val="00F66E6A"/>
    <w:rsid w:val="00FF4731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F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33B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3B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3B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3B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3BE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2016-11-27T09:24:00Z</dcterms:created>
  <dcterms:modified xsi:type="dcterms:W3CDTF">2016-11-27T10:57:00Z</dcterms:modified>
</cp:coreProperties>
</file>