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E6" w:rsidRDefault="00BB11E6" w:rsidP="00BB11E6">
      <w:pPr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Emploi du temps : Master I, Sociologie de l’organisation et du tra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vail, section1 (Groupes 1-2-3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)  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8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-201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9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981"/>
        <w:gridCol w:w="2177"/>
        <w:gridCol w:w="2208"/>
        <w:gridCol w:w="2136"/>
        <w:gridCol w:w="2125"/>
        <w:gridCol w:w="2099"/>
        <w:gridCol w:w="1810"/>
      </w:tblGrid>
      <w:tr w:rsidR="00BB11E6" w:rsidTr="00E6743B">
        <w:tc>
          <w:tcPr>
            <w:tcW w:w="1981" w:type="dxa"/>
          </w:tcPr>
          <w:p w:rsidR="00BB11E6" w:rsidRDefault="00BB11E6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77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8h00-9h30</w:t>
            </w:r>
          </w:p>
        </w:tc>
        <w:tc>
          <w:tcPr>
            <w:tcW w:w="2208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9h35-11h05</w:t>
            </w:r>
          </w:p>
        </w:tc>
        <w:tc>
          <w:tcPr>
            <w:tcW w:w="2136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11h10-12h40</w:t>
            </w:r>
          </w:p>
        </w:tc>
        <w:tc>
          <w:tcPr>
            <w:tcW w:w="2125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12h45-14h15</w:t>
            </w:r>
          </w:p>
        </w:tc>
        <w:tc>
          <w:tcPr>
            <w:tcW w:w="2099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14h20-15h50</w:t>
            </w:r>
          </w:p>
        </w:tc>
        <w:tc>
          <w:tcPr>
            <w:tcW w:w="1810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16h55-17h25</w:t>
            </w:r>
          </w:p>
        </w:tc>
      </w:tr>
      <w:tr w:rsidR="001E0D96" w:rsidTr="00CE62FD">
        <w:trPr>
          <w:trHeight w:val="1376"/>
        </w:trPr>
        <w:tc>
          <w:tcPr>
            <w:tcW w:w="1981" w:type="dxa"/>
          </w:tcPr>
          <w:p w:rsidR="001E0D96" w:rsidRDefault="001E0D96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1E0D96" w:rsidRDefault="001E0D96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1E0D96" w:rsidRDefault="001E0D96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Dimanche</w:t>
            </w:r>
          </w:p>
        </w:tc>
        <w:tc>
          <w:tcPr>
            <w:tcW w:w="2177" w:type="dxa"/>
          </w:tcPr>
          <w:p w:rsidR="001E0D96" w:rsidRPr="00736808" w:rsidRDefault="001E0D96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36808">
              <w:rPr>
                <w:rFonts w:ascii="Calibri" w:hAnsi="Calibri" w:cs="Arial"/>
                <w:b/>
                <w:bCs/>
              </w:rPr>
              <w:t>Méthodologie et Techniques de la recherche</w:t>
            </w:r>
          </w:p>
          <w:p w:rsidR="001E0D96" w:rsidRPr="00736808" w:rsidRDefault="001E0D96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36808">
              <w:rPr>
                <w:rFonts w:ascii="Calibri" w:hAnsi="Calibri" w:cs="Arial"/>
                <w:b/>
                <w:bCs/>
              </w:rPr>
              <w:t xml:space="preserve">Salle </w:t>
            </w:r>
            <w:r>
              <w:rPr>
                <w:rFonts w:ascii="Calibri" w:hAnsi="Calibri" w:cs="Arial"/>
                <w:b/>
                <w:bCs/>
              </w:rPr>
              <w:t>07</w:t>
            </w:r>
          </w:p>
          <w:p w:rsidR="001E0D96" w:rsidRPr="00096C29" w:rsidRDefault="001E0D96" w:rsidP="005632E7">
            <w:pPr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6C7188">
              <w:rPr>
                <w:rFonts w:ascii="Calibri" w:eastAsia="Times New Roman" w:hAnsi="Calibri" w:cs="Arial"/>
                <w:b/>
                <w:bCs/>
                <w:lang w:eastAsia="fr-FR"/>
              </w:rPr>
              <w:t>DALI</w:t>
            </w:r>
          </w:p>
        </w:tc>
        <w:tc>
          <w:tcPr>
            <w:tcW w:w="2208" w:type="dxa"/>
          </w:tcPr>
          <w:p w:rsidR="001E0D96" w:rsidRDefault="001E0D96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1E0D96" w:rsidRDefault="001E0D96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47528">
              <w:rPr>
                <w:rFonts w:ascii="Calibri" w:hAnsi="Calibri" w:cs="Arial"/>
                <w:b/>
                <w:bCs/>
              </w:rPr>
              <w:t>Société de la connaissance</w:t>
            </w:r>
          </w:p>
          <w:p w:rsidR="001E0D96" w:rsidRPr="00647528" w:rsidRDefault="001E0D96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GUENFISSI</w:t>
            </w:r>
          </w:p>
          <w:p w:rsidR="001E0D96" w:rsidRDefault="001E0D96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9A7AFD">
              <w:rPr>
                <w:rFonts w:ascii="Calibri" w:hAnsi="Calibri" w:cs="Arial"/>
                <w:b/>
                <w:bCs/>
              </w:rPr>
              <w:t xml:space="preserve">Salle </w:t>
            </w:r>
            <w:r>
              <w:rPr>
                <w:rFonts w:ascii="Calibri" w:hAnsi="Calibri" w:cs="Arial"/>
                <w:b/>
                <w:bCs/>
              </w:rPr>
              <w:t>03</w:t>
            </w:r>
          </w:p>
        </w:tc>
        <w:tc>
          <w:tcPr>
            <w:tcW w:w="2136" w:type="dxa"/>
            <w:shd w:val="clear" w:color="auto" w:fill="FFFFFF" w:themeFill="background1"/>
          </w:tcPr>
          <w:p w:rsidR="001E0D96" w:rsidRPr="00205EF5" w:rsidRDefault="001E0D96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05EF5">
              <w:rPr>
                <w:rFonts w:ascii="Calibri" w:hAnsi="Calibri" w:cs="Arial"/>
                <w:b/>
                <w:bCs/>
              </w:rPr>
              <w:t xml:space="preserve">Statistique descriptive et </w:t>
            </w:r>
            <w:proofErr w:type="spellStart"/>
            <w:r w:rsidRPr="00205EF5">
              <w:rPr>
                <w:rFonts w:ascii="Calibri" w:hAnsi="Calibri" w:cs="Arial"/>
                <w:b/>
                <w:bCs/>
              </w:rPr>
              <w:t>inférentielle</w:t>
            </w:r>
            <w:proofErr w:type="spellEnd"/>
          </w:p>
          <w:p w:rsidR="001E0D96" w:rsidRPr="008B0316" w:rsidRDefault="001E0D96" w:rsidP="005632E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>
              <w:rPr>
                <w:rFonts w:cstheme="minorHAnsi"/>
                <w:b/>
                <w:bCs/>
                <w:lang w:bidi="ar-DZ"/>
              </w:rPr>
              <w:t>Salle 11</w:t>
            </w:r>
          </w:p>
          <w:p w:rsidR="001E0D96" w:rsidRDefault="001E0D96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205EF5">
              <w:rPr>
                <w:rFonts w:ascii="Calibri" w:hAnsi="Calibri" w:cs="Arial"/>
                <w:b/>
                <w:bCs/>
              </w:rPr>
              <w:t>LAOUDI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1E0D96" w:rsidRPr="00390092" w:rsidRDefault="001E0D96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 : 03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17  DALI</w:t>
            </w:r>
          </w:p>
        </w:tc>
        <w:tc>
          <w:tcPr>
            <w:tcW w:w="2099" w:type="dxa"/>
            <w:shd w:val="clear" w:color="auto" w:fill="FFFFFF" w:themeFill="background1"/>
          </w:tcPr>
          <w:p w:rsidR="001E0D96" w:rsidRDefault="001E0D96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 : 02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17</w:t>
            </w:r>
          </w:p>
          <w:p w:rsidR="001E0D96" w:rsidRPr="008D415A" w:rsidRDefault="001E0D96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4E250F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DALI</w:t>
            </w:r>
          </w:p>
        </w:tc>
        <w:tc>
          <w:tcPr>
            <w:tcW w:w="1810" w:type="dxa"/>
          </w:tcPr>
          <w:p w:rsidR="001E0D96" w:rsidRDefault="001E0D96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1E0D96" w:rsidTr="00E6743B">
        <w:trPr>
          <w:trHeight w:val="578"/>
        </w:trPr>
        <w:tc>
          <w:tcPr>
            <w:tcW w:w="1981" w:type="dxa"/>
            <w:vMerge w:val="restart"/>
          </w:tcPr>
          <w:p w:rsidR="001E0D96" w:rsidRDefault="001E0D96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1E0D96" w:rsidRDefault="001E0D96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1E0D96" w:rsidRDefault="001E0D96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1E0D96" w:rsidRDefault="001E0D96" w:rsidP="005632E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8B0316">
              <w:rPr>
                <w:rFonts w:cstheme="minorHAnsi"/>
                <w:b/>
                <w:bCs/>
                <w:lang w:bidi="ar-DZ"/>
              </w:rPr>
              <w:t>Introduction à la sociologie de l’organisation et du travail</w:t>
            </w:r>
          </w:p>
          <w:p w:rsidR="001E0D96" w:rsidRPr="008B0316" w:rsidRDefault="001E0D96" w:rsidP="005632E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>
              <w:rPr>
                <w:rFonts w:cstheme="minorHAnsi"/>
                <w:b/>
                <w:bCs/>
                <w:lang w:bidi="ar-DZ"/>
              </w:rPr>
              <w:t>Salle 11</w:t>
            </w:r>
          </w:p>
          <w:p w:rsidR="001E0D96" w:rsidRPr="00D30194" w:rsidRDefault="001E0D96" w:rsidP="005632E7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B0316">
              <w:rPr>
                <w:rFonts w:cstheme="minorHAnsi"/>
                <w:b/>
                <w:bCs/>
                <w:lang w:bidi="ar-DZ"/>
              </w:rPr>
              <w:t>HIDJEB</w:t>
            </w:r>
          </w:p>
        </w:tc>
        <w:tc>
          <w:tcPr>
            <w:tcW w:w="2208" w:type="dxa"/>
          </w:tcPr>
          <w:p w:rsidR="001E0D96" w:rsidRPr="00D30194" w:rsidRDefault="001E0D96" w:rsidP="000800E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Introduction à la sociologie de l’organisation et du travail</w:t>
            </w:r>
          </w:p>
          <w:p w:rsidR="000800E4" w:rsidRDefault="001E0D96" w:rsidP="000800E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 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</w:p>
          <w:p w:rsidR="001E0D96" w:rsidRDefault="001E0D96" w:rsidP="000800E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136" w:type="dxa"/>
            <w:vMerge w:val="restart"/>
          </w:tcPr>
          <w:p w:rsidR="001E0D96" w:rsidRDefault="001E0D96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1E0D96" w:rsidRPr="00D30194" w:rsidRDefault="001E0D96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1E0D96" w:rsidRDefault="001E0D96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17</w:t>
            </w:r>
          </w:p>
          <w:p w:rsidR="001E0D96" w:rsidRDefault="001E0D96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736808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MAM</w:t>
            </w:r>
            <w:bookmarkStart w:id="0" w:name="_GoBack"/>
            <w:bookmarkEnd w:id="0"/>
            <w:r w:rsidRPr="00736808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MERI</w:t>
            </w:r>
          </w:p>
        </w:tc>
        <w:tc>
          <w:tcPr>
            <w:tcW w:w="2125" w:type="dxa"/>
            <w:vAlign w:val="center"/>
          </w:tcPr>
          <w:p w:rsidR="001E0D96" w:rsidRPr="00D30194" w:rsidRDefault="001E0D96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1E0D96" w:rsidRPr="00D30194" w:rsidRDefault="001E0D96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01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S </w:t>
            </w:r>
            <w:proofErr w:type="gramStart"/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  <w:proofErr w:type="gramEnd"/>
          </w:p>
          <w:p w:rsidR="001E0D96" w:rsidRPr="004079BC" w:rsidRDefault="001E0D96" w:rsidP="005632E7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MAMMERI </w:t>
            </w:r>
          </w:p>
          <w:p w:rsidR="001E0D96" w:rsidRPr="004079BC" w:rsidRDefault="001E0D96" w:rsidP="005632E7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1E0D96" w:rsidRPr="00D30194" w:rsidRDefault="001E0D96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1E0D96" w:rsidRDefault="001E0D96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</w:p>
          <w:p w:rsidR="001E0D96" w:rsidRPr="00D30194" w:rsidRDefault="001E0D96" w:rsidP="005632E7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36808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MAMMERI</w:t>
            </w:r>
          </w:p>
        </w:tc>
        <w:tc>
          <w:tcPr>
            <w:tcW w:w="1810" w:type="dxa"/>
            <w:vMerge w:val="restart"/>
            <w:vAlign w:val="center"/>
          </w:tcPr>
          <w:p w:rsidR="001E0D96" w:rsidRPr="00D30194" w:rsidRDefault="001E0D96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</w:tr>
      <w:tr w:rsidR="001E0D96" w:rsidTr="00E6743B">
        <w:trPr>
          <w:trHeight w:val="791"/>
        </w:trPr>
        <w:tc>
          <w:tcPr>
            <w:tcW w:w="1981" w:type="dxa"/>
            <w:vMerge/>
          </w:tcPr>
          <w:p w:rsidR="001E0D96" w:rsidRDefault="001E0D96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77" w:type="dxa"/>
            <w:vMerge/>
          </w:tcPr>
          <w:p w:rsidR="001E0D96" w:rsidRDefault="001E0D96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E0D96" w:rsidRPr="008D415A" w:rsidRDefault="001E0D96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 : 01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13 DALI</w:t>
            </w:r>
          </w:p>
        </w:tc>
        <w:tc>
          <w:tcPr>
            <w:tcW w:w="2136" w:type="dxa"/>
            <w:vMerge/>
          </w:tcPr>
          <w:p w:rsidR="001E0D96" w:rsidRDefault="001E0D96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1E0D96" w:rsidRPr="00D30194" w:rsidRDefault="001E0D96" w:rsidP="000800E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Introduction à la sociologie de l’organisation et du travail</w:t>
            </w:r>
          </w:p>
          <w:p w:rsidR="000800E4" w:rsidRDefault="001E0D96" w:rsidP="000800E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18</w:t>
            </w:r>
          </w:p>
          <w:p w:rsidR="001E0D96" w:rsidRPr="00D30194" w:rsidRDefault="001E0D96" w:rsidP="000800E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099" w:type="dxa"/>
            <w:vMerge/>
            <w:shd w:val="clear" w:color="auto" w:fill="FFFFFF" w:themeFill="background1"/>
          </w:tcPr>
          <w:p w:rsidR="001E0D96" w:rsidRDefault="001E0D96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810" w:type="dxa"/>
            <w:vMerge/>
          </w:tcPr>
          <w:p w:rsidR="001E0D96" w:rsidRDefault="001E0D96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E6743B" w:rsidTr="00E6743B">
        <w:trPr>
          <w:trHeight w:val="1172"/>
        </w:trPr>
        <w:tc>
          <w:tcPr>
            <w:tcW w:w="1981" w:type="dxa"/>
          </w:tcPr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2177" w:type="dxa"/>
            <w:shd w:val="clear" w:color="auto" w:fill="auto"/>
          </w:tcPr>
          <w:p w:rsidR="00E6743B" w:rsidRPr="00D30194" w:rsidRDefault="00E6743B" w:rsidP="000800E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Introduction à la sociologie de l’organisation et du travail</w:t>
            </w:r>
          </w:p>
          <w:p w:rsidR="000800E4" w:rsidRDefault="00E6743B" w:rsidP="000800E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18</w:t>
            </w:r>
          </w:p>
          <w:p w:rsidR="00E6743B" w:rsidRDefault="00E6743B" w:rsidP="000800E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208" w:type="dxa"/>
            <w:shd w:val="clear" w:color="auto" w:fill="auto"/>
          </w:tcPr>
          <w:p w:rsidR="00E6743B" w:rsidRPr="009A7AFD" w:rsidRDefault="00E6743B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10E1">
              <w:rPr>
                <w:rFonts w:ascii="Calibri" w:eastAsia="Times New Roman" w:hAnsi="Calibri" w:cs="Arial"/>
                <w:b/>
                <w:bCs/>
                <w:lang w:eastAsia="fr-FR"/>
              </w:rPr>
              <w:t>Développement des ressources humaines</w:t>
            </w:r>
            <w:r w:rsidR="001E0D96">
              <w:rPr>
                <w:rFonts w:ascii="Calibri" w:eastAsia="Times New Roman" w:hAnsi="Calibri" w:cs="Arial"/>
                <w:b/>
                <w:bCs/>
                <w:lang w:eastAsia="fr-FR"/>
              </w:rPr>
              <w:t xml:space="preserve"> </w:t>
            </w:r>
            <w:r w:rsidRPr="009A7AFD">
              <w:rPr>
                <w:rFonts w:ascii="Calibri" w:hAnsi="Calibri" w:cs="Arial"/>
                <w:b/>
                <w:bCs/>
              </w:rPr>
              <w:t xml:space="preserve">Salle </w:t>
            </w:r>
            <w:r>
              <w:rPr>
                <w:rFonts w:ascii="Calibri" w:hAnsi="Calibri" w:cs="Arial"/>
                <w:b/>
                <w:bCs/>
              </w:rPr>
              <w:t>11</w:t>
            </w:r>
          </w:p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lang w:eastAsia="fr-FR"/>
              </w:rPr>
              <w:t>AHOUARI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6743B" w:rsidRPr="00D30194" w:rsidRDefault="00E6743B" w:rsidP="005632E7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E6743B" w:rsidRPr="00D30194" w:rsidRDefault="00E6743B" w:rsidP="005632E7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Théories des organisations</w:t>
            </w:r>
          </w:p>
          <w:p w:rsidR="001E0D96" w:rsidRDefault="00E6743B" w:rsidP="002A40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 w:rsidR="002A4010">
              <w:rPr>
                <w:rFonts w:cstheme="minorHAnsi"/>
                <w:b/>
                <w:bCs/>
                <w:sz w:val="16"/>
                <w:szCs w:val="16"/>
                <w:lang w:bidi="ar-DZ"/>
              </w:rPr>
              <w:t>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17</w:t>
            </w:r>
          </w:p>
          <w:p w:rsidR="00E6743B" w:rsidRPr="004079BC" w:rsidRDefault="00E6743B" w:rsidP="002A40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MEBARKI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E6743B" w:rsidRPr="00D30194" w:rsidRDefault="00E6743B" w:rsidP="005632E7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Théories des organisations</w:t>
            </w:r>
          </w:p>
          <w:p w:rsidR="001E0D96" w:rsidRDefault="00E6743B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</w:p>
          <w:p w:rsidR="00E6743B" w:rsidRPr="005E0AE3" w:rsidRDefault="00E6743B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3709BA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MEBARKI</w:t>
            </w:r>
          </w:p>
        </w:tc>
        <w:tc>
          <w:tcPr>
            <w:tcW w:w="1810" w:type="dxa"/>
          </w:tcPr>
          <w:p w:rsidR="00E6743B" w:rsidRDefault="00E6743B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E6743B" w:rsidRDefault="00E6743B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E6743B" w:rsidRDefault="00E6743B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E6743B" w:rsidRPr="00437BAE" w:rsidRDefault="00E6743B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</w:tr>
      <w:tr w:rsidR="00E6743B" w:rsidTr="00E6743B">
        <w:trPr>
          <w:trHeight w:val="549"/>
        </w:trPr>
        <w:tc>
          <w:tcPr>
            <w:tcW w:w="1981" w:type="dxa"/>
            <w:vMerge w:val="restart"/>
            <w:tcBorders>
              <w:bottom w:val="single" w:sz="4" w:space="0" w:color="auto"/>
            </w:tcBorders>
          </w:tcPr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</w:tcPr>
          <w:p w:rsidR="00E6743B" w:rsidRPr="00025EEE" w:rsidRDefault="00E6743B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25EEE">
              <w:rPr>
                <w:rFonts w:ascii="Calibri" w:hAnsi="Calibri" w:cs="Arial"/>
                <w:b/>
                <w:bCs/>
              </w:rPr>
              <w:t>Anthropologie économique</w:t>
            </w:r>
          </w:p>
          <w:p w:rsidR="00E6743B" w:rsidRPr="009A7AFD" w:rsidRDefault="00E6743B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7AFD">
              <w:rPr>
                <w:rFonts w:ascii="Calibri" w:hAnsi="Calibri" w:cs="Arial"/>
                <w:b/>
                <w:bCs/>
              </w:rPr>
              <w:t xml:space="preserve">Salle </w:t>
            </w:r>
            <w:r>
              <w:rPr>
                <w:rFonts w:ascii="Calibri" w:hAnsi="Calibri" w:cs="Arial"/>
                <w:b/>
                <w:bCs/>
              </w:rPr>
              <w:t>11</w:t>
            </w:r>
          </w:p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hAnsi="Calibri" w:cs="Arial"/>
                <w:b/>
                <w:bCs/>
              </w:rPr>
              <w:t>MOUSSOUNI</w:t>
            </w:r>
          </w:p>
        </w:tc>
        <w:tc>
          <w:tcPr>
            <w:tcW w:w="2208" w:type="dxa"/>
            <w:vMerge w:val="restart"/>
            <w:tcBorders>
              <w:bottom w:val="single" w:sz="4" w:space="0" w:color="auto"/>
            </w:tcBorders>
          </w:tcPr>
          <w:p w:rsidR="00E6743B" w:rsidRPr="00647528" w:rsidRDefault="00E6743B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47528">
              <w:rPr>
                <w:rFonts w:ascii="Calibri" w:hAnsi="Calibri" w:cs="Arial"/>
                <w:b/>
                <w:bCs/>
              </w:rPr>
              <w:t>Théories des organisations</w:t>
            </w:r>
          </w:p>
          <w:p w:rsidR="00E6743B" w:rsidRPr="009A7AFD" w:rsidRDefault="00E6743B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7AFD">
              <w:rPr>
                <w:rFonts w:ascii="Calibri" w:hAnsi="Calibri" w:cs="Arial"/>
                <w:b/>
                <w:bCs/>
              </w:rPr>
              <w:t xml:space="preserve">Salle </w:t>
            </w:r>
            <w:r>
              <w:rPr>
                <w:rFonts w:ascii="Calibri" w:hAnsi="Calibri" w:cs="Arial"/>
                <w:b/>
                <w:bCs/>
              </w:rPr>
              <w:t>11</w:t>
            </w:r>
          </w:p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647528">
              <w:rPr>
                <w:rFonts w:ascii="Calibri" w:eastAsia="Times New Roman" w:hAnsi="Calibri" w:cs="Arial"/>
                <w:b/>
                <w:bCs/>
                <w:lang w:eastAsia="fr-FR"/>
              </w:rPr>
              <w:t>HADERBACHE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43B" w:rsidRDefault="00E6743B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Développement des ressources humaines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 G : 02. S: 13</w:t>
            </w:r>
          </w:p>
          <w:p w:rsidR="00E6743B" w:rsidRPr="00647528" w:rsidRDefault="00E6743B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MOUSSOUNI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43B" w:rsidRPr="00D30194" w:rsidRDefault="00E6743B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Théories des organisations</w:t>
            </w:r>
          </w:p>
          <w:p w:rsidR="001E0D96" w:rsidRDefault="00E6743B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18</w:t>
            </w:r>
          </w:p>
          <w:p w:rsidR="00E6743B" w:rsidRPr="004079BC" w:rsidRDefault="00E6743B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HADERBACHE</w:t>
            </w:r>
          </w:p>
        </w:tc>
        <w:tc>
          <w:tcPr>
            <w:tcW w:w="209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43B" w:rsidRPr="00D30194" w:rsidRDefault="00E6743B" w:rsidP="005632E7">
            <w:pPr>
              <w:contextualSpacing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vAlign w:val="center"/>
          </w:tcPr>
          <w:p w:rsidR="00E6743B" w:rsidRPr="00D30194" w:rsidRDefault="00E6743B" w:rsidP="005632E7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6743B" w:rsidTr="00E6743B">
        <w:trPr>
          <w:trHeight w:val="350"/>
        </w:trPr>
        <w:tc>
          <w:tcPr>
            <w:tcW w:w="1981" w:type="dxa"/>
            <w:vMerge/>
          </w:tcPr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</w:tcPr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208" w:type="dxa"/>
            <w:vMerge/>
          </w:tcPr>
          <w:p w:rsidR="00E6743B" w:rsidRPr="004762B4" w:rsidRDefault="00E6743B" w:rsidP="005632E7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6743B" w:rsidRPr="00D30194" w:rsidRDefault="00E6743B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Psychologie sociale du travail</w:t>
            </w:r>
          </w:p>
          <w:p w:rsidR="001E0D96" w:rsidRDefault="00E6743B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G:01. S 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17 </w:t>
            </w:r>
          </w:p>
          <w:p w:rsidR="00E6743B" w:rsidRPr="00D30194" w:rsidRDefault="00E6743B" w:rsidP="001E0D96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BELKACEM</w:t>
            </w:r>
          </w:p>
        </w:tc>
        <w:tc>
          <w:tcPr>
            <w:tcW w:w="2125" w:type="dxa"/>
            <w:vAlign w:val="center"/>
          </w:tcPr>
          <w:p w:rsidR="00E6743B" w:rsidRDefault="00E6743B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Développement des ressources humaines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 G : 01. S : 02 </w:t>
            </w:r>
          </w:p>
          <w:p w:rsidR="00E6743B" w:rsidRPr="00D30194" w:rsidRDefault="00E6743B" w:rsidP="005632E7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MOUSSOUNI</w:t>
            </w:r>
          </w:p>
        </w:tc>
        <w:tc>
          <w:tcPr>
            <w:tcW w:w="2099" w:type="dxa"/>
            <w:vMerge/>
            <w:shd w:val="clear" w:color="auto" w:fill="FFFFFF" w:themeFill="background1"/>
            <w:vAlign w:val="center"/>
          </w:tcPr>
          <w:p w:rsidR="00E6743B" w:rsidRPr="00D30194" w:rsidRDefault="00E6743B" w:rsidP="005632E7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10" w:type="dxa"/>
            <w:vMerge/>
          </w:tcPr>
          <w:p w:rsidR="00E6743B" w:rsidRDefault="00E6743B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705D8A" w:rsidTr="00E6743B">
        <w:trPr>
          <w:trHeight w:val="148"/>
        </w:trPr>
        <w:tc>
          <w:tcPr>
            <w:tcW w:w="1981" w:type="dxa"/>
            <w:vMerge w:val="restart"/>
          </w:tcPr>
          <w:p w:rsidR="00705D8A" w:rsidRDefault="00705D8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705D8A" w:rsidRDefault="00705D8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705D8A" w:rsidRPr="00647528" w:rsidRDefault="00705D8A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47528">
              <w:rPr>
                <w:rFonts w:ascii="Calibri" w:hAnsi="Calibri" w:cs="Arial"/>
                <w:b/>
                <w:bCs/>
              </w:rPr>
              <w:t>Psychologie sociale du travail</w:t>
            </w:r>
          </w:p>
          <w:p w:rsidR="00705D8A" w:rsidRPr="009A7AFD" w:rsidRDefault="00705D8A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7AFD">
              <w:rPr>
                <w:rFonts w:ascii="Calibri" w:hAnsi="Calibri" w:cs="Arial"/>
                <w:b/>
                <w:bCs/>
              </w:rPr>
              <w:t xml:space="preserve">Salle </w:t>
            </w:r>
            <w:r>
              <w:rPr>
                <w:rFonts w:ascii="Calibri" w:hAnsi="Calibri" w:cs="Arial"/>
                <w:b/>
                <w:bCs/>
              </w:rPr>
              <w:t>11</w:t>
            </w:r>
          </w:p>
          <w:p w:rsidR="00705D8A" w:rsidRPr="00D30194" w:rsidRDefault="00705D8A" w:rsidP="005632E7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47528">
              <w:rPr>
                <w:rFonts w:ascii="Calibri" w:hAnsi="Calibri" w:cs="Arial"/>
                <w:b/>
                <w:bCs/>
              </w:rPr>
              <w:t>BELKACEM</w:t>
            </w:r>
          </w:p>
        </w:tc>
        <w:tc>
          <w:tcPr>
            <w:tcW w:w="2208" w:type="dxa"/>
            <w:shd w:val="clear" w:color="auto" w:fill="auto"/>
          </w:tcPr>
          <w:p w:rsidR="00705D8A" w:rsidRPr="00D30194" w:rsidRDefault="00705D8A" w:rsidP="001A7C8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Psychologie sociale du travail</w:t>
            </w:r>
          </w:p>
          <w:p w:rsidR="001A7C82" w:rsidRDefault="00705D8A" w:rsidP="001A7C8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</w:p>
          <w:p w:rsidR="00705D8A" w:rsidRDefault="00705D8A" w:rsidP="001A7C8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BELKACEM</w:t>
            </w:r>
          </w:p>
        </w:tc>
        <w:tc>
          <w:tcPr>
            <w:tcW w:w="2136" w:type="dxa"/>
            <w:vMerge w:val="restart"/>
          </w:tcPr>
          <w:p w:rsidR="00705D8A" w:rsidRPr="00D30194" w:rsidRDefault="00705D8A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Psychologie sociale du travail</w:t>
            </w:r>
          </w:p>
          <w:p w:rsidR="00705D8A" w:rsidRDefault="00705D8A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</w:p>
          <w:p w:rsidR="00705D8A" w:rsidRDefault="00705D8A" w:rsidP="001E0D96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BELKACEM</w:t>
            </w:r>
          </w:p>
        </w:tc>
        <w:tc>
          <w:tcPr>
            <w:tcW w:w="2125" w:type="dxa"/>
            <w:vMerge w:val="restart"/>
            <w:vAlign w:val="center"/>
          </w:tcPr>
          <w:p w:rsidR="00705D8A" w:rsidRDefault="00705D8A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Statistique descriptive et </w:t>
            </w:r>
            <w:proofErr w:type="spellStart"/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inférentielle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03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03</w:t>
            </w:r>
          </w:p>
          <w:p w:rsidR="00705D8A" w:rsidRPr="00647528" w:rsidRDefault="00705D8A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BOUFEDDA</w:t>
            </w:r>
          </w:p>
        </w:tc>
        <w:tc>
          <w:tcPr>
            <w:tcW w:w="2099" w:type="dxa"/>
            <w:vMerge w:val="restart"/>
            <w:vAlign w:val="center"/>
          </w:tcPr>
          <w:p w:rsidR="00705D8A" w:rsidRPr="006D46B0" w:rsidRDefault="00705D8A" w:rsidP="005632E7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10" w:type="dxa"/>
            <w:vMerge w:val="restart"/>
          </w:tcPr>
          <w:p w:rsidR="00705D8A" w:rsidRDefault="00705D8A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705D8A" w:rsidTr="00E6743B">
        <w:trPr>
          <w:trHeight w:val="344"/>
        </w:trPr>
        <w:tc>
          <w:tcPr>
            <w:tcW w:w="1981" w:type="dxa"/>
            <w:vMerge/>
          </w:tcPr>
          <w:p w:rsidR="00705D8A" w:rsidRDefault="00705D8A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705D8A" w:rsidRDefault="00705D8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208" w:type="dxa"/>
            <w:shd w:val="clear" w:color="auto" w:fill="auto"/>
          </w:tcPr>
          <w:p w:rsidR="00705D8A" w:rsidRDefault="00705D8A" w:rsidP="001E0D96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Développement des ressources humaines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G: 03. </w:t>
            </w:r>
          </w:p>
          <w:p w:rsidR="00705D8A" w:rsidRDefault="00705D8A" w:rsidP="001E0D96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S: 13</w:t>
            </w:r>
          </w:p>
          <w:p w:rsidR="00705D8A" w:rsidRPr="00B069F7" w:rsidRDefault="00705D8A" w:rsidP="001E0D96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MOUSSOUNI</w:t>
            </w:r>
          </w:p>
        </w:tc>
        <w:tc>
          <w:tcPr>
            <w:tcW w:w="2136" w:type="dxa"/>
            <w:vMerge/>
            <w:shd w:val="clear" w:color="auto" w:fill="auto"/>
          </w:tcPr>
          <w:p w:rsidR="00705D8A" w:rsidRDefault="00705D8A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25" w:type="dxa"/>
            <w:vMerge/>
          </w:tcPr>
          <w:p w:rsidR="00705D8A" w:rsidRPr="00647528" w:rsidRDefault="00705D8A" w:rsidP="005632E7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99" w:type="dxa"/>
            <w:vMerge/>
          </w:tcPr>
          <w:p w:rsidR="00705D8A" w:rsidRDefault="00705D8A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810" w:type="dxa"/>
            <w:vMerge/>
          </w:tcPr>
          <w:p w:rsidR="00705D8A" w:rsidRDefault="00705D8A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705D8A" w:rsidTr="00E6743B">
        <w:trPr>
          <w:trHeight w:val="343"/>
        </w:trPr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705D8A" w:rsidRDefault="00705D8A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5D8A" w:rsidRDefault="00705D8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5D8A" w:rsidRDefault="00705D8A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Statistique descriptive et </w:t>
            </w:r>
            <w:proofErr w:type="spellStart"/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inférentielleG</w:t>
            </w:r>
            <w:proofErr w:type="spellEnd"/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 : 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1. S : 18</w:t>
            </w:r>
          </w:p>
          <w:p w:rsidR="00705D8A" w:rsidRDefault="00705D8A" w:rsidP="001E0D96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BOUFEDDA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5D8A" w:rsidRDefault="00705D8A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Statistique descriptive et </w:t>
            </w:r>
            <w:proofErr w:type="spellStart"/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inférentielleG</w:t>
            </w:r>
            <w:proofErr w:type="spellEnd"/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 : 02.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11</w:t>
            </w:r>
          </w:p>
          <w:p w:rsidR="00705D8A" w:rsidRPr="00D30194" w:rsidRDefault="00705D8A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BOUFEDDA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05D8A" w:rsidRPr="00647528" w:rsidRDefault="00705D8A" w:rsidP="005632E7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</w:tcPr>
          <w:p w:rsidR="00705D8A" w:rsidRDefault="00705D8A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705D8A" w:rsidRDefault="00705D8A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</w:tbl>
    <w:p w:rsidR="00075870" w:rsidRDefault="001A7C82"/>
    <w:sectPr w:rsidR="00075870" w:rsidSect="00BB11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1E6"/>
    <w:rsid w:val="000800E4"/>
    <w:rsid w:val="00172207"/>
    <w:rsid w:val="001A7C82"/>
    <w:rsid w:val="001E0D96"/>
    <w:rsid w:val="00265876"/>
    <w:rsid w:val="002A4010"/>
    <w:rsid w:val="003C670A"/>
    <w:rsid w:val="00574E1B"/>
    <w:rsid w:val="00705D8A"/>
    <w:rsid w:val="00936F4C"/>
    <w:rsid w:val="00B86196"/>
    <w:rsid w:val="00BB11E6"/>
    <w:rsid w:val="00E6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7</cp:revision>
  <dcterms:created xsi:type="dcterms:W3CDTF">2018-10-10T13:29:00Z</dcterms:created>
  <dcterms:modified xsi:type="dcterms:W3CDTF">2018-10-29T09:24:00Z</dcterms:modified>
</cp:coreProperties>
</file>