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210"/>
        <w:tblW w:w="14142" w:type="dxa"/>
        <w:tblLayout w:type="fixed"/>
        <w:tblLook w:val="04A0"/>
      </w:tblPr>
      <w:tblGrid>
        <w:gridCol w:w="1951"/>
        <w:gridCol w:w="2410"/>
        <w:gridCol w:w="2693"/>
        <w:gridCol w:w="1276"/>
        <w:gridCol w:w="2410"/>
        <w:gridCol w:w="2551"/>
        <w:gridCol w:w="851"/>
      </w:tblGrid>
      <w:tr w:rsidR="00D02C89" w:rsidTr="00FB0820">
        <w:tc>
          <w:tcPr>
            <w:tcW w:w="1951" w:type="dxa"/>
          </w:tcPr>
          <w:p w:rsidR="00D02C89" w:rsidRDefault="00D02C89" w:rsidP="00871CE3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D02C89" w:rsidRPr="00437BAE" w:rsidRDefault="00D02C89" w:rsidP="00871CE3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693" w:type="dxa"/>
            <w:vAlign w:val="center"/>
          </w:tcPr>
          <w:p w:rsidR="00D02C89" w:rsidRPr="00437BAE" w:rsidRDefault="00D02C89" w:rsidP="00871CE3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1276" w:type="dxa"/>
            <w:vAlign w:val="center"/>
          </w:tcPr>
          <w:p w:rsidR="00D02C89" w:rsidRPr="00437BAE" w:rsidRDefault="00D02C89" w:rsidP="00871CE3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410" w:type="dxa"/>
            <w:vAlign w:val="center"/>
          </w:tcPr>
          <w:p w:rsidR="00D02C89" w:rsidRPr="00437BAE" w:rsidRDefault="00D02C89" w:rsidP="00871CE3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551" w:type="dxa"/>
            <w:vAlign w:val="center"/>
          </w:tcPr>
          <w:p w:rsidR="00D02C89" w:rsidRPr="00437BAE" w:rsidRDefault="00D02C89" w:rsidP="00871CE3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851" w:type="dxa"/>
            <w:vAlign w:val="center"/>
          </w:tcPr>
          <w:p w:rsidR="00D02C89" w:rsidRPr="00437BAE" w:rsidRDefault="00D02C89" w:rsidP="00871CE3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D02C89" w:rsidTr="00FB0820">
        <w:trPr>
          <w:trHeight w:val="1172"/>
        </w:trPr>
        <w:tc>
          <w:tcPr>
            <w:tcW w:w="1951" w:type="dxa"/>
          </w:tcPr>
          <w:p w:rsidR="00D02C89" w:rsidRDefault="00D02C89" w:rsidP="00871CE3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D02C89" w:rsidRPr="00C01538" w:rsidRDefault="00D02C89" w:rsidP="00871CE3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 w:rsidRPr="00C0153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C89" w:rsidRPr="00B716F9" w:rsidRDefault="00D02C89" w:rsidP="00B716F9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Sociologie des institutions de la santé</w:t>
            </w:r>
          </w:p>
          <w:p w:rsidR="00D02C89" w:rsidRPr="00B716F9" w:rsidRDefault="00D02C89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(Cours)</w:t>
            </w:r>
            <w:r w:rsidR="00DA2D10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716F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S 11</w:t>
            </w:r>
          </w:p>
          <w:p w:rsidR="00D02C89" w:rsidRPr="00B716F9" w:rsidRDefault="00D02C89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LANANE</w:t>
            </w:r>
          </w:p>
        </w:tc>
        <w:tc>
          <w:tcPr>
            <w:tcW w:w="2693" w:type="dxa"/>
            <w:shd w:val="clear" w:color="auto" w:fill="auto"/>
          </w:tcPr>
          <w:p w:rsidR="00D02C89" w:rsidRPr="00B716F9" w:rsidRDefault="00D02C89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>Sociologie de la santé 2</w:t>
            </w:r>
          </w:p>
          <w:p w:rsidR="00D02C89" w:rsidRPr="00B716F9" w:rsidRDefault="00D02C89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pt-BR" w:bidi="ar-DZ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>(Cours)</w:t>
            </w:r>
            <w:r w:rsidR="00DA2D10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 xml:space="preserve"> </w:t>
            </w: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pt-BR" w:bidi="ar-DZ"/>
              </w:rPr>
              <w:t>S 11</w:t>
            </w:r>
          </w:p>
          <w:p w:rsidR="00D02C89" w:rsidRPr="00B716F9" w:rsidRDefault="00D02C89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pt-BR" w:bidi="ar-DZ"/>
              </w:rPr>
              <w:t>BERRETIMA</w:t>
            </w:r>
          </w:p>
        </w:tc>
        <w:tc>
          <w:tcPr>
            <w:tcW w:w="1276" w:type="dxa"/>
            <w:shd w:val="clear" w:color="auto" w:fill="auto"/>
          </w:tcPr>
          <w:p w:rsidR="00D02C89" w:rsidRPr="00B716F9" w:rsidRDefault="00D02C89" w:rsidP="00B716F9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0250" w:rsidRPr="00B716F9" w:rsidRDefault="00D50250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>Méthodologie des Sciences Sociales 2</w:t>
            </w:r>
          </w:p>
          <w:p w:rsidR="00D50250" w:rsidRPr="00B716F9" w:rsidRDefault="00D50250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>(Cours)</w:t>
            </w:r>
            <w:r w:rsidR="00DA2D10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 xml:space="preserve"> </w:t>
            </w: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>S 03</w:t>
            </w:r>
          </w:p>
          <w:p w:rsidR="00D02C89" w:rsidRPr="00B716F9" w:rsidRDefault="00D50250" w:rsidP="00B716F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  <w:t>BERRETIMA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0250" w:rsidRPr="00B716F9" w:rsidRDefault="00D50250" w:rsidP="00B716F9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(Anglais</w:t>
            </w:r>
          </w:p>
          <w:p w:rsidR="00D50250" w:rsidRPr="00B716F9" w:rsidRDefault="00D50250" w:rsidP="00B716F9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(Cours)</w:t>
            </w:r>
            <w:r w:rsidR="00DA2D1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 03</w:t>
            </w:r>
          </w:p>
          <w:p w:rsidR="00D50250" w:rsidRPr="00B716F9" w:rsidRDefault="00D50250" w:rsidP="00B716F9">
            <w:pPr>
              <w:ind w:left="-227" w:right="-113"/>
              <w:jc w:val="center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MOUHOUBI</w:t>
            </w:r>
          </w:p>
          <w:p w:rsidR="00D02C89" w:rsidRPr="00B716F9" w:rsidRDefault="00D02C89" w:rsidP="00B716F9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2C89" w:rsidRPr="00C01538" w:rsidRDefault="00D02C89" w:rsidP="00871CE3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21305" w:rsidTr="00FB0820">
        <w:trPr>
          <w:trHeight w:val="1558"/>
        </w:trPr>
        <w:tc>
          <w:tcPr>
            <w:tcW w:w="1951" w:type="dxa"/>
          </w:tcPr>
          <w:p w:rsidR="00B21305" w:rsidRDefault="00B21305" w:rsidP="00B2130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1305" w:rsidRDefault="00B21305" w:rsidP="00B2130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1305" w:rsidRPr="00B716F9" w:rsidRDefault="00B21305" w:rsidP="00B21305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Conditions de travail et ergonomie</w:t>
            </w:r>
          </w:p>
          <w:p w:rsidR="00B21305" w:rsidRPr="00B716F9" w:rsidRDefault="00B21305" w:rsidP="00B21305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(COURS)</w:t>
            </w:r>
          </w:p>
          <w:p w:rsidR="00B21305" w:rsidRPr="00B716F9" w:rsidRDefault="00B21305" w:rsidP="007A2E38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S </w:t>
            </w:r>
            <w:r w:rsidR="007A2E38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13</w:t>
            </w: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AMIAR</w:t>
            </w:r>
          </w:p>
        </w:tc>
        <w:tc>
          <w:tcPr>
            <w:tcW w:w="2693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Politiques de santé en Algérie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(Cours)S 11</w:t>
            </w: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LANANE</w:t>
            </w:r>
          </w:p>
        </w:tc>
        <w:tc>
          <w:tcPr>
            <w:tcW w:w="1276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B21305" w:rsidRPr="00B716F9" w:rsidRDefault="00B21305" w:rsidP="00B21305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Techniques de recherche de terrain</w:t>
            </w:r>
          </w:p>
          <w:p w:rsidR="00B21305" w:rsidRPr="00B716F9" w:rsidRDefault="00B21305" w:rsidP="007A2E38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(Cours)S </w:t>
            </w:r>
            <w:r w:rsidR="00B670D5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14</w:t>
            </w: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BERRETIMA</w:t>
            </w:r>
          </w:p>
        </w:tc>
        <w:tc>
          <w:tcPr>
            <w:tcW w:w="2551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Médecine du travail</w:t>
            </w:r>
          </w:p>
          <w:p w:rsidR="00B21305" w:rsidRPr="00B716F9" w:rsidRDefault="00B21305" w:rsidP="00B21305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(Cours)</w:t>
            </w:r>
            <w:r w:rsidR="00DA2D1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 03</w:t>
            </w:r>
          </w:p>
          <w:p w:rsidR="00B21305" w:rsidRPr="00B716F9" w:rsidRDefault="00B21305" w:rsidP="00B21305">
            <w:pPr>
              <w:jc w:val="center"/>
              <w:rPr>
                <w:rFonts w:eastAsia="Times New Roman" w:cstheme="minorHAnsi"/>
                <w:b/>
                <w:bCs/>
                <w:iCs/>
                <w:strike/>
                <w:color w:val="FF0000"/>
                <w:sz w:val="24"/>
                <w:szCs w:val="24"/>
                <w:lang w:eastAsia="fr-FR"/>
              </w:rPr>
            </w:pPr>
          </w:p>
          <w:p w:rsidR="00B21305" w:rsidRPr="00B716F9" w:rsidRDefault="00B21305" w:rsidP="00B21305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FB082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Docteur B.DERRAJ</w:t>
            </w:r>
          </w:p>
        </w:tc>
        <w:tc>
          <w:tcPr>
            <w:tcW w:w="851" w:type="dxa"/>
            <w:shd w:val="clear" w:color="auto" w:fill="auto"/>
          </w:tcPr>
          <w:p w:rsidR="00B21305" w:rsidRPr="00775869" w:rsidRDefault="00B21305" w:rsidP="00B2130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21305" w:rsidTr="00FB0820">
        <w:trPr>
          <w:trHeight w:val="508"/>
        </w:trPr>
        <w:tc>
          <w:tcPr>
            <w:tcW w:w="1951" w:type="dxa"/>
          </w:tcPr>
          <w:p w:rsidR="00B21305" w:rsidRDefault="00B21305" w:rsidP="00B2130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410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21305" w:rsidRPr="00B716F9" w:rsidRDefault="00B21305" w:rsidP="00B21305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  <w:shd w:val="clear" w:color="auto" w:fill="auto"/>
          </w:tcPr>
          <w:p w:rsidR="00B21305" w:rsidRPr="00775869" w:rsidRDefault="00B21305" w:rsidP="00B21305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B21305" w:rsidTr="00FB0820">
        <w:trPr>
          <w:trHeight w:val="1460"/>
        </w:trPr>
        <w:tc>
          <w:tcPr>
            <w:tcW w:w="1951" w:type="dxa"/>
          </w:tcPr>
          <w:p w:rsidR="00B21305" w:rsidRDefault="00B21305" w:rsidP="00B2130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1305" w:rsidRDefault="00B21305" w:rsidP="00B2130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Techniques de recherche de terrain</w:t>
            </w: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1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(TD)  S 03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IDJOUADIENE</w:t>
            </w:r>
          </w:p>
        </w:tc>
        <w:tc>
          <w:tcPr>
            <w:tcW w:w="2693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1305" w:rsidRPr="00B716F9" w:rsidRDefault="00B21305" w:rsidP="00B21305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Economie de la santé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(Cours)S 11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BELKHIR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</w:p>
          <w:p w:rsidR="00B21305" w:rsidRPr="00B716F9" w:rsidRDefault="00B21305" w:rsidP="00B21305">
            <w:pPr>
              <w:jc w:val="center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Economie de la santé</w:t>
            </w:r>
          </w:p>
          <w:p w:rsidR="00B21305" w:rsidRPr="00B716F9" w:rsidRDefault="00B21305" w:rsidP="00B21305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(TD)</w:t>
            </w:r>
            <w:r w:rsidR="00FB0820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S11</w:t>
            </w:r>
          </w:p>
          <w:p w:rsidR="00B21305" w:rsidRPr="00B716F9" w:rsidRDefault="00B21305" w:rsidP="00B21305">
            <w:pPr>
              <w:jc w:val="center"/>
              <w:rPr>
                <w:rFonts w:cstheme="minorHAnsi"/>
                <w:iCs/>
                <w:sz w:val="24"/>
                <w:szCs w:val="24"/>
                <w:lang w:eastAsia="fr-FR"/>
              </w:rPr>
            </w:pPr>
            <w:r w:rsidRPr="00B716F9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BELKHIR</w:t>
            </w:r>
          </w:p>
        </w:tc>
        <w:tc>
          <w:tcPr>
            <w:tcW w:w="851" w:type="dxa"/>
            <w:shd w:val="clear" w:color="auto" w:fill="auto"/>
          </w:tcPr>
          <w:p w:rsidR="00B21305" w:rsidRPr="00775869" w:rsidRDefault="00B21305" w:rsidP="00B2130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21305" w:rsidTr="00FB0820">
        <w:trPr>
          <w:trHeight w:val="781"/>
        </w:trPr>
        <w:tc>
          <w:tcPr>
            <w:tcW w:w="1951" w:type="dxa"/>
            <w:tcBorders>
              <w:bottom w:val="single" w:sz="4" w:space="0" w:color="auto"/>
            </w:tcBorders>
          </w:tcPr>
          <w:p w:rsidR="00B21305" w:rsidRDefault="00B21305" w:rsidP="00B2130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B21305" w:rsidRDefault="00B21305" w:rsidP="00B2130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Sociologie des institutions de la santé</w:t>
            </w: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(TD) S 03</w:t>
            </w:r>
          </w:p>
          <w:p w:rsidR="00B21305" w:rsidRPr="00B716F9" w:rsidRDefault="00FB0820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DJELLOULI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Sociologie de la santé 2</w:t>
            </w: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(TD)S 03</w:t>
            </w: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B21305" w:rsidRPr="00B716F9" w:rsidRDefault="00B21305" w:rsidP="00B21305">
            <w:pPr>
              <w:jc w:val="center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  <w:r w:rsidRPr="00B716F9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Méthodologie des Sciences sociales 2</w:t>
            </w:r>
          </w:p>
          <w:p w:rsidR="00B21305" w:rsidRPr="00B716F9" w:rsidRDefault="00B21305" w:rsidP="00B2130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(TD)S 07</w:t>
            </w:r>
          </w:p>
          <w:p w:rsidR="00B21305" w:rsidRPr="00B716F9" w:rsidRDefault="00B21305" w:rsidP="00B2130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</w:pPr>
            <w:r w:rsidRPr="00B716F9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fr-FR"/>
              </w:rPr>
              <w:t>LAIFA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1305" w:rsidRPr="00FB0820" w:rsidRDefault="00B21305" w:rsidP="00B21305">
            <w:pPr>
              <w:ind w:left="-108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B0820">
              <w:rPr>
                <w:rFonts w:cstheme="minorHAnsi"/>
                <w:b/>
                <w:bCs/>
                <w:iCs/>
                <w:sz w:val="24"/>
                <w:szCs w:val="24"/>
              </w:rPr>
              <w:t>Sociologie de la santé 2</w:t>
            </w:r>
          </w:p>
          <w:p w:rsidR="00B21305" w:rsidRPr="00FB0820" w:rsidRDefault="00B21305" w:rsidP="00FB0820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B0820">
              <w:rPr>
                <w:rFonts w:cstheme="minorHAnsi"/>
                <w:b/>
                <w:bCs/>
                <w:iCs/>
                <w:sz w:val="24"/>
                <w:szCs w:val="24"/>
              </w:rPr>
              <w:t>(TD)</w:t>
            </w:r>
            <w:r w:rsidR="00FB0820" w:rsidRPr="00FB08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FB08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S 07 </w:t>
            </w:r>
          </w:p>
          <w:p w:rsidR="00B21305" w:rsidRPr="00B716F9" w:rsidRDefault="00B21305" w:rsidP="00B21305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B0820">
              <w:rPr>
                <w:rFonts w:cstheme="minorHAnsi"/>
                <w:b/>
                <w:bCs/>
                <w:iCs/>
                <w:sz w:val="24"/>
                <w:szCs w:val="24"/>
              </w:rPr>
              <w:t>LAIFA. M</w:t>
            </w:r>
          </w:p>
          <w:p w:rsidR="00B21305" w:rsidRPr="00B716F9" w:rsidRDefault="00B21305" w:rsidP="00B21305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1305" w:rsidRPr="00775869" w:rsidRDefault="00B21305" w:rsidP="00B2130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D02C89" w:rsidRDefault="00D02C89" w:rsidP="00D02C89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Emploi du temps</w:t>
      </w:r>
      <w:r w:rsidR="00F71741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S 02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 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1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a Santé, section1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p w:rsidR="00075870" w:rsidRDefault="00E06267"/>
    <w:sectPr w:rsidR="00075870" w:rsidSect="00CD4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D02C89"/>
    <w:rsid w:val="00144109"/>
    <w:rsid w:val="003C73FE"/>
    <w:rsid w:val="004F6301"/>
    <w:rsid w:val="00571655"/>
    <w:rsid w:val="005B1811"/>
    <w:rsid w:val="007A2E38"/>
    <w:rsid w:val="007C34EE"/>
    <w:rsid w:val="008E748B"/>
    <w:rsid w:val="00910E1C"/>
    <w:rsid w:val="00936F4C"/>
    <w:rsid w:val="00A15A4A"/>
    <w:rsid w:val="00B21305"/>
    <w:rsid w:val="00B670D5"/>
    <w:rsid w:val="00B716F9"/>
    <w:rsid w:val="00B8493B"/>
    <w:rsid w:val="00B86196"/>
    <w:rsid w:val="00C01538"/>
    <w:rsid w:val="00D02C89"/>
    <w:rsid w:val="00D50250"/>
    <w:rsid w:val="00DA2D10"/>
    <w:rsid w:val="00E06267"/>
    <w:rsid w:val="00F71741"/>
    <w:rsid w:val="00FB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A3A5-CC34-4735-AE27-4BAC984A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2019-02-27T12:40:00Z</dcterms:created>
  <dcterms:modified xsi:type="dcterms:W3CDTF">2019-02-27T12:40:00Z</dcterms:modified>
</cp:coreProperties>
</file>