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F7" w:rsidRDefault="00C104F7" w:rsidP="00C104F7">
      <w:pPr>
        <w:rPr>
          <w:rFonts w:ascii="Calibri-Bold" w:hAnsi="Calibri-Bold" w:cs="Calibri-Bold"/>
          <w:b/>
          <w:bCs/>
          <w:sz w:val="21"/>
          <w:szCs w:val="21"/>
          <w:lang w:val="fr-FR"/>
        </w:rPr>
      </w:pPr>
      <w:r>
        <w:rPr>
          <w:rFonts w:ascii="Calibri-Bold" w:hAnsi="Calibri-Bold" w:cs="Calibri-Bold"/>
          <w:b/>
          <w:bCs/>
          <w:sz w:val="21"/>
          <w:szCs w:val="21"/>
          <w:lang w:val="fr-FR"/>
        </w:rPr>
        <w:t xml:space="preserve">Nom de l’enseignant :  </w:t>
      </w:r>
      <w:proofErr w:type="spellStart"/>
      <w:r>
        <w:rPr>
          <w:rFonts w:ascii="Calibri-Bold" w:hAnsi="Calibri-Bold" w:cs="Calibri-Bold"/>
          <w:b/>
          <w:bCs/>
          <w:sz w:val="21"/>
          <w:szCs w:val="21"/>
          <w:lang w:val="fr-FR"/>
        </w:rPr>
        <w:t>merakchi</w:t>
      </w:r>
      <w:proofErr w:type="spellEnd"/>
      <w:r>
        <w:rPr>
          <w:rFonts w:ascii="Calibri-Bold" w:hAnsi="Calibri-Bold" w:cs="Calibri-Bold"/>
          <w:b/>
          <w:bCs/>
          <w:sz w:val="21"/>
          <w:szCs w:val="21"/>
          <w:lang w:val="fr-FR"/>
        </w:rPr>
        <w:t xml:space="preserve"> </w:t>
      </w:r>
    </w:p>
    <w:p w:rsidR="00C104F7" w:rsidRDefault="00C104F7" w:rsidP="00C104F7">
      <w:pPr>
        <w:rPr>
          <w:rFonts w:ascii="Calibri-Bold" w:hAnsi="Calibri-Bold" w:cs="Calibri-Bold"/>
          <w:b/>
          <w:bCs/>
          <w:sz w:val="21"/>
          <w:szCs w:val="21"/>
          <w:lang w:val="fr-FR"/>
        </w:rPr>
      </w:pPr>
      <w:r>
        <w:rPr>
          <w:rFonts w:ascii="Calibri-Bold" w:hAnsi="Calibri-Bold" w:cs="Calibri-Bold"/>
          <w:b/>
          <w:bCs/>
          <w:sz w:val="21"/>
          <w:szCs w:val="21"/>
          <w:lang w:val="fr-FR"/>
        </w:rPr>
        <w:t xml:space="preserve">Département : sciences sociales </w:t>
      </w:r>
    </w:p>
    <w:p w:rsidR="00C104F7" w:rsidRDefault="00C104F7" w:rsidP="00C104F7">
      <w:pPr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>
        <w:rPr>
          <w:rFonts w:ascii="Calibri-Bold" w:hAnsi="Calibri-Bold" w:cs="Calibri-Bold"/>
          <w:b/>
          <w:bCs/>
          <w:sz w:val="21"/>
          <w:szCs w:val="21"/>
          <w:lang w:val="fr-FR"/>
        </w:rPr>
        <w:t>Spécialité : pathologie du langage et de la communication</w:t>
      </w:r>
      <w:bookmarkStart w:id="0" w:name="_GoBack"/>
      <w:bookmarkEnd w:id="0"/>
    </w:p>
    <w:p w:rsidR="00EC0E87" w:rsidRPr="005B12C3" w:rsidRDefault="001D7AD9">
      <w:pPr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 w:rsidRPr="005B12C3">
        <w:rPr>
          <w:rFonts w:ascii="Simplified Arabic" w:hAnsi="Simplified Arabic" w:cs="Simplified Arabic"/>
          <w:b/>
          <w:bCs/>
          <w:sz w:val="28"/>
          <w:szCs w:val="28"/>
          <w:lang w:val="fr-FR"/>
        </w:rPr>
        <w:t xml:space="preserve">Exercice 01 : </w:t>
      </w:r>
    </w:p>
    <w:p w:rsidR="001D7AD9" w:rsidRPr="005B12C3" w:rsidRDefault="005B12C3">
      <w:pPr>
        <w:rPr>
          <w:rFonts w:ascii="Simplified Arabic" w:hAnsi="Simplified Arabic" w:cs="Simplified Arabic"/>
          <w:sz w:val="28"/>
          <w:szCs w:val="28"/>
          <w:lang w:val="fr-FR"/>
        </w:rPr>
      </w:pPr>
      <w:r w:rsidRPr="005B12C3">
        <w:rPr>
          <w:rFonts w:ascii="Simplified Arabic" w:hAnsi="Simplified Arabic" w:cs="Simplified Arabic"/>
          <w:sz w:val="28"/>
          <w:szCs w:val="28"/>
          <w:lang w:val="fr-FR"/>
        </w:rPr>
        <w:t xml:space="preserve">01/ </w:t>
      </w:r>
      <w:r w:rsidR="001D7AD9" w:rsidRPr="005B12C3">
        <w:rPr>
          <w:rFonts w:ascii="Simplified Arabic" w:hAnsi="Simplified Arabic" w:cs="Simplified Arabic"/>
          <w:sz w:val="28"/>
          <w:szCs w:val="28"/>
          <w:lang w:val="fr-FR"/>
        </w:rPr>
        <w:t>expliquez les deux fonctions de l'oreille</w:t>
      </w:r>
    </w:p>
    <w:p w:rsidR="001D7AD9" w:rsidRPr="005B12C3" w:rsidRDefault="005B12C3">
      <w:pPr>
        <w:rPr>
          <w:rFonts w:ascii="Simplified Arabic" w:hAnsi="Simplified Arabic" w:cs="Simplified Arabic"/>
          <w:sz w:val="28"/>
          <w:szCs w:val="28"/>
          <w:lang w:val="fr-FR"/>
        </w:rPr>
      </w:pPr>
      <w:r w:rsidRPr="005B12C3">
        <w:rPr>
          <w:rFonts w:ascii="Simplified Arabic" w:hAnsi="Simplified Arabic" w:cs="Simplified Arabic"/>
          <w:sz w:val="28"/>
          <w:szCs w:val="28"/>
          <w:lang w:val="fr-FR"/>
        </w:rPr>
        <w:t xml:space="preserve">02/ </w:t>
      </w:r>
      <w:r w:rsidR="001D7AD9" w:rsidRPr="005B12C3">
        <w:rPr>
          <w:rFonts w:ascii="Simplified Arabic" w:hAnsi="Simplified Arabic" w:cs="Simplified Arabic"/>
          <w:sz w:val="28"/>
          <w:szCs w:val="28"/>
          <w:lang w:val="fr-FR"/>
        </w:rPr>
        <w:t xml:space="preserve">définir les concepts suivants : les voyelles, les </w:t>
      </w:r>
      <w:proofErr w:type="spellStart"/>
      <w:r w:rsidR="001D7AD9" w:rsidRPr="005B12C3">
        <w:rPr>
          <w:rFonts w:ascii="Simplified Arabic" w:hAnsi="Simplified Arabic" w:cs="Simplified Arabic"/>
          <w:sz w:val="28"/>
          <w:szCs w:val="28"/>
          <w:lang w:val="fr-FR"/>
        </w:rPr>
        <w:t>cononnes</w:t>
      </w:r>
      <w:proofErr w:type="spellEnd"/>
      <w:r w:rsidR="001D7AD9" w:rsidRPr="005B12C3">
        <w:rPr>
          <w:rFonts w:ascii="Simplified Arabic" w:hAnsi="Simplified Arabic" w:cs="Simplified Arabic"/>
          <w:sz w:val="28"/>
          <w:szCs w:val="28"/>
          <w:lang w:val="fr-FR"/>
        </w:rPr>
        <w:t>, la fréquence d’un son , l’intensité, la hauteur  le timbre</w:t>
      </w:r>
      <w:r>
        <w:rPr>
          <w:rFonts w:ascii="Simplified Arabic" w:hAnsi="Simplified Arabic" w:cs="Simplified Arabic"/>
          <w:sz w:val="28"/>
          <w:szCs w:val="28"/>
          <w:lang w:val="fr-FR"/>
        </w:rPr>
        <w:t> ?</w:t>
      </w:r>
    </w:p>
    <w:p w:rsidR="001D7AD9" w:rsidRPr="005B12C3" w:rsidRDefault="005B12C3">
      <w:pPr>
        <w:rPr>
          <w:rFonts w:ascii="Simplified Arabic" w:hAnsi="Simplified Arabic" w:cs="Simplified Arabic"/>
          <w:sz w:val="28"/>
          <w:szCs w:val="28"/>
          <w:lang w:val="fr-FR"/>
        </w:rPr>
      </w:pPr>
      <w:r w:rsidRPr="005B12C3">
        <w:rPr>
          <w:rFonts w:ascii="Simplified Arabic" w:hAnsi="Simplified Arabic" w:cs="Simplified Arabic"/>
          <w:sz w:val="28"/>
          <w:szCs w:val="28"/>
          <w:lang w:val="fr-FR"/>
        </w:rPr>
        <w:t xml:space="preserve">03/ </w:t>
      </w:r>
      <w:r w:rsidR="001D7AD9" w:rsidRPr="005B12C3">
        <w:rPr>
          <w:rFonts w:ascii="Simplified Arabic" w:hAnsi="Simplified Arabic" w:cs="Simplified Arabic"/>
          <w:sz w:val="28"/>
          <w:szCs w:val="28"/>
          <w:lang w:val="fr-FR"/>
        </w:rPr>
        <w:t>quelles sont les composantes de l’appareil respiratoire ?</w:t>
      </w:r>
    </w:p>
    <w:p w:rsidR="005B12C3" w:rsidRPr="005B12C3" w:rsidRDefault="005B12C3">
      <w:pPr>
        <w:rPr>
          <w:rFonts w:ascii="Simplified Arabic" w:hAnsi="Simplified Arabic" w:cs="Simplified Arabic"/>
          <w:sz w:val="28"/>
          <w:szCs w:val="28"/>
          <w:lang w:val="fr-FR"/>
        </w:rPr>
      </w:pPr>
      <w:r w:rsidRPr="005B12C3">
        <w:rPr>
          <w:rFonts w:ascii="Simplified Arabic" w:hAnsi="Simplified Arabic" w:cs="Simplified Arabic"/>
          <w:sz w:val="28"/>
          <w:szCs w:val="28"/>
          <w:lang w:val="fr-FR"/>
        </w:rPr>
        <w:t>04/ comment fonctionne le système auditif ?</w:t>
      </w:r>
    </w:p>
    <w:p w:rsidR="005B12C3" w:rsidRPr="005B12C3" w:rsidRDefault="005B12C3">
      <w:pPr>
        <w:rPr>
          <w:rFonts w:ascii="Simplified Arabic" w:hAnsi="Simplified Arabic" w:cs="Simplified Arabic"/>
          <w:sz w:val="28"/>
          <w:szCs w:val="28"/>
          <w:lang w:val="fr-FR"/>
        </w:rPr>
      </w:pPr>
      <w:r w:rsidRPr="005B12C3">
        <w:rPr>
          <w:rFonts w:ascii="Simplified Arabic" w:hAnsi="Simplified Arabic" w:cs="Simplified Arabic"/>
          <w:sz w:val="28"/>
          <w:szCs w:val="28"/>
          <w:lang w:val="fr-FR"/>
        </w:rPr>
        <w:t>05/ quel est le rôle de l’oreille interne ?</w:t>
      </w:r>
    </w:p>
    <w:p w:rsidR="005B12C3" w:rsidRDefault="005B12C3">
      <w:pPr>
        <w:rPr>
          <w:rFonts w:ascii="Simplified Arabic" w:hAnsi="Simplified Arabic" w:cs="Simplified Arabic"/>
          <w:color w:val="222222"/>
          <w:sz w:val="28"/>
          <w:szCs w:val="28"/>
          <w:shd w:val="clear" w:color="auto" w:fill="FFFFFF"/>
        </w:rPr>
      </w:pPr>
      <w:r w:rsidRPr="005B12C3">
        <w:rPr>
          <w:rFonts w:ascii="Simplified Arabic" w:hAnsi="Simplified Arabic" w:cs="Simplified Arabic"/>
          <w:sz w:val="28"/>
          <w:szCs w:val="28"/>
          <w:lang w:val="fr-FR"/>
        </w:rPr>
        <w:t xml:space="preserve">06/ </w:t>
      </w:r>
      <w:r w:rsidRPr="005B12C3">
        <w:rPr>
          <w:rFonts w:ascii="Simplified Arabic" w:hAnsi="Simplified Arabic" w:cs="Simplified Arabic"/>
          <w:color w:val="222222"/>
          <w:sz w:val="28"/>
          <w:szCs w:val="28"/>
          <w:shd w:val="clear" w:color="auto" w:fill="FFFFFF"/>
        </w:rPr>
        <w:t>Comment fonctionne la cochlée ?</w:t>
      </w:r>
    </w:p>
    <w:p w:rsidR="005B12C3" w:rsidRPr="005B12C3" w:rsidRDefault="005B12C3">
      <w:pPr>
        <w:rPr>
          <w:rFonts w:ascii="Simplified Arabic" w:hAnsi="Simplified Arabic" w:cs="Simplified Arabic"/>
          <w:b/>
          <w:bCs/>
          <w:color w:val="222222"/>
          <w:sz w:val="28"/>
          <w:szCs w:val="28"/>
          <w:shd w:val="clear" w:color="auto" w:fill="FFFFFF"/>
        </w:rPr>
      </w:pPr>
      <w:r w:rsidRPr="005B12C3">
        <w:rPr>
          <w:rFonts w:ascii="Simplified Arabic" w:hAnsi="Simplified Arabic" w:cs="Simplified Arabic"/>
          <w:b/>
          <w:bCs/>
          <w:color w:val="222222"/>
          <w:sz w:val="28"/>
          <w:szCs w:val="28"/>
          <w:shd w:val="clear" w:color="auto" w:fill="FFFFFF"/>
        </w:rPr>
        <w:t xml:space="preserve">Exercice 02: </w:t>
      </w:r>
    </w:p>
    <w:p w:rsidR="005B12C3" w:rsidRDefault="005B12C3">
      <w:pPr>
        <w:rPr>
          <w:rFonts w:ascii="Simplified Arabic" w:hAnsi="Simplified Arabic" w:cs="Simplified Arabic"/>
          <w:color w:val="222222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/>
          <w:color w:val="222222"/>
          <w:sz w:val="28"/>
          <w:szCs w:val="28"/>
          <w:shd w:val="clear" w:color="auto" w:fill="FFFFFF"/>
        </w:rPr>
        <w:t>les exposés:</w:t>
      </w:r>
    </w:p>
    <w:p w:rsidR="005B12C3" w:rsidRPr="005B12C3" w:rsidRDefault="005B12C3" w:rsidP="005B12C3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color w:val="222222"/>
          <w:sz w:val="28"/>
          <w:szCs w:val="28"/>
          <w:shd w:val="clear" w:color="auto" w:fill="FFFFFF"/>
        </w:rPr>
      </w:pPr>
      <w:r>
        <w:rPr>
          <w:rFonts w:ascii="Simplified Arabic" w:hAnsi="Simplified Arabic" w:cs="Simplified Arabic"/>
          <w:color w:val="222222"/>
          <w:sz w:val="28"/>
          <w:szCs w:val="28"/>
          <w:shd w:val="clear" w:color="auto" w:fill="FFFFFF"/>
        </w:rPr>
        <w:t xml:space="preserve">Le langage et ses fonctions </w:t>
      </w:r>
    </w:p>
    <w:p w:rsidR="005B12C3" w:rsidRDefault="005B12C3" w:rsidP="005B12C3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lang w:val="fr-FR"/>
        </w:rPr>
        <w:t xml:space="preserve">Anatomie et physiologie de système auditif </w:t>
      </w:r>
    </w:p>
    <w:p w:rsidR="005B12C3" w:rsidRDefault="005B12C3" w:rsidP="005B12C3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lang w:val="fr-FR"/>
        </w:rPr>
        <w:t>L’aspect neuropsychologique</w:t>
      </w:r>
    </w:p>
    <w:p w:rsidR="005B12C3" w:rsidRDefault="005B12C3" w:rsidP="005B12C3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lang w:val="fr-FR"/>
        </w:rPr>
        <w:t xml:space="preserve">L’aspect physiologique </w:t>
      </w:r>
    </w:p>
    <w:p w:rsidR="005B12C3" w:rsidRDefault="005B12C3" w:rsidP="005B12C3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val="fr-FR"/>
        </w:rPr>
      </w:pPr>
      <w:r>
        <w:rPr>
          <w:rFonts w:ascii="Simplified Arabic" w:hAnsi="Simplified Arabic" w:cs="Simplified Arabic"/>
          <w:sz w:val="28"/>
          <w:szCs w:val="28"/>
          <w:lang w:val="fr-FR"/>
        </w:rPr>
        <w:t xml:space="preserve">L’aspect acoustique </w:t>
      </w:r>
    </w:p>
    <w:p w:rsidR="005B12C3" w:rsidRPr="005B12C3" w:rsidRDefault="005B12C3" w:rsidP="005B12C3">
      <w:pPr>
        <w:pStyle w:val="Paragraphedeliste"/>
        <w:rPr>
          <w:rFonts w:ascii="Simplified Arabic" w:hAnsi="Simplified Arabic" w:cs="Simplified Arabic"/>
          <w:sz w:val="28"/>
          <w:szCs w:val="28"/>
          <w:lang w:val="fr-FR"/>
        </w:rPr>
      </w:pPr>
    </w:p>
    <w:p w:rsidR="005B12C3" w:rsidRPr="005B12C3" w:rsidRDefault="005B12C3">
      <w:pPr>
        <w:rPr>
          <w:rFonts w:ascii="Simplified Arabic" w:hAnsi="Simplified Arabic" w:cs="Simplified Arabic"/>
          <w:sz w:val="28"/>
          <w:szCs w:val="28"/>
          <w:lang w:val="fr-FR"/>
        </w:rPr>
      </w:pPr>
    </w:p>
    <w:p w:rsidR="001D7AD9" w:rsidRPr="005B12C3" w:rsidRDefault="001D7AD9">
      <w:pPr>
        <w:rPr>
          <w:rFonts w:ascii="Simplified Arabic" w:hAnsi="Simplified Arabic" w:cs="Simplified Arabic"/>
          <w:sz w:val="28"/>
          <w:szCs w:val="28"/>
          <w:lang w:val="fr-FR"/>
        </w:rPr>
      </w:pPr>
    </w:p>
    <w:p w:rsidR="001D7AD9" w:rsidRPr="005B12C3" w:rsidRDefault="001D7AD9">
      <w:pPr>
        <w:rPr>
          <w:rFonts w:ascii="Simplified Arabic" w:hAnsi="Simplified Arabic" w:cs="Simplified Arabic"/>
          <w:sz w:val="28"/>
          <w:szCs w:val="28"/>
          <w:lang w:val="fr-FR"/>
        </w:rPr>
      </w:pPr>
    </w:p>
    <w:sectPr w:rsidR="001D7AD9" w:rsidRPr="005B12C3" w:rsidSect="001D7AD9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47800"/>
    <w:multiLevelType w:val="hybridMultilevel"/>
    <w:tmpl w:val="A360486A"/>
    <w:lvl w:ilvl="0" w:tplc="832E01B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D9"/>
    <w:rsid w:val="001D7AD9"/>
    <w:rsid w:val="005B12C3"/>
    <w:rsid w:val="00C104F7"/>
    <w:rsid w:val="00E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2019-05-02T12:19:00Z</dcterms:created>
  <dcterms:modified xsi:type="dcterms:W3CDTF">2019-05-02T12:42:00Z</dcterms:modified>
</cp:coreProperties>
</file>