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EB" w:rsidRPr="004912EB" w:rsidRDefault="004912EB" w:rsidP="004912EB">
      <w:pPr>
        <w:jc w:val="center"/>
        <w:rPr>
          <w:sz w:val="28"/>
          <w:szCs w:val="28"/>
        </w:rPr>
      </w:pPr>
      <w:r w:rsidRPr="004912EB">
        <w:rPr>
          <w:sz w:val="28"/>
          <w:szCs w:val="28"/>
        </w:rPr>
        <w:t>Université de Bejaia, département d’architecture, 2019/2020</w:t>
      </w:r>
    </w:p>
    <w:p w:rsidR="004912EB" w:rsidRPr="004912EB" w:rsidRDefault="004912EB" w:rsidP="004912EB">
      <w:pPr>
        <w:jc w:val="center"/>
        <w:rPr>
          <w:sz w:val="28"/>
          <w:szCs w:val="28"/>
        </w:rPr>
      </w:pPr>
    </w:p>
    <w:p w:rsidR="004912EB" w:rsidRPr="004912EB" w:rsidRDefault="004912EB" w:rsidP="004912EB">
      <w:pPr>
        <w:keepNext/>
        <w:keepLines/>
        <w:spacing w:before="40" w:after="0"/>
        <w:outlineLvl w:val="2"/>
        <w:rPr>
          <w:sz w:val="28"/>
          <w:szCs w:val="28"/>
        </w:rPr>
      </w:pPr>
      <w:r w:rsidRPr="004912EB">
        <w:rPr>
          <w:b/>
          <w:bCs/>
          <w:sz w:val="28"/>
          <w:szCs w:val="28"/>
        </w:rPr>
        <w:t>Module :</w:t>
      </w:r>
      <w:r w:rsidRPr="004912EB">
        <w:rPr>
          <w:sz w:val="28"/>
          <w:szCs w:val="28"/>
        </w:rPr>
        <w:t xml:space="preserve"> Dossier d’exécution (DEX)</w:t>
      </w:r>
    </w:p>
    <w:p w:rsidR="004912EB" w:rsidRPr="004912EB" w:rsidRDefault="004912EB" w:rsidP="004912EB">
      <w:pPr>
        <w:rPr>
          <w:sz w:val="28"/>
          <w:szCs w:val="28"/>
        </w:rPr>
      </w:pPr>
      <w:r w:rsidRPr="004912EB">
        <w:rPr>
          <w:b/>
          <w:bCs/>
          <w:sz w:val="28"/>
          <w:szCs w:val="28"/>
        </w:rPr>
        <w:t>Groupe :</w:t>
      </w:r>
      <w:r w:rsidRPr="004912EB">
        <w:rPr>
          <w:sz w:val="28"/>
          <w:szCs w:val="28"/>
        </w:rPr>
        <w:t xml:space="preserve"> 02  </w:t>
      </w:r>
      <w:r w:rsidR="000D5598">
        <w:rPr>
          <w:sz w:val="28"/>
          <w:szCs w:val="28"/>
        </w:rPr>
        <w:t xml:space="preserve">/ </w:t>
      </w:r>
      <w:r w:rsidR="000D5598" w:rsidRPr="000D5598">
        <w:rPr>
          <w:b/>
          <w:bCs/>
          <w:sz w:val="28"/>
          <w:szCs w:val="28"/>
        </w:rPr>
        <w:t>semestre</w:t>
      </w:r>
      <w:r w:rsidR="000D5598">
        <w:rPr>
          <w:sz w:val="28"/>
          <w:szCs w:val="28"/>
        </w:rPr>
        <w:t xml:space="preserve"> :  02 </w:t>
      </w:r>
    </w:p>
    <w:p w:rsidR="004912EB" w:rsidRPr="004912EB" w:rsidRDefault="004912EB" w:rsidP="004912EB">
      <w:pPr>
        <w:rPr>
          <w:sz w:val="28"/>
          <w:szCs w:val="28"/>
        </w:rPr>
      </w:pPr>
      <w:r w:rsidRPr="004912EB">
        <w:rPr>
          <w:b/>
          <w:bCs/>
          <w:sz w:val="28"/>
          <w:szCs w:val="28"/>
        </w:rPr>
        <w:t>Enseignants :</w:t>
      </w:r>
      <w:r w:rsidRPr="004912EB">
        <w:rPr>
          <w:sz w:val="28"/>
          <w:szCs w:val="28"/>
        </w:rPr>
        <w:t xml:space="preserve"> Mr Kezzar et  Mm Labreche </w:t>
      </w:r>
    </w:p>
    <w:p w:rsidR="004912EB" w:rsidRPr="004912EB" w:rsidRDefault="004912EB" w:rsidP="004912EB">
      <w:pPr>
        <w:jc w:val="center"/>
        <w:rPr>
          <w:b/>
          <w:bCs/>
          <w:sz w:val="28"/>
          <w:szCs w:val="28"/>
        </w:rPr>
      </w:pPr>
    </w:p>
    <w:p w:rsidR="004912EB" w:rsidRPr="004912EB" w:rsidRDefault="004912EB" w:rsidP="00230E0D">
      <w:pPr>
        <w:jc w:val="center"/>
        <w:rPr>
          <w:sz w:val="28"/>
          <w:szCs w:val="28"/>
        </w:rPr>
      </w:pPr>
      <w:r w:rsidRPr="004912EB">
        <w:rPr>
          <w:b/>
          <w:bCs/>
          <w:sz w:val="28"/>
          <w:szCs w:val="28"/>
        </w:rPr>
        <w:t>Enoncé de la sous phase</w:t>
      </w:r>
      <w:r w:rsidR="000D5598" w:rsidRPr="004912EB">
        <w:rPr>
          <w:b/>
          <w:bCs/>
          <w:sz w:val="28"/>
          <w:szCs w:val="28"/>
        </w:rPr>
        <w:t> </w:t>
      </w:r>
      <w:r w:rsidR="000D5598" w:rsidRPr="004912EB">
        <w:rPr>
          <w:sz w:val="28"/>
          <w:szCs w:val="28"/>
        </w:rPr>
        <w:t>N</w:t>
      </w:r>
      <w:r w:rsidRPr="004912EB">
        <w:rPr>
          <w:rFonts w:cstheme="minorHAnsi"/>
          <w:sz w:val="28"/>
          <w:szCs w:val="28"/>
        </w:rPr>
        <w:t>˚</w:t>
      </w:r>
      <w:r w:rsidRPr="004912EB">
        <w:rPr>
          <w:sz w:val="28"/>
          <w:szCs w:val="28"/>
        </w:rPr>
        <w:t>0</w:t>
      </w:r>
      <w:r w:rsidR="00230E0D">
        <w:rPr>
          <w:sz w:val="28"/>
          <w:szCs w:val="28"/>
        </w:rPr>
        <w:t>5</w:t>
      </w:r>
      <w:r w:rsidRPr="004912EB">
        <w:rPr>
          <w:sz w:val="28"/>
          <w:szCs w:val="28"/>
        </w:rPr>
        <w:t xml:space="preserve"> « </w:t>
      </w:r>
      <w:r w:rsidR="00230E0D">
        <w:rPr>
          <w:sz w:val="28"/>
          <w:szCs w:val="28"/>
        </w:rPr>
        <w:t xml:space="preserve">corps d’état secondaires CES </w:t>
      </w:r>
      <w:r w:rsidR="00230E0D" w:rsidRPr="004912EB">
        <w:rPr>
          <w:sz w:val="28"/>
          <w:szCs w:val="28"/>
        </w:rPr>
        <w:t>»</w:t>
      </w:r>
      <w:r w:rsidRPr="004912EB">
        <w:rPr>
          <w:sz w:val="28"/>
          <w:szCs w:val="28"/>
        </w:rPr>
        <w:t>.</w:t>
      </w:r>
    </w:p>
    <w:p w:rsidR="004912EB" w:rsidRPr="004912EB" w:rsidRDefault="004912EB" w:rsidP="004912EB">
      <w:pPr>
        <w:contextualSpacing/>
      </w:pPr>
    </w:p>
    <w:p w:rsidR="004912EB" w:rsidRPr="00E51893" w:rsidRDefault="000D5598" w:rsidP="00280D84">
      <w:pPr>
        <w:pStyle w:val="Paragraphedeliste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E51893">
        <w:rPr>
          <w:b/>
          <w:bCs/>
          <w:sz w:val="28"/>
          <w:szCs w:val="28"/>
        </w:rPr>
        <w:t>Qu'est-ce que c'est</w:t>
      </w:r>
      <w:r>
        <w:t xml:space="preserve"> </w:t>
      </w:r>
      <w:r w:rsidR="00230E0D" w:rsidRPr="00E51893">
        <w:rPr>
          <w:b/>
          <w:bCs/>
          <w:sz w:val="28"/>
          <w:szCs w:val="28"/>
        </w:rPr>
        <w:t xml:space="preserve">les CES : </w:t>
      </w:r>
    </w:p>
    <w:p w:rsidR="00E51893" w:rsidRPr="00E50E97" w:rsidRDefault="00E50E97" w:rsidP="002314BA">
      <w:pPr>
        <w:pStyle w:val="Paragraphedeliste"/>
        <w:spacing w:line="360" w:lineRule="auto"/>
        <w:ind w:left="0" w:firstLine="360"/>
        <w:jc w:val="both"/>
        <w:rPr>
          <w:sz w:val="24"/>
          <w:szCs w:val="24"/>
        </w:rPr>
      </w:pPr>
      <w:r w:rsidRPr="00E50E97">
        <w:rPr>
          <w:sz w:val="24"/>
          <w:szCs w:val="24"/>
        </w:rPr>
        <w:t xml:space="preserve">D’après le cours de Mohdeb (2020, p5) </w:t>
      </w:r>
      <w:r w:rsidR="00BC6A0B" w:rsidRPr="00E50E97">
        <w:rPr>
          <w:sz w:val="24"/>
          <w:szCs w:val="24"/>
        </w:rPr>
        <w:t>Les corps d'état secondaires recouvrent l'ensemble des travaux réalisés à l'intérieur d'un bâtiment. Ils s'opposent aux travaux concernant le "clos et le couvert</w:t>
      </w:r>
      <w:r w:rsidR="002314BA">
        <w:rPr>
          <w:sz w:val="24"/>
          <w:szCs w:val="24"/>
        </w:rPr>
        <w:t> »</w:t>
      </w:r>
      <w:r w:rsidR="00BC6A0B" w:rsidRPr="00E50E97">
        <w:rPr>
          <w:sz w:val="24"/>
          <w:szCs w:val="24"/>
        </w:rPr>
        <w:t xml:space="preserve"> et les « gros œuvres »,</w:t>
      </w:r>
      <w:r w:rsidRPr="00E50E97">
        <w:rPr>
          <w:sz w:val="24"/>
          <w:szCs w:val="24"/>
        </w:rPr>
        <w:t xml:space="preserve"> </w:t>
      </w:r>
      <w:r w:rsidR="00BC6A0B" w:rsidRPr="00E50E97">
        <w:rPr>
          <w:sz w:val="24"/>
          <w:szCs w:val="24"/>
        </w:rPr>
        <w:t>Ils concernent essentiellement les travaux concernant les cloisonnement</w:t>
      </w:r>
      <w:r w:rsidRPr="00E50E97">
        <w:rPr>
          <w:sz w:val="24"/>
          <w:szCs w:val="24"/>
        </w:rPr>
        <w:t>s</w:t>
      </w:r>
      <w:r w:rsidR="00BC6A0B" w:rsidRPr="00E50E97">
        <w:rPr>
          <w:sz w:val="24"/>
          <w:szCs w:val="24"/>
        </w:rPr>
        <w:t xml:space="preserve"> et la plâtrerie, ainsi que les travaux de revêtement de sols (carrelage, moquettes, sols plastiques, parquets,…</w:t>
      </w:r>
      <w:r w:rsidR="002314BA">
        <w:rPr>
          <w:sz w:val="24"/>
          <w:szCs w:val="24"/>
        </w:rPr>
        <w:t>etc</w:t>
      </w:r>
      <w:r w:rsidR="007D686A">
        <w:rPr>
          <w:sz w:val="24"/>
          <w:szCs w:val="24"/>
        </w:rPr>
        <w:t>.</w:t>
      </w:r>
      <w:r w:rsidR="00BC6A0B" w:rsidRPr="00E50E97">
        <w:rPr>
          <w:sz w:val="24"/>
          <w:szCs w:val="24"/>
        </w:rPr>
        <w:t>) et les revêtements muraux (faïence, papiers peints, peintures, tissus tendus,…</w:t>
      </w:r>
      <w:r w:rsidR="002314BA">
        <w:rPr>
          <w:sz w:val="24"/>
          <w:szCs w:val="24"/>
        </w:rPr>
        <w:t>etc</w:t>
      </w:r>
      <w:r w:rsidR="007D686A">
        <w:rPr>
          <w:sz w:val="24"/>
          <w:szCs w:val="24"/>
        </w:rPr>
        <w:t>.</w:t>
      </w:r>
      <w:r w:rsidR="00BC6A0B" w:rsidRPr="00E50E97">
        <w:rPr>
          <w:sz w:val="24"/>
          <w:szCs w:val="24"/>
        </w:rPr>
        <w:t>) aussi ils englobent les corps d’état techniques (El</w:t>
      </w:r>
      <w:r w:rsidR="002314BA">
        <w:rPr>
          <w:sz w:val="24"/>
          <w:szCs w:val="24"/>
        </w:rPr>
        <w:t>ectricité. Chauffage, Plomberie.</w:t>
      </w:r>
      <w:r w:rsidR="00BC6A0B" w:rsidRPr="00E50E97">
        <w:rPr>
          <w:sz w:val="24"/>
          <w:szCs w:val="24"/>
        </w:rPr>
        <w:t>..etc</w:t>
      </w:r>
      <w:r w:rsidR="002314BA">
        <w:rPr>
          <w:sz w:val="24"/>
          <w:szCs w:val="24"/>
        </w:rPr>
        <w:t>.</w:t>
      </w:r>
      <w:r w:rsidR="00BC6A0B" w:rsidRPr="00E50E97">
        <w:rPr>
          <w:sz w:val="24"/>
          <w:szCs w:val="24"/>
        </w:rPr>
        <w:t>).</w:t>
      </w:r>
      <w:r w:rsidR="002314BA">
        <w:rPr>
          <w:sz w:val="24"/>
          <w:szCs w:val="24"/>
        </w:rPr>
        <w:t xml:space="preserve"> </w:t>
      </w:r>
      <w:r w:rsidR="00BC6A0B" w:rsidRPr="00E50E97">
        <w:rPr>
          <w:sz w:val="24"/>
          <w:szCs w:val="24"/>
        </w:rPr>
        <w:t xml:space="preserve">Les travaux de serrurerie sont également considérés parmi les corps d'état secondaires. </w:t>
      </w:r>
    </w:p>
    <w:p w:rsidR="004912EB" w:rsidRPr="00193F18" w:rsidRDefault="004912EB" w:rsidP="00193F18">
      <w:pPr>
        <w:spacing w:line="360" w:lineRule="auto"/>
        <w:contextualSpacing/>
        <w:jc w:val="both"/>
        <w:rPr>
          <w:sz w:val="24"/>
          <w:szCs w:val="24"/>
        </w:rPr>
      </w:pPr>
      <w:r w:rsidRPr="004912EB">
        <w:rPr>
          <w:b/>
          <w:bCs/>
          <w:sz w:val="28"/>
          <w:szCs w:val="28"/>
        </w:rPr>
        <w:t xml:space="preserve">2- </w:t>
      </w:r>
      <w:r w:rsidR="00586E60">
        <w:rPr>
          <w:b/>
          <w:bCs/>
          <w:sz w:val="28"/>
          <w:szCs w:val="28"/>
        </w:rPr>
        <w:t xml:space="preserve">De quoi sont composés les </w:t>
      </w:r>
      <w:r w:rsidR="00193F18">
        <w:rPr>
          <w:b/>
          <w:bCs/>
          <w:sz w:val="28"/>
          <w:szCs w:val="28"/>
        </w:rPr>
        <w:t xml:space="preserve">CES </w:t>
      </w:r>
      <w:r w:rsidR="00193F18" w:rsidRPr="004912EB">
        <w:rPr>
          <w:b/>
          <w:bCs/>
          <w:sz w:val="28"/>
          <w:szCs w:val="28"/>
        </w:rPr>
        <w:t>?</w:t>
      </w:r>
      <w:r w:rsidR="00586E60">
        <w:rPr>
          <w:b/>
          <w:bCs/>
          <w:sz w:val="28"/>
          <w:szCs w:val="28"/>
        </w:rPr>
        <w:t> </w:t>
      </w:r>
      <w:r w:rsidR="00193F18">
        <w:rPr>
          <w:b/>
          <w:bCs/>
          <w:sz w:val="28"/>
          <w:szCs w:val="28"/>
        </w:rPr>
        <w:t xml:space="preserve"> </w:t>
      </w:r>
      <w:r w:rsidR="00193F18" w:rsidRPr="00193F18">
        <w:rPr>
          <w:sz w:val="24"/>
          <w:szCs w:val="24"/>
        </w:rPr>
        <w:t>D’après la même source</w:t>
      </w:r>
      <w:r w:rsidR="00193F18">
        <w:rPr>
          <w:b/>
          <w:bCs/>
          <w:sz w:val="28"/>
          <w:szCs w:val="28"/>
        </w:rPr>
        <w:t xml:space="preserve"> </w:t>
      </w:r>
      <w:r w:rsidR="00193F18" w:rsidRPr="00193F18">
        <w:rPr>
          <w:sz w:val="24"/>
          <w:szCs w:val="24"/>
        </w:rPr>
        <w:t>Les</w:t>
      </w:r>
      <w:r w:rsidR="00586E60">
        <w:rPr>
          <w:sz w:val="24"/>
          <w:szCs w:val="24"/>
        </w:rPr>
        <w:t xml:space="preserve"> CES sont composés de :</w:t>
      </w:r>
    </w:p>
    <w:p w:rsidR="00586E60" w:rsidRDefault="00586E60" w:rsidP="00280D84">
      <w:pPr>
        <w:spacing w:line="360" w:lineRule="auto"/>
        <w:contextualSpacing/>
        <w:jc w:val="both"/>
        <w:rPr>
          <w:sz w:val="24"/>
          <w:szCs w:val="24"/>
        </w:rPr>
      </w:pPr>
      <w:r w:rsidRPr="00586E60">
        <w:rPr>
          <w:b/>
          <w:bCs/>
          <w:sz w:val="24"/>
          <w:szCs w:val="24"/>
        </w:rPr>
        <w:t>Les corps d’état techniques à savoir</w:t>
      </w:r>
      <w:r>
        <w:rPr>
          <w:sz w:val="24"/>
          <w:szCs w:val="24"/>
        </w:rPr>
        <w:t xml:space="preserve"> : </w:t>
      </w:r>
      <w:r w:rsidR="00193F18">
        <w:rPr>
          <w:sz w:val="24"/>
          <w:szCs w:val="24"/>
        </w:rPr>
        <w:t>l’é</w:t>
      </w:r>
      <w:r w:rsidR="00193F18" w:rsidRPr="00586E60">
        <w:rPr>
          <w:sz w:val="24"/>
          <w:szCs w:val="24"/>
        </w:rPr>
        <w:t>lectricité</w:t>
      </w:r>
      <w:r w:rsidRPr="00586E60">
        <w:rPr>
          <w:sz w:val="24"/>
          <w:szCs w:val="24"/>
        </w:rPr>
        <w:t xml:space="preserve"> intérieur</w:t>
      </w:r>
      <w:r>
        <w:rPr>
          <w:sz w:val="24"/>
          <w:szCs w:val="24"/>
        </w:rPr>
        <w:t xml:space="preserve">e des parties privatives et des </w:t>
      </w:r>
      <w:r w:rsidRPr="00586E60">
        <w:rPr>
          <w:sz w:val="24"/>
          <w:szCs w:val="24"/>
        </w:rPr>
        <w:t>parties communes,</w:t>
      </w:r>
      <w:r>
        <w:rPr>
          <w:sz w:val="24"/>
          <w:szCs w:val="24"/>
        </w:rPr>
        <w:t xml:space="preserve"> </w:t>
      </w:r>
      <w:r w:rsidR="00193F18">
        <w:rPr>
          <w:sz w:val="24"/>
          <w:szCs w:val="24"/>
        </w:rPr>
        <w:t>le c</w:t>
      </w:r>
      <w:r w:rsidRPr="00586E60">
        <w:rPr>
          <w:sz w:val="24"/>
          <w:szCs w:val="24"/>
        </w:rPr>
        <w:t>hauffage collectif ou individuel,</w:t>
      </w:r>
      <w:r>
        <w:rPr>
          <w:sz w:val="24"/>
          <w:szCs w:val="24"/>
        </w:rPr>
        <w:t xml:space="preserve"> </w:t>
      </w:r>
      <w:r w:rsidR="00193F18">
        <w:rPr>
          <w:sz w:val="24"/>
          <w:szCs w:val="24"/>
        </w:rPr>
        <w:t>la p</w:t>
      </w:r>
      <w:r w:rsidRPr="00586E60">
        <w:rPr>
          <w:sz w:val="24"/>
          <w:szCs w:val="24"/>
        </w:rPr>
        <w:t>lombe</w:t>
      </w:r>
      <w:r>
        <w:rPr>
          <w:sz w:val="24"/>
          <w:szCs w:val="24"/>
        </w:rPr>
        <w:t xml:space="preserve">rie intérieure parties communes </w:t>
      </w:r>
      <w:r w:rsidRPr="00586E60">
        <w:rPr>
          <w:sz w:val="24"/>
          <w:szCs w:val="24"/>
        </w:rPr>
        <w:t>et privatives et sécurité incendie</w:t>
      </w:r>
      <w:r>
        <w:rPr>
          <w:sz w:val="24"/>
          <w:szCs w:val="24"/>
        </w:rPr>
        <w:t xml:space="preserve">, </w:t>
      </w:r>
      <w:r w:rsidR="00193F18">
        <w:rPr>
          <w:sz w:val="24"/>
          <w:szCs w:val="24"/>
        </w:rPr>
        <w:t>le r</w:t>
      </w:r>
      <w:r w:rsidRPr="00586E60">
        <w:rPr>
          <w:sz w:val="24"/>
          <w:szCs w:val="24"/>
        </w:rPr>
        <w:t>éseau de télécommunication</w:t>
      </w:r>
      <w:r w:rsidR="00193F18">
        <w:rPr>
          <w:sz w:val="24"/>
          <w:szCs w:val="24"/>
        </w:rPr>
        <w:t> :</w:t>
      </w:r>
      <w:r w:rsidRPr="00586E60">
        <w:rPr>
          <w:sz w:val="24"/>
          <w:szCs w:val="24"/>
        </w:rPr>
        <w:t xml:space="preserve"> </w:t>
      </w:r>
      <w:r w:rsidR="00193F18">
        <w:rPr>
          <w:sz w:val="24"/>
          <w:szCs w:val="24"/>
        </w:rPr>
        <w:t>t</w:t>
      </w:r>
      <w:r w:rsidRPr="00586E60">
        <w:rPr>
          <w:sz w:val="24"/>
          <w:szCs w:val="24"/>
        </w:rPr>
        <w:t xml:space="preserve">éléphonie et </w:t>
      </w:r>
      <w:r>
        <w:rPr>
          <w:sz w:val="24"/>
          <w:szCs w:val="24"/>
        </w:rPr>
        <w:t xml:space="preserve">Internet, </w:t>
      </w:r>
      <w:r w:rsidR="00193F18">
        <w:rPr>
          <w:sz w:val="24"/>
          <w:szCs w:val="24"/>
        </w:rPr>
        <w:t>l’a</w:t>
      </w:r>
      <w:r w:rsidRPr="00586E60">
        <w:rPr>
          <w:sz w:val="24"/>
          <w:szCs w:val="24"/>
        </w:rPr>
        <w:t xml:space="preserve">scenseur, </w:t>
      </w:r>
      <w:r w:rsidR="00193F18">
        <w:rPr>
          <w:sz w:val="24"/>
          <w:szCs w:val="24"/>
        </w:rPr>
        <w:t xml:space="preserve">le </w:t>
      </w:r>
      <w:r w:rsidRPr="00586E60">
        <w:rPr>
          <w:sz w:val="24"/>
          <w:szCs w:val="24"/>
        </w:rPr>
        <w:t>monte</w:t>
      </w:r>
      <w:r>
        <w:rPr>
          <w:sz w:val="24"/>
          <w:szCs w:val="24"/>
        </w:rPr>
        <w:t>-</w:t>
      </w:r>
      <w:r w:rsidRPr="00586E60">
        <w:rPr>
          <w:sz w:val="24"/>
          <w:szCs w:val="24"/>
        </w:rPr>
        <w:t>charge</w:t>
      </w:r>
      <w:r w:rsidR="00193F18">
        <w:rPr>
          <w:sz w:val="24"/>
          <w:szCs w:val="24"/>
        </w:rPr>
        <w:t xml:space="preserve"> et le</w:t>
      </w:r>
      <w:r w:rsidRPr="00586E60">
        <w:rPr>
          <w:sz w:val="24"/>
          <w:szCs w:val="24"/>
        </w:rPr>
        <w:t xml:space="preserve"> </w:t>
      </w:r>
      <w:r w:rsidR="00193F18">
        <w:rPr>
          <w:sz w:val="24"/>
          <w:szCs w:val="24"/>
        </w:rPr>
        <w:t>t</w:t>
      </w:r>
      <w:r w:rsidRPr="00586E60">
        <w:rPr>
          <w:sz w:val="24"/>
          <w:szCs w:val="24"/>
        </w:rPr>
        <w:t xml:space="preserve">apis roulant </w:t>
      </w:r>
      <w:r w:rsidR="00280D84">
        <w:rPr>
          <w:sz w:val="24"/>
          <w:szCs w:val="24"/>
        </w:rPr>
        <w:t xml:space="preserve">, </w:t>
      </w:r>
      <w:r w:rsidRPr="00586E60">
        <w:rPr>
          <w:sz w:val="24"/>
          <w:szCs w:val="24"/>
        </w:rPr>
        <w:t>escalators</w:t>
      </w:r>
      <w:r w:rsidR="00280D84">
        <w:rPr>
          <w:sz w:val="24"/>
          <w:szCs w:val="24"/>
        </w:rPr>
        <w:t>, climatisation ….etc.</w:t>
      </w:r>
    </w:p>
    <w:p w:rsidR="00586E60" w:rsidRPr="00193F18" w:rsidRDefault="00193F18" w:rsidP="00280D84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193F18">
        <w:rPr>
          <w:b/>
          <w:bCs/>
          <w:sz w:val="24"/>
          <w:szCs w:val="24"/>
        </w:rPr>
        <w:t>es travaux concernant :</w:t>
      </w:r>
      <w:r w:rsidRPr="00193F18">
        <w:rPr>
          <w:sz w:val="24"/>
          <w:szCs w:val="24"/>
        </w:rPr>
        <w:t xml:space="preserve"> les cloisonnement</w:t>
      </w:r>
      <w:r>
        <w:rPr>
          <w:sz w:val="24"/>
          <w:szCs w:val="24"/>
        </w:rPr>
        <w:t>s</w:t>
      </w:r>
      <w:r w:rsidRPr="00193F18">
        <w:rPr>
          <w:sz w:val="24"/>
          <w:szCs w:val="24"/>
        </w:rPr>
        <w:t xml:space="preserve"> et la plâtrerie, les travaux de revêtement de sols (carrelage, moquettes, sols plastiques, parquets,…) et les revêtements muraux (faïence, papiers peints, peintures, tissus tendus)</w:t>
      </w:r>
      <w:r>
        <w:rPr>
          <w:sz w:val="24"/>
          <w:szCs w:val="24"/>
        </w:rPr>
        <w:t xml:space="preserve"> et</w:t>
      </w:r>
      <w:r w:rsidRPr="00193F1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193F18">
        <w:rPr>
          <w:sz w:val="24"/>
          <w:szCs w:val="24"/>
        </w:rPr>
        <w:t>es travaux de serrurerie</w:t>
      </w:r>
      <w:r w:rsidR="00280D84">
        <w:rPr>
          <w:sz w:val="24"/>
          <w:szCs w:val="24"/>
        </w:rPr>
        <w:t>…etc</w:t>
      </w:r>
    </w:p>
    <w:p w:rsidR="00586E60" w:rsidRDefault="00586E60" w:rsidP="00586E60">
      <w:pPr>
        <w:spacing w:line="360" w:lineRule="auto"/>
        <w:contextualSpacing/>
        <w:jc w:val="both"/>
        <w:rPr>
          <w:sz w:val="24"/>
          <w:szCs w:val="24"/>
        </w:rPr>
      </w:pPr>
    </w:p>
    <w:p w:rsidR="00586E60" w:rsidRDefault="00586E60" w:rsidP="004912EB">
      <w:pPr>
        <w:spacing w:line="360" w:lineRule="auto"/>
        <w:ind w:firstLine="360"/>
        <w:contextualSpacing/>
        <w:jc w:val="both"/>
        <w:rPr>
          <w:sz w:val="24"/>
          <w:szCs w:val="24"/>
        </w:rPr>
      </w:pPr>
    </w:p>
    <w:p w:rsidR="00586E60" w:rsidRDefault="00586E60" w:rsidP="00D70E46">
      <w:pPr>
        <w:spacing w:line="360" w:lineRule="auto"/>
        <w:contextualSpacing/>
        <w:jc w:val="both"/>
        <w:rPr>
          <w:sz w:val="24"/>
          <w:szCs w:val="24"/>
        </w:rPr>
      </w:pPr>
    </w:p>
    <w:p w:rsidR="000A195A" w:rsidRDefault="000A195A" w:rsidP="004912EB">
      <w:pPr>
        <w:tabs>
          <w:tab w:val="left" w:pos="7096"/>
        </w:tabs>
        <w:contextualSpacing/>
        <w:jc w:val="both"/>
        <w:rPr>
          <w:b/>
          <w:bCs/>
          <w:sz w:val="28"/>
          <w:szCs w:val="28"/>
        </w:rPr>
      </w:pPr>
    </w:p>
    <w:p w:rsidR="004912EB" w:rsidRPr="004912EB" w:rsidRDefault="004912EB" w:rsidP="0023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6"/>
        </w:tabs>
        <w:contextualSpacing/>
        <w:jc w:val="center"/>
        <w:rPr>
          <w:b/>
          <w:bCs/>
          <w:sz w:val="28"/>
          <w:szCs w:val="28"/>
        </w:rPr>
      </w:pPr>
      <w:r w:rsidRPr="004912EB">
        <w:rPr>
          <w:b/>
          <w:bCs/>
          <w:sz w:val="28"/>
          <w:szCs w:val="28"/>
        </w:rPr>
        <w:lastRenderedPageBreak/>
        <w:t xml:space="preserve">3- </w:t>
      </w:r>
      <w:r w:rsidR="002314BA">
        <w:rPr>
          <w:b/>
          <w:bCs/>
          <w:sz w:val="28"/>
          <w:szCs w:val="28"/>
        </w:rPr>
        <w:t>Q</w:t>
      </w:r>
      <w:r w:rsidRPr="004912EB">
        <w:rPr>
          <w:b/>
          <w:bCs/>
          <w:sz w:val="28"/>
          <w:szCs w:val="28"/>
        </w:rPr>
        <w:t>u’es ce qu’il y a lieu de faire dans cette phase ?</w:t>
      </w:r>
    </w:p>
    <w:p w:rsidR="002314BA" w:rsidRDefault="002314BA" w:rsidP="004912EB">
      <w:pPr>
        <w:tabs>
          <w:tab w:val="left" w:pos="7096"/>
        </w:tabs>
        <w:contextualSpacing/>
        <w:jc w:val="both"/>
        <w:rPr>
          <w:sz w:val="24"/>
          <w:szCs w:val="24"/>
        </w:rPr>
      </w:pPr>
    </w:p>
    <w:p w:rsidR="004912EB" w:rsidRDefault="004912EB" w:rsidP="004912EB">
      <w:pPr>
        <w:tabs>
          <w:tab w:val="left" w:pos="7096"/>
        </w:tabs>
        <w:contextualSpacing/>
        <w:jc w:val="both"/>
        <w:rPr>
          <w:sz w:val="24"/>
          <w:szCs w:val="24"/>
        </w:rPr>
      </w:pPr>
      <w:r w:rsidRPr="004912EB">
        <w:rPr>
          <w:sz w:val="24"/>
          <w:szCs w:val="24"/>
        </w:rPr>
        <w:t>Pour accomplir cet exercice vous devez suivre les étapes suivantes</w:t>
      </w:r>
    </w:p>
    <w:p w:rsidR="00280D84" w:rsidRPr="004912EB" w:rsidRDefault="00280D84" w:rsidP="004912EB">
      <w:pPr>
        <w:tabs>
          <w:tab w:val="left" w:pos="7096"/>
        </w:tabs>
        <w:contextualSpacing/>
        <w:jc w:val="both"/>
        <w:rPr>
          <w:sz w:val="24"/>
          <w:szCs w:val="24"/>
        </w:rPr>
      </w:pPr>
    </w:p>
    <w:p w:rsidR="004912EB" w:rsidRPr="004912EB" w:rsidRDefault="004912EB" w:rsidP="002314BA">
      <w:pPr>
        <w:tabs>
          <w:tab w:val="left" w:pos="7096"/>
        </w:tabs>
        <w:contextualSpacing/>
        <w:jc w:val="both"/>
        <w:rPr>
          <w:b/>
          <w:bCs/>
          <w:sz w:val="28"/>
          <w:szCs w:val="28"/>
        </w:rPr>
      </w:pPr>
      <w:r w:rsidRPr="004912EB">
        <w:rPr>
          <w:b/>
          <w:bCs/>
          <w:sz w:val="28"/>
          <w:szCs w:val="28"/>
        </w:rPr>
        <w:t xml:space="preserve">3-1 Choisir </w:t>
      </w:r>
      <w:r w:rsidR="00280D84">
        <w:rPr>
          <w:b/>
          <w:bCs/>
          <w:sz w:val="28"/>
          <w:szCs w:val="28"/>
        </w:rPr>
        <w:t xml:space="preserve">un corps </w:t>
      </w:r>
      <w:r w:rsidR="002314BA">
        <w:rPr>
          <w:b/>
          <w:bCs/>
          <w:sz w:val="28"/>
          <w:szCs w:val="28"/>
        </w:rPr>
        <w:t xml:space="preserve">d’état </w:t>
      </w:r>
      <w:r w:rsidR="002314BA" w:rsidRPr="004912EB">
        <w:rPr>
          <w:b/>
          <w:bCs/>
          <w:sz w:val="28"/>
          <w:szCs w:val="28"/>
        </w:rPr>
        <w:t>technique</w:t>
      </w:r>
      <w:r w:rsidR="002314BA">
        <w:rPr>
          <w:b/>
          <w:bCs/>
          <w:sz w:val="28"/>
          <w:szCs w:val="28"/>
        </w:rPr>
        <w:t xml:space="preserve">. </w:t>
      </w:r>
    </w:p>
    <w:p w:rsidR="00280D84" w:rsidRPr="004912EB" w:rsidRDefault="002314BA" w:rsidP="002314BA">
      <w:pPr>
        <w:tabs>
          <w:tab w:val="left" w:pos="7096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0D84">
        <w:rPr>
          <w:sz w:val="24"/>
          <w:szCs w:val="24"/>
        </w:rPr>
        <w:t>Parmi les corps d’état technique</w:t>
      </w:r>
      <w:r w:rsidR="00F0098F">
        <w:rPr>
          <w:sz w:val="24"/>
          <w:szCs w:val="24"/>
        </w:rPr>
        <w:t>s</w:t>
      </w:r>
      <w:r w:rsidR="00280D84">
        <w:rPr>
          <w:sz w:val="24"/>
          <w:szCs w:val="24"/>
        </w:rPr>
        <w:t xml:space="preserve"> cité</w:t>
      </w:r>
      <w:r w:rsidR="00F0098F">
        <w:rPr>
          <w:sz w:val="24"/>
          <w:szCs w:val="24"/>
        </w:rPr>
        <w:t>s</w:t>
      </w:r>
      <w:r w:rsidR="00280D84">
        <w:rPr>
          <w:sz w:val="24"/>
          <w:szCs w:val="24"/>
        </w:rPr>
        <w:t xml:space="preserve"> ci-dessus choisissez </w:t>
      </w:r>
      <w:r w:rsidR="0003339D">
        <w:rPr>
          <w:sz w:val="24"/>
          <w:szCs w:val="24"/>
        </w:rPr>
        <w:t xml:space="preserve">un </w:t>
      </w:r>
      <w:r w:rsidR="00280D84">
        <w:rPr>
          <w:sz w:val="24"/>
          <w:szCs w:val="24"/>
        </w:rPr>
        <w:t xml:space="preserve">sur lesquels vous allez se concentrer. Par exemple </w:t>
      </w:r>
      <w:r w:rsidR="00F0098F">
        <w:rPr>
          <w:sz w:val="24"/>
          <w:szCs w:val="24"/>
        </w:rPr>
        <w:t xml:space="preserve">la climatisation, la plomberie, l’électricité, la </w:t>
      </w:r>
      <w:r w:rsidR="00F0098F" w:rsidRPr="00586E60">
        <w:rPr>
          <w:sz w:val="24"/>
          <w:szCs w:val="24"/>
        </w:rPr>
        <w:t>sécurité incendie</w:t>
      </w:r>
      <w:r w:rsidR="00F0098F">
        <w:rPr>
          <w:sz w:val="24"/>
          <w:szCs w:val="24"/>
        </w:rPr>
        <w:t xml:space="preserve"> </w:t>
      </w:r>
      <w:r w:rsidR="0003339D">
        <w:rPr>
          <w:sz w:val="24"/>
          <w:szCs w:val="24"/>
        </w:rPr>
        <w:t xml:space="preserve">… </w:t>
      </w:r>
      <w:r w:rsidR="00F0098F">
        <w:rPr>
          <w:sz w:val="24"/>
          <w:szCs w:val="24"/>
        </w:rPr>
        <w:t>etc.</w:t>
      </w:r>
    </w:p>
    <w:p w:rsidR="004912EB" w:rsidRPr="004912EB" w:rsidRDefault="00F0098F" w:rsidP="0003339D">
      <w:pPr>
        <w:tabs>
          <w:tab w:val="left" w:pos="7096"/>
        </w:tabs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3-2 </w:t>
      </w:r>
      <w:r w:rsidR="0003339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e document</w:t>
      </w:r>
      <w:r w:rsidR="0003339D">
        <w:rPr>
          <w:b/>
          <w:bCs/>
          <w:sz w:val="28"/>
          <w:szCs w:val="28"/>
        </w:rPr>
        <w:t>er</w:t>
      </w:r>
      <w:r>
        <w:rPr>
          <w:b/>
          <w:bCs/>
          <w:sz w:val="28"/>
          <w:szCs w:val="28"/>
        </w:rPr>
        <w:t xml:space="preserve"> sur le CES choisi </w:t>
      </w:r>
      <w:r w:rsidR="004912EB" w:rsidRPr="004912EB">
        <w:rPr>
          <w:b/>
          <w:bCs/>
          <w:sz w:val="28"/>
          <w:szCs w:val="28"/>
        </w:rPr>
        <w:t xml:space="preserve">: </w:t>
      </w:r>
    </w:p>
    <w:p w:rsidR="00F0098F" w:rsidRDefault="002314BA" w:rsidP="000B2C1E">
      <w:pPr>
        <w:tabs>
          <w:tab w:val="left" w:pos="7096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098F">
        <w:rPr>
          <w:sz w:val="24"/>
          <w:szCs w:val="24"/>
        </w:rPr>
        <w:t>Consultez des document</w:t>
      </w:r>
      <w:r w:rsidR="003A047C">
        <w:rPr>
          <w:sz w:val="24"/>
          <w:szCs w:val="24"/>
        </w:rPr>
        <w:t>s</w:t>
      </w:r>
      <w:r w:rsidR="00F0098F">
        <w:rPr>
          <w:sz w:val="24"/>
          <w:szCs w:val="24"/>
        </w:rPr>
        <w:t xml:space="preserve"> spécialisé</w:t>
      </w:r>
      <w:r w:rsidR="003A047C">
        <w:rPr>
          <w:sz w:val="24"/>
          <w:szCs w:val="24"/>
        </w:rPr>
        <w:t>s</w:t>
      </w:r>
      <w:r w:rsidR="00F0098F">
        <w:rPr>
          <w:sz w:val="24"/>
          <w:szCs w:val="24"/>
        </w:rPr>
        <w:t xml:space="preserve"> sur les</w:t>
      </w:r>
      <w:r w:rsidR="003A047C">
        <w:rPr>
          <w:sz w:val="24"/>
          <w:szCs w:val="24"/>
        </w:rPr>
        <w:t xml:space="preserve"> </w:t>
      </w:r>
      <w:r w:rsidR="007D686A">
        <w:rPr>
          <w:sz w:val="24"/>
          <w:szCs w:val="24"/>
        </w:rPr>
        <w:t>CES,</w:t>
      </w:r>
      <w:r w:rsidR="00F0098F">
        <w:rPr>
          <w:sz w:val="24"/>
          <w:szCs w:val="24"/>
        </w:rPr>
        <w:t xml:space="preserve"> le Neufert,</w:t>
      </w:r>
      <w:r w:rsidR="003A047C">
        <w:rPr>
          <w:sz w:val="24"/>
          <w:szCs w:val="24"/>
        </w:rPr>
        <w:t xml:space="preserve"> vos cours d’équipement, </w:t>
      </w:r>
      <w:r w:rsidR="00F0098F">
        <w:rPr>
          <w:sz w:val="24"/>
          <w:szCs w:val="24"/>
        </w:rPr>
        <w:t xml:space="preserve"> </w:t>
      </w:r>
      <w:r w:rsidR="004912EB" w:rsidRPr="004912EB">
        <w:rPr>
          <w:sz w:val="24"/>
          <w:szCs w:val="24"/>
        </w:rPr>
        <w:t xml:space="preserve"> </w:t>
      </w:r>
      <w:r w:rsidR="003A047C">
        <w:rPr>
          <w:sz w:val="24"/>
          <w:szCs w:val="24"/>
        </w:rPr>
        <w:t>les planches de projets déjà établis concernant le CES choisi (par ex</w:t>
      </w:r>
      <w:r w:rsidR="0003339D">
        <w:rPr>
          <w:sz w:val="24"/>
          <w:szCs w:val="24"/>
        </w:rPr>
        <w:t>e</w:t>
      </w:r>
      <w:r w:rsidR="003A047C">
        <w:rPr>
          <w:sz w:val="24"/>
          <w:szCs w:val="24"/>
        </w:rPr>
        <w:t xml:space="preserve">mple le projet de la direction de </w:t>
      </w:r>
      <w:r w:rsidR="0003339D">
        <w:rPr>
          <w:sz w:val="24"/>
          <w:szCs w:val="24"/>
        </w:rPr>
        <w:t>transport</w:t>
      </w:r>
      <w:r w:rsidR="003A047C">
        <w:rPr>
          <w:sz w:val="24"/>
          <w:szCs w:val="24"/>
        </w:rPr>
        <w:t xml:space="preserve"> que nous avons </w:t>
      </w:r>
      <w:r w:rsidR="0003339D">
        <w:rPr>
          <w:sz w:val="24"/>
          <w:szCs w:val="24"/>
        </w:rPr>
        <w:t>publié</w:t>
      </w:r>
      <w:r w:rsidR="003A047C">
        <w:rPr>
          <w:sz w:val="24"/>
          <w:szCs w:val="24"/>
        </w:rPr>
        <w:t xml:space="preserve"> sur l’espace cours de notre atelier</w:t>
      </w:r>
      <w:r w:rsidR="0003339D">
        <w:rPr>
          <w:sz w:val="24"/>
          <w:szCs w:val="24"/>
        </w:rPr>
        <w:t>)</w:t>
      </w:r>
      <w:r w:rsidR="003A047C">
        <w:rPr>
          <w:sz w:val="24"/>
          <w:szCs w:val="24"/>
        </w:rPr>
        <w:t xml:space="preserve">. Une fois vous avez constituez une </w:t>
      </w:r>
      <w:r w:rsidR="0003339D">
        <w:rPr>
          <w:sz w:val="24"/>
          <w:szCs w:val="24"/>
        </w:rPr>
        <w:t>idée</w:t>
      </w:r>
      <w:r w:rsidR="003A047C">
        <w:rPr>
          <w:sz w:val="24"/>
          <w:szCs w:val="24"/>
        </w:rPr>
        <w:t xml:space="preserve"> claire</w:t>
      </w:r>
      <w:r>
        <w:rPr>
          <w:sz w:val="24"/>
          <w:szCs w:val="24"/>
        </w:rPr>
        <w:t xml:space="preserve"> sur votre CES,</w:t>
      </w:r>
      <w:r w:rsidR="003A047C">
        <w:rPr>
          <w:sz w:val="24"/>
          <w:szCs w:val="24"/>
        </w:rPr>
        <w:t xml:space="preserve"> vous passez à la phase suivante.  </w:t>
      </w:r>
    </w:p>
    <w:p w:rsidR="004912EB" w:rsidRPr="004912EB" w:rsidRDefault="004912EB" w:rsidP="00A17817">
      <w:pPr>
        <w:tabs>
          <w:tab w:val="left" w:pos="7096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4912EB">
        <w:rPr>
          <w:b/>
          <w:bCs/>
          <w:sz w:val="28"/>
          <w:szCs w:val="28"/>
        </w:rPr>
        <w:t xml:space="preserve">3-3 </w:t>
      </w:r>
      <w:r w:rsidR="0003339D">
        <w:rPr>
          <w:b/>
          <w:bCs/>
          <w:sz w:val="28"/>
          <w:szCs w:val="28"/>
        </w:rPr>
        <w:t xml:space="preserve">Détermination des besoins de votre projet </w:t>
      </w:r>
      <w:r w:rsidR="00A17817">
        <w:rPr>
          <w:b/>
          <w:bCs/>
          <w:sz w:val="28"/>
          <w:szCs w:val="28"/>
        </w:rPr>
        <w:t>concernant le CES choisi</w:t>
      </w:r>
      <w:r w:rsidR="0003339D">
        <w:rPr>
          <w:b/>
          <w:bCs/>
          <w:sz w:val="28"/>
          <w:szCs w:val="28"/>
        </w:rPr>
        <w:t xml:space="preserve">. </w:t>
      </w:r>
    </w:p>
    <w:p w:rsidR="004912EB" w:rsidRPr="004912EB" w:rsidRDefault="004912EB" w:rsidP="00A17817">
      <w:pPr>
        <w:tabs>
          <w:tab w:val="left" w:pos="7096"/>
        </w:tabs>
        <w:spacing w:line="360" w:lineRule="auto"/>
        <w:contextualSpacing/>
        <w:jc w:val="both"/>
        <w:rPr>
          <w:sz w:val="24"/>
          <w:szCs w:val="24"/>
        </w:rPr>
      </w:pPr>
      <w:r w:rsidRPr="004912EB">
        <w:rPr>
          <w:sz w:val="24"/>
          <w:szCs w:val="24"/>
        </w:rPr>
        <w:t xml:space="preserve">          </w:t>
      </w:r>
      <w:r w:rsidR="0003339D">
        <w:rPr>
          <w:sz w:val="24"/>
          <w:szCs w:val="24"/>
        </w:rPr>
        <w:t xml:space="preserve">Par exemple s’il s’agit de climatisation vous allez </w:t>
      </w:r>
      <w:r w:rsidR="00A17817">
        <w:rPr>
          <w:sz w:val="24"/>
          <w:szCs w:val="24"/>
        </w:rPr>
        <w:t>déterminer</w:t>
      </w:r>
      <w:r w:rsidR="0003339D">
        <w:rPr>
          <w:sz w:val="24"/>
          <w:szCs w:val="24"/>
        </w:rPr>
        <w:t xml:space="preserve"> les espace</w:t>
      </w:r>
      <w:r w:rsidR="00A17817">
        <w:rPr>
          <w:sz w:val="24"/>
          <w:szCs w:val="24"/>
        </w:rPr>
        <w:t>s</w:t>
      </w:r>
      <w:r w:rsidR="0003339D">
        <w:rPr>
          <w:sz w:val="24"/>
          <w:szCs w:val="24"/>
        </w:rPr>
        <w:t xml:space="preserve"> qui ont besoin de </w:t>
      </w:r>
      <w:r w:rsidR="00A17817">
        <w:rPr>
          <w:sz w:val="24"/>
          <w:szCs w:val="24"/>
        </w:rPr>
        <w:t xml:space="preserve">climatiseur. Et s’il </w:t>
      </w:r>
      <w:r w:rsidR="00F506D8">
        <w:rPr>
          <w:sz w:val="24"/>
          <w:szCs w:val="24"/>
        </w:rPr>
        <w:t>s’agit de</w:t>
      </w:r>
      <w:r w:rsidR="00A17817">
        <w:rPr>
          <w:sz w:val="24"/>
          <w:szCs w:val="24"/>
        </w:rPr>
        <w:t xml:space="preserve"> d’électricité vous allez déterminer pour chaque niveau le nombre et les types de lampes à placer, le nombre de prise, de boite de dérivation...etc. </w:t>
      </w:r>
      <w:r w:rsidR="00F506D8">
        <w:rPr>
          <w:sz w:val="24"/>
          <w:szCs w:val="24"/>
        </w:rPr>
        <w:t xml:space="preserve"> </w:t>
      </w:r>
    </w:p>
    <w:p w:rsidR="004912EB" w:rsidRPr="004912EB" w:rsidRDefault="00A17817" w:rsidP="00A17817">
      <w:pPr>
        <w:tabs>
          <w:tab w:val="left" w:pos="7096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3-4 Dessinez les plan</w:t>
      </w:r>
      <w:r w:rsidR="007D686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CES choisi </w:t>
      </w:r>
      <w:r w:rsidR="004912EB" w:rsidRPr="004912EB">
        <w:rPr>
          <w:b/>
          <w:bCs/>
          <w:sz w:val="28"/>
          <w:szCs w:val="28"/>
        </w:rPr>
        <w:t xml:space="preserve">: </w:t>
      </w:r>
    </w:p>
    <w:p w:rsidR="004912EB" w:rsidRDefault="004912EB" w:rsidP="002314BA">
      <w:pPr>
        <w:tabs>
          <w:tab w:val="left" w:pos="7096"/>
        </w:tabs>
        <w:spacing w:line="360" w:lineRule="auto"/>
        <w:contextualSpacing/>
        <w:jc w:val="both"/>
        <w:rPr>
          <w:sz w:val="24"/>
          <w:szCs w:val="24"/>
        </w:rPr>
      </w:pPr>
      <w:r w:rsidRPr="004912EB">
        <w:rPr>
          <w:sz w:val="24"/>
          <w:szCs w:val="24"/>
        </w:rPr>
        <w:t xml:space="preserve">         </w:t>
      </w:r>
      <w:r w:rsidR="00A17817">
        <w:rPr>
          <w:sz w:val="24"/>
          <w:szCs w:val="24"/>
        </w:rPr>
        <w:t>Les dessin</w:t>
      </w:r>
      <w:r w:rsidR="002314BA">
        <w:rPr>
          <w:sz w:val="24"/>
          <w:szCs w:val="24"/>
        </w:rPr>
        <w:t>s</w:t>
      </w:r>
      <w:r w:rsidR="00A17817">
        <w:rPr>
          <w:sz w:val="24"/>
          <w:szCs w:val="24"/>
        </w:rPr>
        <w:t xml:space="preserve"> des plans du CES choisi sont à effecteur à l’échelle 1/50 certains CES demande</w:t>
      </w:r>
      <w:r w:rsidR="002314BA">
        <w:rPr>
          <w:sz w:val="24"/>
          <w:szCs w:val="24"/>
        </w:rPr>
        <w:t>nt</w:t>
      </w:r>
      <w:r w:rsidR="00A17817">
        <w:rPr>
          <w:sz w:val="24"/>
          <w:szCs w:val="24"/>
        </w:rPr>
        <w:t xml:space="preserve"> beaucoup de planche</w:t>
      </w:r>
      <w:r w:rsidR="002314BA">
        <w:rPr>
          <w:sz w:val="24"/>
          <w:szCs w:val="24"/>
        </w:rPr>
        <w:t>s</w:t>
      </w:r>
      <w:r w:rsidR="00A17817">
        <w:rPr>
          <w:sz w:val="24"/>
          <w:szCs w:val="24"/>
        </w:rPr>
        <w:t xml:space="preserve"> comme l’électricité d’autre</w:t>
      </w:r>
      <w:r w:rsidR="002314BA">
        <w:rPr>
          <w:sz w:val="24"/>
          <w:szCs w:val="24"/>
        </w:rPr>
        <w:t>s</w:t>
      </w:r>
      <w:r w:rsidR="00A17817">
        <w:rPr>
          <w:sz w:val="24"/>
          <w:szCs w:val="24"/>
        </w:rPr>
        <w:t xml:space="preserve"> demande</w:t>
      </w:r>
      <w:r w:rsidR="002314BA">
        <w:rPr>
          <w:sz w:val="24"/>
          <w:szCs w:val="24"/>
        </w:rPr>
        <w:t>nt</w:t>
      </w:r>
      <w:r w:rsidR="00A17817">
        <w:rPr>
          <w:sz w:val="24"/>
          <w:szCs w:val="24"/>
        </w:rPr>
        <w:t xml:space="preserve"> un nombre très </w:t>
      </w:r>
      <w:r w:rsidR="002314BA">
        <w:rPr>
          <w:sz w:val="24"/>
          <w:szCs w:val="24"/>
        </w:rPr>
        <w:t>limité</w:t>
      </w:r>
      <w:r w:rsidR="007D686A">
        <w:rPr>
          <w:sz w:val="24"/>
          <w:szCs w:val="24"/>
        </w:rPr>
        <w:t>,</w:t>
      </w:r>
      <w:r w:rsidR="002314BA">
        <w:rPr>
          <w:sz w:val="24"/>
          <w:szCs w:val="24"/>
        </w:rPr>
        <w:t xml:space="preserve"> comme</w:t>
      </w:r>
      <w:r w:rsidR="00A17817">
        <w:rPr>
          <w:sz w:val="24"/>
          <w:szCs w:val="24"/>
        </w:rPr>
        <w:t xml:space="preserve"> la climatisation.</w:t>
      </w:r>
      <w:r w:rsidR="000B2C1E" w:rsidRPr="000B2C1E">
        <w:rPr>
          <w:sz w:val="24"/>
          <w:szCs w:val="24"/>
        </w:rPr>
        <w:t xml:space="preserve"> </w:t>
      </w:r>
      <w:r w:rsidR="000B2C1E">
        <w:rPr>
          <w:sz w:val="24"/>
          <w:szCs w:val="24"/>
        </w:rPr>
        <w:t>En annexe vous trouves quel</w:t>
      </w:r>
      <w:r w:rsidR="007D686A">
        <w:rPr>
          <w:sz w:val="24"/>
          <w:szCs w:val="24"/>
        </w:rPr>
        <w:t>ques</w:t>
      </w:r>
      <w:r w:rsidR="000B2C1E">
        <w:rPr>
          <w:sz w:val="24"/>
          <w:szCs w:val="24"/>
        </w:rPr>
        <w:t xml:space="preserve"> exemple</w:t>
      </w:r>
      <w:r w:rsidR="007D686A">
        <w:rPr>
          <w:sz w:val="24"/>
          <w:szCs w:val="24"/>
        </w:rPr>
        <w:t>s</w:t>
      </w:r>
      <w:r w:rsidR="000B2C1E">
        <w:rPr>
          <w:sz w:val="24"/>
          <w:szCs w:val="24"/>
        </w:rPr>
        <w:t xml:space="preserve"> de plans de CES  </w:t>
      </w:r>
      <w:r w:rsidR="000B2C1E" w:rsidRPr="004912EB">
        <w:rPr>
          <w:sz w:val="24"/>
          <w:szCs w:val="24"/>
        </w:rPr>
        <w:t xml:space="preserve">      </w:t>
      </w:r>
    </w:p>
    <w:p w:rsidR="00A17817" w:rsidRDefault="00A17817" w:rsidP="00A17817">
      <w:pPr>
        <w:tabs>
          <w:tab w:val="left" w:pos="7096"/>
        </w:tabs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2314BA">
        <w:rPr>
          <w:b/>
          <w:bCs/>
          <w:sz w:val="24"/>
          <w:szCs w:val="24"/>
        </w:rPr>
        <w:t>3-5 soumettre vos planche</w:t>
      </w:r>
      <w:r w:rsidR="002314BA">
        <w:rPr>
          <w:b/>
          <w:bCs/>
          <w:sz w:val="24"/>
          <w:szCs w:val="24"/>
        </w:rPr>
        <w:t>s</w:t>
      </w:r>
      <w:r w:rsidRPr="002314BA">
        <w:rPr>
          <w:b/>
          <w:bCs/>
          <w:sz w:val="24"/>
          <w:szCs w:val="24"/>
        </w:rPr>
        <w:t xml:space="preserve"> à la </w:t>
      </w:r>
      <w:r w:rsidR="002314BA" w:rsidRPr="002314BA">
        <w:rPr>
          <w:b/>
          <w:bCs/>
          <w:sz w:val="24"/>
          <w:szCs w:val="24"/>
        </w:rPr>
        <w:t>correction.</w:t>
      </w:r>
    </w:p>
    <w:p w:rsidR="000B2C1E" w:rsidRDefault="000B2C1E" w:rsidP="00A17817">
      <w:pPr>
        <w:tabs>
          <w:tab w:val="left" w:pos="7096"/>
        </w:tabs>
        <w:spacing w:line="36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Bibliographie : </w:t>
      </w:r>
    </w:p>
    <w:p w:rsidR="00FB78B8" w:rsidRDefault="004B63AE" w:rsidP="004B63AE">
      <w:pPr>
        <w:pStyle w:val="Paragraphedeliste"/>
        <w:numPr>
          <w:ilvl w:val="0"/>
          <w:numId w:val="6"/>
        </w:numPr>
      </w:pPr>
      <w:r>
        <w:t>Montharry , Daniel , 2013,. La technique de bâtiment  tous corps d’état , édition le moniteur, Paris.</w:t>
      </w:r>
    </w:p>
    <w:p w:rsidR="004B63AE" w:rsidRDefault="004B63AE" w:rsidP="004B63AE">
      <w:pPr>
        <w:pStyle w:val="Paragraphedeliste"/>
        <w:numPr>
          <w:ilvl w:val="0"/>
          <w:numId w:val="6"/>
        </w:numPr>
      </w:pPr>
      <w:r>
        <w:t xml:space="preserve">Vittone, René , 1996, Bâtir , manuel de la construction, édition des presses polytechniques et universitaire romandes . Lausanne. </w:t>
      </w:r>
    </w:p>
    <w:p w:rsidR="004B63AE" w:rsidRDefault="004B63AE" w:rsidP="00D70E46">
      <w:pPr>
        <w:pStyle w:val="Paragraphedeliste"/>
        <w:numPr>
          <w:ilvl w:val="0"/>
          <w:numId w:val="6"/>
        </w:numPr>
      </w:pPr>
      <w:r>
        <w:t>Neufert Ernst,</w:t>
      </w:r>
      <w:r w:rsidR="00D70E46">
        <w:t xml:space="preserve"> SD, </w:t>
      </w:r>
      <w:r>
        <w:t xml:space="preserve"> Eléments des projets de construction, 7</w:t>
      </w:r>
      <w:r w:rsidRPr="004B63AE">
        <w:rPr>
          <w:vertAlign w:val="superscript"/>
        </w:rPr>
        <w:t>ème</w:t>
      </w:r>
      <w:r>
        <w:t xml:space="preserve"> édition, </w:t>
      </w:r>
      <w:r w:rsidR="00D70E46">
        <w:t>édition Dunod. France.</w:t>
      </w:r>
      <w:r>
        <w:t xml:space="preserve"> </w:t>
      </w:r>
    </w:p>
    <w:p w:rsidR="007E2218" w:rsidRDefault="007E2218"/>
    <w:p w:rsidR="007E2218" w:rsidRDefault="007E2218"/>
    <w:p w:rsidR="007E2218" w:rsidRPr="00D70E46" w:rsidRDefault="007E2218">
      <w:pPr>
        <w:rPr>
          <w:rFonts w:ascii="Cooper Black" w:hAnsi="Cooper Black"/>
          <w:sz w:val="28"/>
          <w:szCs w:val="28"/>
        </w:rPr>
      </w:pPr>
    </w:p>
    <w:p w:rsidR="007E2218" w:rsidRPr="00D70E46" w:rsidRDefault="00D70E46" w:rsidP="00D70E46">
      <w:pPr>
        <w:jc w:val="center"/>
        <w:rPr>
          <w:rFonts w:ascii="Cooper Black" w:hAnsi="Cooper Black"/>
          <w:sz w:val="28"/>
          <w:szCs w:val="28"/>
        </w:rPr>
      </w:pPr>
      <w:r w:rsidRPr="00D70E46">
        <w:rPr>
          <w:rFonts w:ascii="Cooper Black" w:hAnsi="Cooper Black"/>
          <w:sz w:val="28"/>
          <w:szCs w:val="28"/>
        </w:rPr>
        <w:t>Bon travail</w:t>
      </w:r>
    </w:p>
    <w:p w:rsidR="007E2218" w:rsidRDefault="007E2218"/>
    <w:p w:rsidR="007E2218" w:rsidRDefault="007E2218"/>
    <w:p w:rsidR="007E2218" w:rsidRDefault="007E2218">
      <w:r w:rsidRPr="007E2218">
        <w:rPr>
          <w:noProof/>
          <w:lang w:eastAsia="fr-FR"/>
        </w:rPr>
        <w:lastRenderedPageBreak/>
        <w:drawing>
          <wp:inline distT="0" distB="0" distL="0" distR="0" wp14:anchorId="21DA5CBE" wp14:editId="5124A589">
            <wp:extent cx="5239481" cy="53347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53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218" w:rsidRDefault="007E22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2230092</wp:posOffset>
                </wp:positionV>
                <wp:extent cx="2933866" cy="612251"/>
                <wp:effectExtent l="0" t="0" r="1905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866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218" w:rsidRDefault="002465BE" w:rsidP="007E2218">
                            <w:pPr>
                              <w:jc w:val="center"/>
                            </w:pPr>
                            <w:r>
                              <w:t xml:space="preserve">Exemple de </w:t>
                            </w:r>
                            <w:r w:rsidR="007E2218" w:rsidRPr="007E2218">
                              <w:t>PLAN DE MISE A LA TERRE</w:t>
                            </w:r>
                          </w:p>
                          <w:p w:rsidR="002465BE" w:rsidRDefault="002465BE" w:rsidP="007E2218">
                            <w:pPr>
                              <w:jc w:val="center"/>
                            </w:pPr>
                            <w:r>
                              <w:t xml:space="preserve">Il fait partie de CES </w:t>
                            </w:r>
                            <w:bookmarkStart w:id="0" w:name="_GoBack"/>
                            <w:bookmarkEnd w:id="0"/>
                            <w:r w:rsidR="007D686A">
                              <w:t>électricité.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79.8pt;margin-top:175.6pt;width:231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" fillcolor="white [3201]" strokeweight=".5pt">
                <v:textbox>
                  <w:txbxContent>
                    <w:p w:rsidR="007E2218" w:rsidRDefault="002465BE" w:rsidP="007E2218">
                      <w:pPr>
                        <w:jc w:val="center"/>
                      </w:pPr>
                      <w:r>
                        <w:t xml:space="preserve">Exemple de </w:t>
                      </w:r>
                      <w:r w:rsidR="007E2218" w:rsidRPr="007E2218">
                        <w:t>PLAN DE MISE A LA TERRE</w:t>
                      </w:r>
                    </w:p>
                    <w:p w:rsidR="002465BE" w:rsidRDefault="002465BE" w:rsidP="007E2218">
                      <w:pPr>
                        <w:jc w:val="center"/>
                      </w:pPr>
                      <w:r>
                        <w:t xml:space="preserve">Il fait partie de CES </w:t>
                      </w:r>
                      <w:bookmarkStart w:id="1" w:name="_GoBack"/>
                      <w:bookmarkEnd w:id="1"/>
                      <w:r w:rsidR="007D686A">
                        <w:t>électricité.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2218">
        <w:rPr>
          <w:noProof/>
          <w:lang w:eastAsia="fr-FR"/>
        </w:rPr>
        <w:drawing>
          <wp:inline distT="0" distB="0" distL="0" distR="0" wp14:anchorId="666610EC" wp14:editId="5738BC3E">
            <wp:extent cx="2353586" cy="3182144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5401" cy="321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BE" w:rsidRDefault="002465BE">
      <w:r w:rsidRPr="002465BE">
        <w:rPr>
          <w:noProof/>
          <w:lang w:eastAsia="fr-FR"/>
        </w:rPr>
        <w:lastRenderedPageBreak/>
        <w:drawing>
          <wp:inline distT="0" distB="0" distL="0" distR="0" wp14:anchorId="5FAAF336" wp14:editId="6793A4C2">
            <wp:extent cx="5912011" cy="5903539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6439" cy="59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BE" w:rsidRDefault="002465BE" w:rsidP="002465BE"/>
    <w:p w:rsidR="007E2218" w:rsidRDefault="002465BE" w:rsidP="002465BE">
      <w:pPr>
        <w:tabs>
          <w:tab w:val="left" w:pos="4045"/>
        </w:tabs>
      </w:pPr>
      <w:r>
        <w:tab/>
        <w:t xml:space="preserve">Exemple de Plan de climatisation </w:t>
      </w:r>
    </w:p>
    <w:p w:rsidR="002465BE" w:rsidRDefault="002465BE" w:rsidP="002465BE">
      <w:pPr>
        <w:tabs>
          <w:tab w:val="left" w:pos="4045"/>
        </w:tabs>
      </w:pPr>
    </w:p>
    <w:p w:rsidR="002465BE" w:rsidRDefault="002465BE" w:rsidP="002465BE">
      <w:pPr>
        <w:tabs>
          <w:tab w:val="left" w:pos="4045"/>
        </w:tabs>
      </w:pPr>
    </w:p>
    <w:p w:rsidR="002465BE" w:rsidRDefault="002465BE" w:rsidP="002465BE">
      <w:pPr>
        <w:tabs>
          <w:tab w:val="left" w:pos="4045"/>
        </w:tabs>
      </w:pPr>
    </w:p>
    <w:p w:rsidR="002465BE" w:rsidRDefault="002465BE" w:rsidP="002465BE">
      <w:pPr>
        <w:tabs>
          <w:tab w:val="left" w:pos="4045"/>
        </w:tabs>
      </w:pPr>
    </w:p>
    <w:p w:rsidR="002465BE" w:rsidRDefault="002465BE" w:rsidP="002465BE">
      <w:pPr>
        <w:tabs>
          <w:tab w:val="left" w:pos="4045"/>
        </w:tabs>
      </w:pPr>
    </w:p>
    <w:p w:rsidR="002465BE" w:rsidRDefault="002465BE" w:rsidP="002465BE">
      <w:pPr>
        <w:tabs>
          <w:tab w:val="left" w:pos="4045"/>
        </w:tabs>
      </w:pPr>
    </w:p>
    <w:p w:rsidR="002465BE" w:rsidRDefault="002465BE" w:rsidP="002465BE">
      <w:pPr>
        <w:tabs>
          <w:tab w:val="left" w:pos="4045"/>
        </w:tabs>
      </w:pPr>
    </w:p>
    <w:p w:rsidR="002465BE" w:rsidRDefault="002465BE" w:rsidP="002465BE">
      <w:pPr>
        <w:tabs>
          <w:tab w:val="left" w:pos="4045"/>
        </w:tabs>
      </w:pPr>
    </w:p>
    <w:p w:rsidR="002465BE" w:rsidRDefault="002465BE" w:rsidP="002465BE">
      <w:pPr>
        <w:tabs>
          <w:tab w:val="left" w:pos="4045"/>
        </w:tabs>
      </w:pPr>
      <w:r w:rsidRPr="002465BE">
        <w:rPr>
          <w:noProof/>
          <w:lang w:eastAsia="fr-FR"/>
        </w:rPr>
        <w:lastRenderedPageBreak/>
        <w:drawing>
          <wp:inline distT="0" distB="0" distL="0" distR="0" wp14:anchorId="57A34C48" wp14:editId="5077A505">
            <wp:extent cx="5760720" cy="497078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BE" w:rsidRPr="002465BE" w:rsidRDefault="002465BE" w:rsidP="002465BE"/>
    <w:p w:rsidR="002465BE" w:rsidRPr="002465BE" w:rsidRDefault="002465BE" w:rsidP="002465BE"/>
    <w:p w:rsidR="002465BE" w:rsidRDefault="002465BE" w:rsidP="002465BE"/>
    <w:p w:rsidR="002465BE" w:rsidRPr="002465BE" w:rsidRDefault="002465BE" w:rsidP="002465BE">
      <w:pPr>
        <w:tabs>
          <w:tab w:val="left" w:pos="5096"/>
        </w:tabs>
      </w:pPr>
      <w:r w:rsidRPr="002465BE">
        <w:t>PLAN DU CHEMIN DE CABLES CFA RDC</w:t>
      </w:r>
      <w:r>
        <w:t xml:space="preserve">  il fait partie de CES (téléphone + internet + informatique) </w:t>
      </w:r>
    </w:p>
    <w:sectPr w:rsidR="002465BE" w:rsidRPr="0024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A6" w:rsidRDefault="00EA09A6" w:rsidP="004912EB">
      <w:pPr>
        <w:spacing w:after="0" w:line="240" w:lineRule="auto"/>
      </w:pPr>
      <w:r>
        <w:separator/>
      </w:r>
    </w:p>
  </w:endnote>
  <w:endnote w:type="continuationSeparator" w:id="0">
    <w:p w:rsidR="00EA09A6" w:rsidRDefault="00EA09A6" w:rsidP="0049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A6" w:rsidRDefault="00EA09A6" w:rsidP="004912EB">
      <w:pPr>
        <w:spacing w:after="0" w:line="240" w:lineRule="auto"/>
      </w:pPr>
      <w:r>
        <w:separator/>
      </w:r>
    </w:p>
  </w:footnote>
  <w:footnote w:type="continuationSeparator" w:id="0">
    <w:p w:rsidR="00EA09A6" w:rsidRDefault="00EA09A6" w:rsidP="0049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9D3"/>
    <w:multiLevelType w:val="hybridMultilevel"/>
    <w:tmpl w:val="A7944B16"/>
    <w:lvl w:ilvl="0" w:tplc="25A0C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3402"/>
    <w:multiLevelType w:val="hybridMultilevel"/>
    <w:tmpl w:val="91E0DB24"/>
    <w:lvl w:ilvl="0" w:tplc="4FDADD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926CB"/>
    <w:multiLevelType w:val="hybridMultilevel"/>
    <w:tmpl w:val="B1E8C60C"/>
    <w:lvl w:ilvl="0" w:tplc="EBC45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36D5"/>
    <w:multiLevelType w:val="hybridMultilevel"/>
    <w:tmpl w:val="FB6024B8"/>
    <w:lvl w:ilvl="0" w:tplc="BFC8E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36360"/>
    <w:multiLevelType w:val="hybridMultilevel"/>
    <w:tmpl w:val="29B09882"/>
    <w:lvl w:ilvl="0" w:tplc="64326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3539"/>
    <w:multiLevelType w:val="hybridMultilevel"/>
    <w:tmpl w:val="BA98E896"/>
    <w:lvl w:ilvl="0" w:tplc="2B061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EB"/>
    <w:rsid w:val="0003339D"/>
    <w:rsid w:val="000A195A"/>
    <w:rsid w:val="000B2C1E"/>
    <w:rsid w:val="000D5598"/>
    <w:rsid w:val="00193F18"/>
    <w:rsid w:val="00203397"/>
    <w:rsid w:val="00230E0D"/>
    <w:rsid w:val="002314BA"/>
    <w:rsid w:val="002465BE"/>
    <w:rsid w:val="00280D84"/>
    <w:rsid w:val="003A047C"/>
    <w:rsid w:val="004912EB"/>
    <w:rsid w:val="004B63AE"/>
    <w:rsid w:val="005156D4"/>
    <w:rsid w:val="0057454C"/>
    <w:rsid w:val="00586E60"/>
    <w:rsid w:val="007D6850"/>
    <w:rsid w:val="007D686A"/>
    <w:rsid w:val="007E2218"/>
    <w:rsid w:val="00827F49"/>
    <w:rsid w:val="00A17817"/>
    <w:rsid w:val="00BC6A0B"/>
    <w:rsid w:val="00D70E46"/>
    <w:rsid w:val="00DF2A4A"/>
    <w:rsid w:val="00E50E97"/>
    <w:rsid w:val="00E51893"/>
    <w:rsid w:val="00EA09A6"/>
    <w:rsid w:val="00F0098F"/>
    <w:rsid w:val="00F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C71D9-485D-412C-9736-C54EEF94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12E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12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12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12E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5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kezzar med akli</dc:creator>
  <cp:keywords/>
  <dc:description/>
  <cp:lastModifiedBy>kezzar med akli</cp:lastModifiedBy>
  <cp:revision>4</cp:revision>
  <dcterms:created xsi:type="dcterms:W3CDTF">2020-07-22T13:25:00Z</dcterms:created>
  <dcterms:modified xsi:type="dcterms:W3CDTF">2020-09-21T05:22:00Z</dcterms:modified>
</cp:coreProperties>
</file>