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6" w:rsidRPr="00A1170D" w:rsidRDefault="00984D77" w:rsidP="00984D77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984D77" w:rsidRPr="00A1170D" w:rsidRDefault="00984D77" w:rsidP="00984D77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جامعة عبد الرحمن ميرة</w:t>
      </w:r>
    </w:p>
    <w:p w:rsidR="00984D77" w:rsidRPr="00A1170D" w:rsidRDefault="00984D77" w:rsidP="00984D77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قسم اللغة والأدب العربي</w:t>
      </w:r>
    </w:p>
    <w:p w:rsidR="00984D77" w:rsidRPr="00A1170D" w:rsidRDefault="00984D77" w:rsidP="00984D77">
      <w:pPr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السنة الأولى</w:t>
      </w:r>
    </w:p>
    <w:p w:rsidR="00984D77" w:rsidRPr="00A1170D" w:rsidRDefault="00984D77" w:rsidP="00943FDC">
      <w:pPr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فوج:</w:t>
      </w:r>
      <w:r w:rsidR="00943FD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07/08</w:t>
      </w:r>
      <w:r w:rsidR="006C0DD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/ 10</w:t>
      </w:r>
      <w:bookmarkStart w:id="0" w:name="_GoBack"/>
      <w:bookmarkEnd w:id="0"/>
    </w:p>
    <w:p w:rsidR="00984D77" w:rsidRPr="00A1170D" w:rsidRDefault="00984D77" w:rsidP="00984D77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امتحان الاستدراك للسداسي الأوّل</w:t>
      </w:r>
    </w:p>
    <w:p w:rsidR="00984D77" w:rsidRPr="00A1170D" w:rsidRDefault="00984D77" w:rsidP="00943FDC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في مقياس </w:t>
      </w:r>
      <w:r w:rsidR="00943FD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التعبير الشفوي</w:t>
      </w:r>
    </w:p>
    <w:p w:rsidR="00984D77" w:rsidRPr="00A1170D" w:rsidRDefault="00984D77" w:rsidP="00984D77">
      <w:pPr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نص السؤال:</w:t>
      </w:r>
    </w:p>
    <w:p w:rsidR="00943FDC" w:rsidRDefault="00943FDC" w:rsidP="00943FDC">
      <w:pPr>
        <w:spacing w:after="0" w:afterAutospacing="0" w:line="360" w:lineRule="auto"/>
        <w:jc w:val="both"/>
        <w:rPr>
          <w:rFonts w:ascii="Arabic Typesetting" w:eastAsia="Calibri" w:hAnsi="Arabic Typesetting" w:cs="Arabic Typesetting"/>
          <w:color w:val="000000"/>
          <w:sz w:val="48"/>
          <w:szCs w:val="48"/>
          <w:rtl/>
        </w:rPr>
      </w:pPr>
      <w:r w:rsidRPr="00943FDC">
        <w:rPr>
          <w:rFonts w:ascii="Arabic Typesetting" w:eastAsia="Calibri" w:hAnsi="Arabic Typesetting" w:cs="Arabic Typesetting" w:hint="cs"/>
          <w:color w:val="000000"/>
          <w:sz w:val="48"/>
          <w:szCs w:val="48"/>
          <w:rtl/>
        </w:rPr>
        <w:t>من تعريفات التعبير الشفوي أنّه</w:t>
      </w:r>
      <w:r w:rsidRPr="00943FDC">
        <w:rPr>
          <w:rFonts w:ascii="Arabic Typesetting" w:eastAsia="Calibri" w:hAnsi="Arabic Typesetting" w:cs="Arabic Typesetting" w:hint="cs"/>
          <w:b/>
          <w:bCs/>
          <w:color w:val="000000"/>
          <w:sz w:val="48"/>
          <w:szCs w:val="48"/>
          <w:rtl/>
        </w:rPr>
        <w:t>"</w:t>
      </w:r>
      <w:r w:rsidRPr="00943FDC">
        <w:rPr>
          <w:rFonts w:ascii="Arabic Typesetting" w:eastAsia="Calibri" w:hAnsi="Arabic Typesetting" w:cs="Arabic Typesetting"/>
          <w:b/>
          <w:bCs/>
          <w:color w:val="000000"/>
          <w:sz w:val="48"/>
          <w:szCs w:val="48"/>
          <w:rtl/>
        </w:rPr>
        <w:t xml:space="preserve"> فن نقل المعتقدات والمشاعر والأحاسيس والمعلومات والمعارف والخبرات والأفكار والآراء من شخص إلى آخر نقلا يقع من المستمع أو المستقبل أو المخاطب موقع الوضوح والفهم والتفاعل والاستجابة</w:t>
      </w:r>
      <w:r w:rsidRPr="00943FDC">
        <w:rPr>
          <w:rFonts w:ascii="Arabic Typesetting" w:eastAsia="Calibri" w:hAnsi="Arabic Typesetting" w:cs="Arabic Typesetting"/>
          <w:color w:val="000000"/>
          <w:sz w:val="48"/>
          <w:szCs w:val="48"/>
          <w:rtl/>
        </w:rPr>
        <w:t>"</w:t>
      </w:r>
      <w:r>
        <w:rPr>
          <w:rFonts w:ascii="Arabic Typesetting" w:eastAsia="Calibri" w:hAnsi="Arabic Typesetting" w:cs="Arabic Typesetting" w:hint="cs"/>
          <w:color w:val="000000"/>
          <w:sz w:val="48"/>
          <w:szCs w:val="48"/>
          <w:rtl/>
        </w:rPr>
        <w:t>، حلّل هذا القول على ضوء ما درست.</w:t>
      </w:r>
    </w:p>
    <w:p w:rsidR="00A1170D" w:rsidRPr="00A1170D" w:rsidRDefault="00A1170D" w:rsidP="00943FDC">
      <w:pPr>
        <w:spacing w:after="0" w:afterAutospacing="0" w:line="360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170D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1170D" w:rsidRDefault="00A1170D" w:rsidP="00A1170D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A1170D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FDC" w:rsidRPr="00CA2F65" w:rsidRDefault="00A1170D" w:rsidP="00943FDC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1170D" w:rsidRPr="00943FDC" w:rsidRDefault="00CA2F65" w:rsidP="00943FDC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CA2F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ملاحظة: تسلم الأعمال يوم الأحد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24</w:t>
      </w:r>
      <w:r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/11/2020 على الساعة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09</w:t>
      </w:r>
      <w:r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: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00</w:t>
      </w:r>
      <w:r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في القاعة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24</w:t>
      </w:r>
      <w:r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مبنى 08</w:t>
      </w:r>
      <w:r w:rsidR="00943FD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، ويتكفل الأستاذ عدنان بتسلم وتصحيح الأعمال بدلا من الأستاذة كركور.</w:t>
      </w:r>
    </w:p>
    <w:p w:rsidR="00A1170D" w:rsidRPr="00A1170D" w:rsidRDefault="00A1170D" w:rsidP="00A1170D">
      <w:pPr>
        <w:jc w:val="right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بالتوفيق/أستاذ المادة</w:t>
      </w:r>
    </w:p>
    <w:sectPr w:rsidR="00A1170D" w:rsidRPr="00A1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9"/>
    <w:rsid w:val="006C0DD4"/>
    <w:rsid w:val="00805586"/>
    <w:rsid w:val="00943FDC"/>
    <w:rsid w:val="00984D77"/>
    <w:rsid w:val="00A1170D"/>
    <w:rsid w:val="00AA01C2"/>
    <w:rsid w:val="00CA2F65"/>
    <w:rsid w:val="00E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4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4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</cp:lastModifiedBy>
  <cp:revision>5</cp:revision>
  <dcterms:created xsi:type="dcterms:W3CDTF">2020-11-13T15:54:00Z</dcterms:created>
  <dcterms:modified xsi:type="dcterms:W3CDTF">2020-11-15T20:06:00Z</dcterms:modified>
</cp:coreProperties>
</file>