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388" w:rsidRPr="00A11F20" w:rsidRDefault="00D716DA" w:rsidP="00D716DA">
      <w:pPr>
        <w:bidi/>
        <w:rPr>
          <w:rFonts w:ascii="Amiri" w:hAnsi="Amiri" w:cs="Amiri"/>
          <w:sz w:val="28"/>
          <w:szCs w:val="28"/>
          <w:rtl/>
          <w:lang w:bidi="ar-DZ"/>
        </w:rPr>
      </w:pPr>
      <w:r w:rsidRPr="00A11F20">
        <w:rPr>
          <w:rFonts w:ascii="Amiri" w:hAnsi="Amiri" w:cs="Amiri"/>
          <w:sz w:val="28"/>
          <w:szCs w:val="28"/>
          <w:rtl/>
          <w:lang w:bidi="ar-DZ"/>
        </w:rPr>
        <w:t xml:space="preserve">جامعة عبد الرحمن ميرة ـ بجاية    </w:t>
      </w:r>
      <w:r w:rsidR="00A11F20" w:rsidRPr="00A11F20">
        <w:rPr>
          <w:rFonts w:ascii="Amiri" w:hAnsi="Amiri" w:cs="Amiri"/>
          <w:sz w:val="28"/>
          <w:szCs w:val="28"/>
          <w:rtl/>
          <w:lang w:bidi="ar-DZ"/>
        </w:rPr>
        <w:t xml:space="preserve">           </w:t>
      </w:r>
      <w:r w:rsidR="00A11F20">
        <w:rPr>
          <w:rFonts w:ascii="Amiri" w:hAnsi="Amiri" w:cs="Amiri" w:hint="cs"/>
          <w:sz w:val="28"/>
          <w:szCs w:val="28"/>
          <w:rtl/>
          <w:lang w:bidi="ar-DZ"/>
        </w:rPr>
        <w:t xml:space="preserve"> </w:t>
      </w:r>
      <w:r w:rsidR="00A11F20" w:rsidRPr="00A11F20">
        <w:rPr>
          <w:rFonts w:ascii="Amiri" w:hAnsi="Amiri" w:cs="Amiri"/>
          <w:sz w:val="28"/>
          <w:szCs w:val="28"/>
          <w:rtl/>
          <w:lang w:bidi="ar-DZ"/>
        </w:rPr>
        <w:t xml:space="preserve">             </w:t>
      </w:r>
      <w:r w:rsidRPr="00A11F20">
        <w:rPr>
          <w:rFonts w:ascii="Amiri" w:hAnsi="Amiri" w:cs="Amiri"/>
          <w:sz w:val="28"/>
          <w:szCs w:val="28"/>
          <w:rtl/>
          <w:lang w:bidi="ar-DZ"/>
        </w:rPr>
        <w:t xml:space="preserve">    السنة الأولى ماستر تخصص أدب </w:t>
      </w:r>
      <w:r w:rsidR="00A11F20">
        <w:rPr>
          <w:rFonts w:ascii="Amiri" w:hAnsi="Amiri" w:cs="Amiri" w:hint="cs"/>
          <w:sz w:val="28"/>
          <w:szCs w:val="28"/>
          <w:rtl/>
          <w:lang w:bidi="ar-DZ"/>
        </w:rPr>
        <w:t>حديث</w:t>
      </w:r>
      <w:r w:rsidRPr="00A11F20">
        <w:rPr>
          <w:rFonts w:ascii="Amiri" w:hAnsi="Amiri" w:cs="Amiri"/>
          <w:sz w:val="28"/>
          <w:szCs w:val="28"/>
          <w:rtl/>
          <w:lang w:bidi="ar-DZ"/>
        </w:rPr>
        <w:t xml:space="preserve"> </w:t>
      </w:r>
    </w:p>
    <w:p w:rsidR="00D716DA" w:rsidRPr="00A11F20" w:rsidRDefault="00D716DA" w:rsidP="00D716DA">
      <w:pPr>
        <w:bidi/>
        <w:rPr>
          <w:rFonts w:ascii="Amiri" w:hAnsi="Amiri" w:cs="Amiri"/>
          <w:sz w:val="28"/>
          <w:szCs w:val="28"/>
          <w:rtl/>
          <w:lang w:bidi="ar-DZ"/>
        </w:rPr>
      </w:pPr>
      <w:r w:rsidRPr="00A11F20">
        <w:rPr>
          <w:rFonts w:ascii="Amiri" w:hAnsi="Amiri" w:cs="Amiri"/>
          <w:sz w:val="28"/>
          <w:szCs w:val="28"/>
          <w:rtl/>
          <w:lang w:bidi="ar-DZ"/>
        </w:rPr>
        <w:t xml:space="preserve">كلية الآداب واللغات  </w:t>
      </w:r>
      <w:r w:rsidR="00A11F20">
        <w:rPr>
          <w:rFonts w:ascii="Amiri" w:hAnsi="Amiri" w:cs="Amiri" w:hint="cs"/>
          <w:sz w:val="28"/>
          <w:szCs w:val="28"/>
          <w:rtl/>
          <w:lang w:bidi="ar-DZ"/>
        </w:rPr>
        <w:t xml:space="preserve">                                          </w:t>
      </w:r>
      <w:r w:rsidRPr="00A11F20">
        <w:rPr>
          <w:rFonts w:ascii="Amiri" w:hAnsi="Amiri" w:cs="Amiri"/>
          <w:sz w:val="28"/>
          <w:szCs w:val="28"/>
          <w:rtl/>
          <w:lang w:bidi="ar-DZ"/>
        </w:rPr>
        <w:t xml:space="preserve">  المجموعة الثانية ال</w:t>
      </w:r>
      <w:r w:rsidR="00A11F20">
        <w:rPr>
          <w:rFonts w:ascii="Amiri" w:hAnsi="Amiri" w:cs="Amiri" w:hint="cs"/>
          <w:sz w:val="28"/>
          <w:szCs w:val="28"/>
          <w:rtl/>
          <w:lang w:bidi="ar-DZ"/>
        </w:rPr>
        <w:t>أ</w:t>
      </w:r>
      <w:r w:rsidRPr="00A11F20">
        <w:rPr>
          <w:rFonts w:ascii="Amiri" w:hAnsi="Amiri" w:cs="Amiri"/>
          <w:sz w:val="28"/>
          <w:szCs w:val="28"/>
          <w:rtl/>
          <w:lang w:bidi="ar-DZ"/>
        </w:rPr>
        <w:t>فواج 4، 5 و6</w:t>
      </w:r>
    </w:p>
    <w:p w:rsidR="00D716DA" w:rsidRPr="00A11F20" w:rsidRDefault="00D716DA" w:rsidP="00A11F20">
      <w:pPr>
        <w:tabs>
          <w:tab w:val="left" w:pos="2175"/>
        </w:tabs>
        <w:bidi/>
        <w:rPr>
          <w:rFonts w:ascii="Amiri" w:hAnsi="Amiri" w:cs="Amiri"/>
          <w:sz w:val="28"/>
          <w:szCs w:val="28"/>
          <w:rtl/>
          <w:lang w:bidi="ar-DZ"/>
        </w:rPr>
      </w:pPr>
      <w:r w:rsidRPr="00A11F20">
        <w:rPr>
          <w:rFonts w:ascii="Amiri" w:hAnsi="Amiri" w:cs="Amiri"/>
          <w:sz w:val="28"/>
          <w:szCs w:val="28"/>
          <w:rtl/>
          <w:lang w:bidi="ar-DZ"/>
        </w:rPr>
        <w:t>قسم اللغة والأدب العربي</w:t>
      </w:r>
      <w:r w:rsidR="00A11F20">
        <w:rPr>
          <w:rFonts w:ascii="Amiri" w:hAnsi="Amiri" w:cs="Amiri" w:hint="cs"/>
          <w:sz w:val="28"/>
          <w:szCs w:val="28"/>
          <w:rtl/>
          <w:lang w:bidi="ar-DZ"/>
        </w:rPr>
        <w:t xml:space="preserve">                                          </w:t>
      </w:r>
      <w:r w:rsidRPr="00A11F20">
        <w:rPr>
          <w:rFonts w:ascii="Amiri" w:hAnsi="Amiri" w:cs="Amiri"/>
          <w:sz w:val="28"/>
          <w:szCs w:val="28"/>
          <w:rtl/>
          <w:lang w:bidi="ar-DZ"/>
        </w:rPr>
        <w:tab/>
        <w:t>أ/إدريس سامية</w:t>
      </w:r>
    </w:p>
    <w:tbl>
      <w:tblPr>
        <w:tblStyle w:val="Grilledutableau"/>
        <w:tblpPr w:leftFromText="141" w:rightFromText="141" w:vertAnchor="text" w:horzAnchor="margin" w:tblpY="66"/>
        <w:bidiVisual/>
        <w:tblW w:w="0" w:type="auto"/>
        <w:tblLook w:val="04A0" w:firstRow="1" w:lastRow="0" w:firstColumn="1" w:lastColumn="0" w:noHBand="0" w:noVBand="1"/>
      </w:tblPr>
      <w:tblGrid>
        <w:gridCol w:w="3440"/>
        <w:gridCol w:w="3554"/>
        <w:gridCol w:w="2068"/>
      </w:tblGrid>
      <w:tr w:rsidR="00F85BAC" w:rsidTr="00F85BAC">
        <w:tc>
          <w:tcPr>
            <w:tcW w:w="3020" w:type="dxa"/>
          </w:tcPr>
          <w:p w:rsidR="00F85BAC" w:rsidRDefault="00F85BAC" w:rsidP="00F85BAC">
            <w:pPr>
              <w:tabs>
                <w:tab w:val="left" w:pos="2175"/>
              </w:tabs>
              <w:bidi/>
              <w:rPr>
                <w:rFonts w:ascii="Amiri" w:hAnsi="Amiri" w:cs="Amiri"/>
                <w:sz w:val="28"/>
                <w:szCs w:val="28"/>
                <w:rtl/>
                <w:lang w:bidi="ar-DZ"/>
              </w:rPr>
            </w:pPr>
            <w:r>
              <w:rPr>
                <w:rFonts w:ascii="Amiri" w:hAnsi="Amiri" w:cs="Amiri" w:hint="cs"/>
                <w:sz w:val="28"/>
                <w:szCs w:val="28"/>
                <w:rtl/>
                <w:lang w:bidi="ar-DZ"/>
              </w:rPr>
              <w:t>الاسم:</w:t>
            </w:r>
            <w:r w:rsidRPr="00F85BAC">
              <w:rPr>
                <w:rFonts w:ascii="Amiri" w:hAnsi="Amiri" w:cs="Amiri" w:hint="cs"/>
                <w:color w:val="9CC2E5" w:themeColor="accent1" w:themeTint="99"/>
                <w:sz w:val="28"/>
                <w:szCs w:val="28"/>
                <w:rtl/>
                <w:lang w:bidi="ar-DZ"/>
              </w:rPr>
              <w:t>........................</w:t>
            </w:r>
            <w:r>
              <w:rPr>
                <w:rFonts w:ascii="Amiri" w:hAnsi="Amiri" w:cs="Amiri" w:hint="cs"/>
                <w:color w:val="9CC2E5" w:themeColor="accent1" w:themeTint="99"/>
                <w:sz w:val="28"/>
                <w:szCs w:val="28"/>
                <w:rtl/>
                <w:lang w:bidi="ar-DZ"/>
              </w:rPr>
              <w:t>.</w:t>
            </w:r>
            <w:r w:rsidRPr="00F85BAC">
              <w:rPr>
                <w:rFonts w:ascii="Amiri" w:hAnsi="Amiri" w:cs="Amiri" w:hint="cs"/>
                <w:color w:val="9CC2E5" w:themeColor="accent1" w:themeTint="99"/>
                <w:sz w:val="28"/>
                <w:szCs w:val="28"/>
                <w:rtl/>
                <w:lang w:bidi="ar-DZ"/>
              </w:rPr>
              <w:t>.....</w:t>
            </w:r>
          </w:p>
        </w:tc>
        <w:tc>
          <w:tcPr>
            <w:tcW w:w="3021" w:type="dxa"/>
          </w:tcPr>
          <w:p w:rsidR="00F85BAC" w:rsidRDefault="00F85BAC" w:rsidP="00F85BAC">
            <w:pPr>
              <w:tabs>
                <w:tab w:val="left" w:pos="2175"/>
              </w:tabs>
              <w:bidi/>
              <w:rPr>
                <w:rFonts w:ascii="Amiri" w:hAnsi="Amiri" w:cs="Amiri"/>
                <w:sz w:val="28"/>
                <w:szCs w:val="28"/>
                <w:rtl/>
                <w:lang w:bidi="ar-DZ"/>
              </w:rPr>
            </w:pPr>
            <w:r>
              <w:rPr>
                <w:rFonts w:ascii="Amiri" w:hAnsi="Amiri" w:cs="Amiri" w:hint="cs"/>
                <w:sz w:val="28"/>
                <w:szCs w:val="28"/>
                <w:rtl/>
                <w:lang w:bidi="ar-DZ"/>
              </w:rPr>
              <w:t>اللقب:</w:t>
            </w:r>
            <w:r w:rsidRPr="00F85BAC">
              <w:rPr>
                <w:rFonts w:ascii="Amiri" w:hAnsi="Amiri" w:cs="Amiri" w:hint="cs"/>
                <w:color w:val="9CC2E5" w:themeColor="accent1" w:themeTint="99"/>
                <w:sz w:val="28"/>
                <w:szCs w:val="28"/>
                <w:rtl/>
                <w:lang w:bidi="ar-DZ"/>
              </w:rPr>
              <w:t>...............................</w:t>
            </w:r>
          </w:p>
        </w:tc>
        <w:tc>
          <w:tcPr>
            <w:tcW w:w="3021" w:type="dxa"/>
          </w:tcPr>
          <w:p w:rsidR="00F85BAC" w:rsidRDefault="00F85BAC" w:rsidP="00F85BAC">
            <w:pPr>
              <w:tabs>
                <w:tab w:val="left" w:pos="2175"/>
              </w:tabs>
              <w:bidi/>
              <w:rPr>
                <w:rFonts w:ascii="Amiri" w:hAnsi="Amiri" w:cs="Amiri"/>
                <w:sz w:val="28"/>
                <w:szCs w:val="28"/>
                <w:rtl/>
                <w:lang w:bidi="ar-DZ"/>
              </w:rPr>
            </w:pPr>
            <w:r>
              <w:rPr>
                <w:rFonts w:ascii="Amiri" w:hAnsi="Amiri" w:cs="Amiri" w:hint="cs"/>
                <w:sz w:val="28"/>
                <w:szCs w:val="28"/>
                <w:rtl/>
                <w:lang w:bidi="ar-DZ"/>
              </w:rPr>
              <w:t>الفوج:</w:t>
            </w:r>
            <w:r w:rsidRPr="00F85BAC">
              <w:rPr>
                <w:rFonts w:ascii="Amiri" w:hAnsi="Amiri" w:cs="Amiri" w:hint="cs"/>
                <w:color w:val="9CC2E5" w:themeColor="accent1" w:themeTint="99"/>
                <w:sz w:val="28"/>
                <w:szCs w:val="28"/>
                <w:rtl/>
                <w:lang w:bidi="ar-DZ"/>
              </w:rPr>
              <w:t>..............</w:t>
            </w:r>
          </w:p>
        </w:tc>
      </w:tr>
    </w:tbl>
    <w:p w:rsidR="00D716DA" w:rsidRDefault="00D716DA" w:rsidP="00D716DA">
      <w:pPr>
        <w:tabs>
          <w:tab w:val="left" w:pos="2175"/>
        </w:tabs>
        <w:bidi/>
        <w:rPr>
          <w:rFonts w:ascii="Amiri" w:hAnsi="Amiri" w:cs="Amiri"/>
          <w:sz w:val="28"/>
          <w:szCs w:val="28"/>
          <w:rtl/>
          <w:lang w:bidi="ar-DZ"/>
        </w:rPr>
      </w:pPr>
    </w:p>
    <w:p w:rsidR="00A11F20" w:rsidRPr="00F85BAC" w:rsidRDefault="00D716DA" w:rsidP="00F85BAC">
      <w:pPr>
        <w:tabs>
          <w:tab w:val="left" w:pos="2175"/>
        </w:tabs>
        <w:bidi/>
        <w:jc w:val="center"/>
        <w:rPr>
          <w:rFonts w:ascii="Amiri" w:hAnsi="Amiri" w:cs="Amiri"/>
          <w:b/>
          <w:bCs/>
          <w:sz w:val="32"/>
          <w:szCs w:val="32"/>
          <w:rtl/>
          <w:lang w:bidi="ar-DZ"/>
        </w:rPr>
      </w:pPr>
      <w:bookmarkStart w:id="0" w:name="_GoBack"/>
      <w:bookmarkEnd w:id="0"/>
      <w:r w:rsidRPr="00A11F20">
        <w:rPr>
          <w:rFonts w:ascii="Amiri" w:hAnsi="Amiri" w:cs="Amiri"/>
          <w:b/>
          <w:bCs/>
          <w:sz w:val="32"/>
          <w:szCs w:val="32"/>
          <w:rtl/>
          <w:lang w:bidi="ar-DZ"/>
        </w:rPr>
        <w:t>امتحان استدراك السداسي الأول في مادة الشعر الإحيائي</w:t>
      </w:r>
    </w:p>
    <w:p w:rsidR="00A11F20" w:rsidRPr="00A11F20" w:rsidRDefault="00A11F20" w:rsidP="00A11F20">
      <w:pPr>
        <w:tabs>
          <w:tab w:val="left" w:pos="2175"/>
        </w:tabs>
        <w:bidi/>
        <w:rPr>
          <w:rFonts w:ascii="Amiri" w:hAnsi="Amiri" w:cs="Amiri"/>
          <w:sz w:val="28"/>
          <w:szCs w:val="28"/>
          <w:rtl/>
          <w:lang w:bidi="ar-DZ"/>
        </w:rPr>
      </w:pPr>
      <w:r>
        <w:rPr>
          <w:rFonts w:ascii="Amiri" w:hAnsi="Amiri" w:cs="Amiri" w:hint="cs"/>
          <w:sz w:val="28"/>
          <w:szCs w:val="28"/>
          <w:rtl/>
          <w:lang w:bidi="ar-DZ"/>
        </w:rPr>
        <w:t xml:space="preserve">      </w:t>
      </w:r>
      <w:r w:rsidR="00D716DA" w:rsidRPr="00A11F20">
        <w:rPr>
          <w:rFonts w:ascii="Amiri" w:hAnsi="Amiri" w:cs="Amiri"/>
          <w:sz w:val="28"/>
          <w:szCs w:val="28"/>
          <w:rtl/>
          <w:lang w:bidi="ar-DZ"/>
        </w:rPr>
        <w:t xml:space="preserve">يرى بعض الدارسين أن النظرة الإحيائية للشعر قد ساهمت في تطور الشعر العربي الحديث، في حين يعتبرها آخرون عائقا في وجه التجديد. </w:t>
      </w:r>
    </w:p>
    <w:p w:rsidR="00D716DA" w:rsidRDefault="00A11F20" w:rsidP="00A11F20">
      <w:pPr>
        <w:tabs>
          <w:tab w:val="left" w:pos="2175"/>
        </w:tabs>
        <w:bidi/>
        <w:rPr>
          <w:rFonts w:ascii="Amiri" w:hAnsi="Amiri" w:cs="Amiri"/>
          <w:sz w:val="28"/>
          <w:szCs w:val="28"/>
          <w:rtl/>
          <w:lang w:bidi="ar-DZ"/>
        </w:rPr>
      </w:pPr>
      <w:r w:rsidRPr="00A11F20">
        <w:rPr>
          <w:rFonts w:ascii="Amiri" w:hAnsi="Amiri" w:cs="Amiri"/>
          <w:sz w:val="28"/>
          <w:szCs w:val="28"/>
          <w:rtl/>
          <w:lang w:bidi="ar-DZ"/>
        </w:rPr>
        <w:t xml:space="preserve">ـ </w:t>
      </w:r>
      <w:r w:rsidR="00D716DA" w:rsidRPr="00A11F20">
        <w:rPr>
          <w:rFonts w:ascii="Amiri" w:hAnsi="Amiri" w:cs="Amiri"/>
          <w:sz w:val="28"/>
          <w:szCs w:val="28"/>
          <w:rtl/>
          <w:lang w:bidi="ar-DZ"/>
        </w:rPr>
        <w:t xml:space="preserve"> ناقش هده القضية </w:t>
      </w:r>
      <w:proofErr w:type="spellStart"/>
      <w:r w:rsidR="00D716DA" w:rsidRPr="00A11F20">
        <w:rPr>
          <w:rFonts w:ascii="Amiri" w:hAnsi="Amiri" w:cs="Amiri"/>
          <w:sz w:val="28"/>
          <w:szCs w:val="28"/>
          <w:rtl/>
          <w:lang w:bidi="ar-DZ"/>
        </w:rPr>
        <w:t>م</w:t>
      </w:r>
      <w:r>
        <w:rPr>
          <w:rFonts w:ascii="Amiri" w:hAnsi="Amiri" w:cs="Amiri" w:hint="cs"/>
          <w:sz w:val="28"/>
          <w:szCs w:val="28"/>
          <w:rtl/>
          <w:lang w:bidi="ar-DZ"/>
        </w:rPr>
        <w:t>ُ</w:t>
      </w:r>
      <w:r w:rsidR="00D716DA" w:rsidRPr="00A11F20">
        <w:rPr>
          <w:rFonts w:ascii="Amiri" w:hAnsi="Amiri" w:cs="Amiri"/>
          <w:sz w:val="28"/>
          <w:szCs w:val="28"/>
          <w:rtl/>
          <w:lang w:bidi="ar-DZ"/>
        </w:rPr>
        <w:t>ب</w:t>
      </w:r>
      <w:r>
        <w:rPr>
          <w:rFonts w:ascii="Amiri" w:hAnsi="Amiri" w:cs="Amiri" w:hint="cs"/>
          <w:sz w:val="28"/>
          <w:szCs w:val="28"/>
          <w:rtl/>
          <w:lang w:bidi="ar-DZ"/>
        </w:rPr>
        <w:t>ْ</w:t>
      </w:r>
      <w:r w:rsidR="00D716DA" w:rsidRPr="00A11F20">
        <w:rPr>
          <w:rFonts w:ascii="Amiri" w:hAnsi="Amiri" w:cs="Amiri"/>
          <w:sz w:val="28"/>
          <w:szCs w:val="28"/>
          <w:rtl/>
          <w:lang w:bidi="ar-DZ"/>
        </w:rPr>
        <w:t>د</w:t>
      </w:r>
      <w:r>
        <w:rPr>
          <w:rFonts w:ascii="Amiri" w:hAnsi="Amiri" w:cs="Amiri" w:hint="cs"/>
          <w:sz w:val="28"/>
          <w:szCs w:val="28"/>
          <w:rtl/>
          <w:lang w:bidi="ar-DZ"/>
        </w:rPr>
        <w:t>ِ</w:t>
      </w:r>
      <w:r w:rsidR="00D716DA" w:rsidRPr="00A11F20">
        <w:rPr>
          <w:rFonts w:ascii="Amiri" w:hAnsi="Amiri" w:cs="Amiri"/>
          <w:sz w:val="28"/>
          <w:szCs w:val="28"/>
          <w:rtl/>
          <w:lang w:bidi="ar-DZ"/>
        </w:rPr>
        <w:t>ي</w:t>
      </w:r>
      <w:r>
        <w:rPr>
          <w:rFonts w:ascii="Amiri" w:hAnsi="Amiri" w:cs="Amiri" w:hint="cs"/>
          <w:sz w:val="28"/>
          <w:szCs w:val="28"/>
          <w:rtl/>
          <w:lang w:bidi="ar-DZ"/>
        </w:rPr>
        <w:t>ً</w:t>
      </w:r>
      <w:r w:rsidR="00D716DA" w:rsidRPr="00A11F20">
        <w:rPr>
          <w:rFonts w:ascii="Amiri" w:hAnsi="Amiri" w:cs="Amiri"/>
          <w:sz w:val="28"/>
          <w:szCs w:val="28"/>
          <w:rtl/>
          <w:lang w:bidi="ar-DZ"/>
        </w:rPr>
        <w:t>ا</w:t>
      </w:r>
      <w:proofErr w:type="spellEnd"/>
      <w:r w:rsidR="00D716DA" w:rsidRPr="00A11F20">
        <w:rPr>
          <w:rFonts w:ascii="Amiri" w:hAnsi="Amiri" w:cs="Amiri"/>
          <w:sz w:val="28"/>
          <w:szCs w:val="28"/>
          <w:rtl/>
          <w:lang w:bidi="ar-DZ"/>
        </w:rPr>
        <w:t xml:space="preserve"> موقفك منها.</w:t>
      </w:r>
    </w:p>
    <w:p w:rsidR="00F85BAC" w:rsidRDefault="00A11F20" w:rsidP="00F85BAC">
      <w:pPr>
        <w:tabs>
          <w:tab w:val="left" w:pos="2175"/>
        </w:tabs>
        <w:bidi/>
        <w:rPr>
          <w:rFonts w:ascii="Amiri" w:hAnsi="Amiri" w:cs="Amiri"/>
          <w:sz w:val="28"/>
          <w:szCs w:val="28"/>
          <w:rtl/>
          <w:lang w:bidi="ar-DZ"/>
        </w:rPr>
      </w:pPr>
      <w:r w:rsidRPr="00A11F20">
        <w:rPr>
          <w:rFonts w:ascii="Amiri" w:hAnsi="Amiri" w:cs="Amiri" w:hint="cs"/>
          <w:b/>
          <w:bCs/>
          <w:sz w:val="28"/>
          <w:szCs w:val="28"/>
          <w:u w:val="single"/>
          <w:rtl/>
          <w:lang w:bidi="ar-DZ"/>
        </w:rPr>
        <w:t xml:space="preserve">الإجابة </w:t>
      </w:r>
      <w:r>
        <w:rPr>
          <w:rFonts w:ascii="Amiri" w:hAnsi="Amiri" w:cs="Amiri" w:hint="cs"/>
          <w:sz w:val="28"/>
          <w:szCs w:val="28"/>
          <w:rtl/>
          <w:lang w:bidi="ar-DZ"/>
        </w:rPr>
        <w:t xml:space="preserve">           (نلتزم بالمساحة المحددة</w:t>
      </w:r>
      <w:r w:rsidR="00F85BAC">
        <w:rPr>
          <w:rFonts w:ascii="Amiri" w:hAnsi="Amiri" w:cs="Amiri" w:hint="cs"/>
          <w:sz w:val="28"/>
          <w:szCs w:val="28"/>
          <w:rtl/>
          <w:lang w:bidi="ar-DZ"/>
        </w:rPr>
        <w:t>)</w:t>
      </w:r>
    </w:p>
    <w:p w:rsidR="00F85BAC" w:rsidRDefault="00F85BAC" w:rsidP="00F85BAC">
      <w:pPr>
        <w:tabs>
          <w:tab w:val="left" w:pos="2175"/>
        </w:tabs>
        <w:bidi/>
        <w:rPr>
          <w:rFonts w:ascii="Amiri" w:hAnsi="Amiri" w:cs="Amiri"/>
          <w:color w:val="BDD6EE" w:themeColor="accent1" w:themeTint="66"/>
          <w:sz w:val="24"/>
          <w:szCs w:val="24"/>
          <w:rtl/>
          <w:lang w:bidi="ar-DZ"/>
        </w:rPr>
      </w:pPr>
    </w:p>
    <w:p w:rsidR="00F85BAC" w:rsidRDefault="00F85BAC" w:rsidP="00F85BAC">
      <w:pPr>
        <w:tabs>
          <w:tab w:val="left" w:pos="2175"/>
        </w:tabs>
        <w:bidi/>
        <w:rPr>
          <w:rFonts w:ascii="Amiri" w:hAnsi="Amiri" w:cs="Amiri"/>
          <w:color w:val="BDD6EE" w:themeColor="accent1" w:themeTint="66"/>
          <w:sz w:val="24"/>
          <w:szCs w:val="24"/>
          <w:rtl/>
          <w:lang w:bidi="ar-DZ"/>
        </w:rPr>
      </w:pPr>
      <w:r w:rsidRPr="00F85BAC">
        <w:rPr>
          <w:rFonts w:ascii="Amiri" w:hAnsi="Amiri" w:cs="Amiri"/>
          <w:color w:val="BDD6EE" w:themeColor="accent1" w:themeTint="66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85BAC">
        <w:rPr>
          <w:rFonts w:ascii="Amiri" w:hAnsi="Amiri" w:cs="Amiri" w:hint="cs"/>
          <w:color w:val="BDD6EE" w:themeColor="accent1" w:themeTint="66"/>
          <w:sz w:val="24"/>
          <w:szCs w:val="24"/>
          <w:rtl/>
          <w:lang w:bidi="ar-DZ"/>
        </w:rPr>
        <w:t xml:space="preserve"> </w:t>
      </w:r>
      <w:r w:rsidRPr="00F85BAC">
        <w:rPr>
          <w:rFonts w:ascii="Amiri" w:hAnsi="Amiri" w:cs="Amiri" w:hint="cs"/>
          <w:color w:val="BDD6EE" w:themeColor="accent1" w:themeTint="66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11F20" w:rsidRPr="00F85BAC">
        <w:rPr>
          <w:rFonts w:ascii="Amiri" w:hAnsi="Amiri" w:cs="Amiri" w:hint="cs"/>
          <w:color w:val="BDD6EE" w:themeColor="accent1" w:themeTint="66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11F20" w:rsidRPr="00F85BAC">
        <w:rPr>
          <w:rFonts w:ascii="Amiri" w:hAnsi="Amiri" w:cs="Amiri" w:hint="cs"/>
          <w:color w:val="BDD6EE" w:themeColor="accent1" w:themeTint="66"/>
          <w:sz w:val="24"/>
          <w:szCs w:val="24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1F20" w:rsidRPr="00A11F20" w:rsidRDefault="00F85BAC" w:rsidP="00F85BAC">
      <w:pPr>
        <w:tabs>
          <w:tab w:val="left" w:pos="2175"/>
        </w:tabs>
        <w:bidi/>
        <w:rPr>
          <w:rFonts w:ascii="Amiri" w:hAnsi="Amiri" w:cs="Amiri"/>
          <w:sz w:val="28"/>
          <w:szCs w:val="28"/>
          <w:lang w:bidi="ar-DZ"/>
        </w:rPr>
      </w:pPr>
      <w:r w:rsidRPr="00F85BAC">
        <w:rPr>
          <w:rFonts w:ascii="Amiri" w:hAnsi="Amiri" w:cs="Amiri"/>
          <w:color w:val="BDD6EE" w:themeColor="accent1" w:themeTint="66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11F20" w:rsidRPr="00F85BAC">
        <w:rPr>
          <w:rFonts w:ascii="Amiri" w:hAnsi="Amiri" w:cs="Amiri" w:hint="cs"/>
          <w:color w:val="BDD6EE" w:themeColor="accent1" w:themeTint="66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85BAC">
        <w:rPr>
          <w:rtl/>
        </w:rPr>
        <w:t xml:space="preserve"> </w:t>
      </w:r>
      <w:r w:rsidRPr="00F85BAC">
        <w:rPr>
          <w:rFonts w:ascii="Amiri" w:hAnsi="Amiri" w:cs="Amiri"/>
          <w:color w:val="BDD6EE" w:themeColor="accent1" w:themeTint="66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11F20" w:rsidRPr="00F85BAC">
        <w:rPr>
          <w:rFonts w:ascii="Amiri" w:hAnsi="Amiri" w:cs="Amiri" w:hint="cs"/>
          <w:color w:val="BDD6EE" w:themeColor="accent1" w:themeTint="66"/>
          <w:sz w:val="24"/>
          <w:szCs w:val="24"/>
          <w:rtl/>
          <w:lang w:bidi="ar-DZ"/>
        </w:rPr>
        <w:t>.</w:t>
      </w:r>
      <w:r w:rsidRPr="00F85BAC">
        <w:rPr>
          <w:rFonts w:ascii="Amiri" w:hAnsi="Amiri" w:cs="Amiri"/>
          <w:color w:val="BDD6EE" w:themeColor="accent1" w:themeTint="66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miri" w:hAnsi="Amiri" w:cs="Amiri" w:hint="cs"/>
          <w:color w:val="BDD6EE" w:themeColor="accent1" w:themeTint="66"/>
          <w:sz w:val="24"/>
          <w:szCs w:val="24"/>
          <w:rtl/>
          <w:lang w:bidi="ar-DZ"/>
        </w:rPr>
        <w:t>.......</w:t>
      </w:r>
      <w:r w:rsidR="00A11F20" w:rsidRPr="00F85BAC">
        <w:rPr>
          <w:rFonts w:ascii="Amiri" w:hAnsi="Amiri" w:cs="Amiri" w:hint="cs"/>
          <w:color w:val="BDD6EE" w:themeColor="accent1" w:themeTint="66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</w:t>
      </w:r>
      <w:r w:rsidRPr="00F85BAC">
        <w:rPr>
          <w:rFonts w:ascii="Amiri" w:hAnsi="Amiri" w:cs="Amiri" w:hint="cs"/>
          <w:color w:val="BDD6EE" w:themeColor="accent1" w:themeTint="66"/>
          <w:sz w:val="24"/>
          <w:szCs w:val="24"/>
          <w:rtl/>
          <w:lang w:bidi="ar-DZ"/>
        </w:rPr>
        <w:t>.......</w:t>
      </w:r>
      <w:r w:rsidR="00A11F20" w:rsidRPr="00F85BAC">
        <w:rPr>
          <w:rFonts w:ascii="Amiri" w:hAnsi="Amiri" w:cs="Amiri" w:hint="cs"/>
          <w:color w:val="BDD6EE" w:themeColor="accent1" w:themeTint="66"/>
          <w:sz w:val="24"/>
          <w:szCs w:val="24"/>
          <w:rtl/>
          <w:lang w:bidi="ar-DZ"/>
        </w:rPr>
        <w:t>....</w:t>
      </w:r>
      <w:r w:rsidR="00A11F20">
        <w:rPr>
          <w:rFonts w:ascii="Amiri" w:hAnsi="Amiri" w:cs="Amiri" w:hint="cs"/>
          <w:sz w:val="28"/>
          <w:szCs w:val="28"/>
          <w:rtl/>
          <w:lang w:bidi="ar-DZ"/>
        </w:rPr>
        <w:t>بالتوفيق</w:t>
      </w:r>
    </w:p>
    <w:sectPr w:rsidR="00A11F20" w:rsidRPr="00A11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6DA"/>
    <w:rsid w:val="00041388"/>
    <w:rsid w:val="006952EC"/>
    <w:rsid w:val="00A11F20"/>
    <w:rsid w:val="00D716DA"/>
    <w:rsid w:val="00F8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A36A"/>
  <w15:chartTrackingRefBased/>
  <w15:docId w15:val="{BB34444A-6AA2-4F6A-9D34-FFEC1D21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5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1346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Samia</dc:creator>
  <cp:keywords/>
  <dc:description/>
  <cp:lastModifiedBy>Samia</cp:lastModifiedBy>
  <cp:revision>1</cp:revision>
  <dcterms:created xsi:type="dcterms:W3CDTF">2020-11-22T15:22:00Z</dcterms:created>
  <dcterms:modified xsi:type="dcterms:W3CDTF">2020-11-22T15:52:00Z</dcterms:modified>
</cp:coreProperties>
</file>