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7A" w:rsidRDefault="0006327A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0B416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Enseigner l’EPS en milieu difficile : vers une confrontation en actes de différents niveaux de contexte dans le cadre d’une approche socio-didactique</w:t>
      </w:r>
    </w:p>
    <w:p w:rsidR="0006327A" w:rsidRDefault="0006327A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0B416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Approche socio-didactique des contenus enseignés en milieu difficile en EPS</w:t>
      </w:r>
    </w:p>
    <w:p w:rsidR="0006327A" w:rsidRDefault="0006327A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0B416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La fabrication des curricula : transposition didactique ou recontextualisation ?</w:t>
      </w:r>
    </w:p>
    <w:p w:rsidR="00377CAA" w:rsidRDefault="0006327A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0B416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Co-construction des savoirs selon le genre en EPS : études de cas en volley-ball</w:t>
      </w:r>
    </w:p>
    <w:p w:rsidR="0006327A" w:rsidRDefault="0006327A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0B416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Dynamiques différentielles des interactions didactiques selon le genre en EPS. Le cas de l'attaque en volley-ball en seconde.</w:t>
      </w:r>
    </w:p>
    <w:p w:rsidR="0006327A" w:rsidRDefault="0006327A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0B416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Quelle place pour le sociologique dans les recherches en didactique de l’EPS ?</w:t>
      </w:r>
    </w:p>
    <w:p w:rsidR="0006327A" w:rsidRDefault="000B416E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0B416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Technique, modèles et didactique de l'éducation physique et sportive</w:t>
      </w:r>
    </w:p>
    <w:p w:rsidR="000B416E" w:rsidRDefault="000B416E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0B416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Didactique et formation des enseignants</w:t>
      </w:r>
    </w:p>
    <w:p w:rsidR="000B416E" w:rsidRDefault="000B416E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0B416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Expérience personnelle et expérience professionnelle dans l’enseignement de l’EPS : deux études de cas contrastées en didactique clinique</w:t>
      </w:r>
    </w:p>
    <w:p w:rsidR="000B416E" w:rsidRDefault="000B416E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0B416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De la didactique des langues à la didactique du sport</w:t>
      </w:r>
    </w:p>
    <w:p w:rsidR="000B416E" w:rsidRDefault="000B416E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0B416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Analyse in situ des savoirs mobilisés par un professeur d'éducation physique et sportive dans l'interaction didactique</w:t>
      </w:r>
    </w:p>
    <w:p w:rsidR="000B416E" w:rsidRDefault="000B416E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0B416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Observation des situations didactiques et pratique réflexive en formation initiale</w:t>
      </w:r>
    </w:p>
    <w:p w:rsidR="000B416E" w:rsidRDefault="000B416E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0B416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EPS et élèves en situation de handicap : l’émancipation de la didactique</w:t>
      </w:r>
    </w:p>
    <w:p w:rsidR="000B416E" w:rsidRDefault="000B416E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0B416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Le milieu didactique : d’une étude empirique en contexte difficile à une réflexion sur le concept</w:t>
      </w:r>
    </w:p>
    <w:p w:rsidR="000B416E" w:rsidRDefault="000B416E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0B416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La transmission du savoir expérientiel en EPS : études de cas et analyses comparatives en didactique clinique</w:t>
      </w:r>
    </w:p>
    <w:p w:rsidR="000B416E" w:rsidRDefault="000B416E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0B416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Du savoir enseigné en </w:t>
      </w:r>
      <w:r w:rsidR="005A5D53" w:rsidRPr="000B416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EPS</w:t>
      </w:r>
      <w:r w:rsidRPr="000B416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au savoir de référence</w:t>
      </w:r>
      <w:r w:rsidR="005A5D53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  <w:r w:rsidRPr="000B416E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de l'enseignant. Étude didactique clinique en karaté</w:t>
      </w:r>
    </w:p>
    <w:p w:rsidR="000B416E" w:rsidRDefault="005A5D53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5A5D53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La décision de l'enseignant en didactique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  <w:r w:rsidRPr="005A5D53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clinique. Études de cas en éducation physique et sportive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  <w:r w:rsidRPr="005A5D53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(</w:t>
      </w:r>
      <w:proofErr w:type="spellStart"/>
      <w:r w:rsidRPr="005A5D53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eps</w:t>
      </w:r>
      <w:proofErr w:type="spellEnd"/>
      <w:r w:rsidRPr="005A5D53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)</w:t>
      </w:r>
    </w:p>
    <w:p w:rsidR="005A5D53" w:rsidRDefault="005A5D53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5A5D53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Curriculum et construction différentielle des savoirs selon le genre en EPS</w:t>
      </w:r>
    </w:p>
    <w:p w:rsidR="005A5D53" w:rsidRDefault="005A5D53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5A5D53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De l’analyse des interactions didactiques aux gestes professionnels d’un enseignant d’éducation physique et sportive</w:t>
      </w:r>
    </w:p>
    <w:p w:rsidR="005A5D53" w:rsidRDefault="005A5D53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5A5D53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Le déjà-là décisionnel de l’enseignant en éducation à la santé. Une étude de cas en didactique clinique à l’école élémentaire</w:t>
      </w:r>
    </w:p>
    <w:p w:rsidR="005A5D53" w:rsidRDefault="005A5D53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5A5D53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Interactions non verbales et verbales : outils de compréhension de la </w:t>
      </w:r>
      <w:proofErr w:type="spellStart"/>
      <w:r w:rsidRPr="005A5D53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co-construction</w:t>
      </w:r>
      <w:proofErr w:type="spellEnd"/>
      <w:r w:rsidRPr="005A5D53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du savoir et du genre entre élèves</w:t>
      </w:r>
    </w:p>
    <w:p w:rsidR="00D558BD" w:rsidRDefault="00D558BD" w:rsidP="00D558BD">
      <w:pPr>
        <w:pStyle w:val="Paragraphedeliste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:rsidR="005A5D53" w:rsidRDefault="005A5D53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5A5D53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lastRenderedPageBreak/>
        <w:t>De l’analyse des interactions didactiques aux gestes Professionnels d’un enseignant d’éducation physique et Sportive</w:t>
      </w:r>
    </w:p>
    <w:p w:rsidR="005A5D53" w:rsidRDefault="005A5D53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5A5D53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Interactions didactiques et difficultés d'apprentissage des Filles et des garçons en </w:t>
      </w:r>
      <w:proofErr w:type="spellStart"/>
      <w:r w:rsidRPr="005A5D53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eps</w:t>
      </w:r>
      <w:proofErr w:type="spellEnd"/>
      <w:r w:rsidRPr="005A5D53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: une étude de cas en Gymnastique</w:t>
      </w:r>
      <w:r w:rsid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.</w:t>
      </w:r>
    </w:p>
    <w:p w:rsidR="006C56B0" w:rsidRDefault="006C56B0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Le rapport au(x) savoir(s) du sujet-enseignant en didactique clinique de </w:t>
      </w:r>
      <w:proofErr w:type="spellStart"/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l’eps</w:t>
      </w:r>
      <w:proofErr w:type="spellEnd"/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: un « déjà-là décisionnel »</w:t>
      </w:r>
    </w:p>
    <w:p w:rsidR="006C56B0" w:rsidRDefault="006C56B0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Le sujet enseignant et la gestion du contrat didactique.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un regard en didactique clinique de </w:t>
      </w:r>
      <w:proofErr w:type="spellStart"/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l'eps</w:t>
      </w:r>
      <w:proofErr w:type="spellEnd"/>
    </w:p>
    <w:p w:rsidR="006C56B0" w:rsidRDefault="006C56B0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Analyse didactique clinique de l’activité décisionnelle de deux enseignantes en éducation physique et sportive (EPS) L’éclairage du concept de milieu</w:t>
      </w:r>
    </w:p>
    <w:p w:rsidR="006C56B0" w:rsidRDefault="006C56B0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La recherche en didactique clinique sur l’enseignement des sports de combat en </w:t>
      </w:r>
      <w:proofErr w:type="spellStart"/>
      <w:proofErr w:type="gramStart"/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eps</w:t>
      </w:r>
      <w:proofErr w:type="spellEnd"/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:</w:t>
      </w:r>
      <w:proofErr w:type="gramEnd"/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fondements, </w:t>
      </w:r>
      <w:proofErr w:type="spellStart"/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methodes</w:t>
      </w:r>
      <w:proofErr w:type="spellEnd"/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et </w:t>
      </w:r>
      <w:proofErr w:type="spellStart"/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resultats</w:t>
      </w:r>
      <w:proofErr w:type="spellEnd"/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.</w:t>
      </w:r>
    </w:p>
    <w:p w:rsidR="006C56B0" w:rsidRDefault="006C56B0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Enseigner avec des classes hétérogènes en EPS</w:t>
      </w:r>
    </w:p>
    <w:p w:rsidR="006C56B0" w:rsidRDefault="006C56B0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Transitions codiques, charge sémique et contrat didactique en EPS</w:t>
      </w:r>
    </w:p>
    <w:p w:rsidR="006C56B0" w:rsidRDefault="006C56B0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Les filtres personnels dans l'action didactique. Étude de cas dans l'enseignement du judo</w:t>
      </w:r>
    </w:p>
    <w:p w:rsidR="006C56B0" w:rsidRDefault="006C56B0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Transposition didactique et savoirs de référence : illustration dans l'enseignement d'une pratique </w:t>
      </w:r>
      <w:proofErr w:type="spellStart"/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particuliere</w:t>
      </w:r>
      <w:proofErr w:type="spellEnd"/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de saut, le Fosbury-flop</w:t>
      </w:r>
    </w:p>
    <w:p w:rsidR="006C56B0" w:rsidRDefault="006C56B0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La transposition didactique : du « terrain sportif » au « terrain scolaire »</w:t>
      </w:r>
    </w:p>
    <w:p w:rsidR="006C56B0" w:rsidRDefault="006C56B0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De l'utilité de la « transposition didactique »</w:t>
      </w:r>
    </w:p>
    <w:p w:rsidR="006C56B0" w:rsidRDefault="006C56B0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6C56B0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La transposition didactique. Histoire et perspectives d'une problématique fondatrice</w:t>
      </w:r>
    </w:p>
    <w:p w:rsidR="006C56B0" w:rsidRDefault="003F17F1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Analyse des pratiques d’enseignement du judo en EPS</w:t>
      </w:r>
    </w:p>
    <w:p w:rsidR="003F17F1" w:rsidRDefault="003F17F1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Analyse didactique des gestes professionnels d’étudiants stagiaires en éducation physique et sportive</w:t>
      </w:r>
    </w:p>
    <w:p w:rsidR="003F17F1" w:rsidRDefault="003F17F1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Rapport à la formation, à la pratique, aux savoirs et reconfiguration des savoirs professionnels par les stagiaires</w:t>
      </w:r>
    </w:p>
    <w:p w:rsidR="003F17F1" w:rsidRDefault="003F17F1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Pour une approche ergonomique de l’activité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enseignante</w:t>
      </w:r>
    </w:p>
    <w:p w:rsidR="003F17F1" w:rsidRDefault="003F17F1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Registre d'utilisation des savoirs didactiques en formation professionnelle des enseignants : le cas d'une conseillère pédagogique</w:t>
      </w:r>
    </w:p>
    <w:p w:rsidR="003F17F1" w:rsidRDefault="003F17F1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Analyse didactique de situations de partenariats professeur / intervenant, en EPS à l’école primaire</w:t>
      </w:r>
    </w:p>
    <w:p w:rsidR="003F17F1" w:rsidRDefault="003F17F1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L’intégration en EPS et par l’EPS des élèves présentant des troubles psychiques ou en difficulté d’adaptation scolaire et sociale Analyse et propositions didactiques</w:t>
      </w:r>
    </w:p>
    <w:p w:rsidR="003F17F1" w:rsidRDefault="003F17F1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Contribution d'une théorie de l'action à la conceptualisation et à l'évaluation des pratiques réflexives dans les dispositifs de formation initiale des enseignants</w:t>
      </w:r>
    </w:p>
    <w:p w:rsidR="003F17F1" w:rsidRDefault="003F17F1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Les gestes professionnels et le jeu des postures de l’enseignant dans la classe : un multi-agenda de préoccupations enchâssées</w:t>
      </w:r>
    </w:p>
    <w:p w:rsidR="003F17F1" w:rsidRDefault="003F17F1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Décrire les gestes professionnels pour comprendre des pratiques efficientes Françoise Morel, Dominique </w:t>
      </w:r>
      <w:proofErr w:type="spellStart"/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Bucheton</w:t>
      </w:r>
      <w:proofErr w:type="spellEnd"/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, Brigitte </w:t>
      </w:r>
      <w:proofErr w:type="spellStart"/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Carayon</w:t>
      </w:r>
      <w:proofErr w:type="spellEnd"/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, Hélène </w:t>
      </w:r>
      <w:proofErr w:type="spellStart"/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Faucanié</w:t>
      </w:r>
      <w:proofErr w:type="spellEnd"/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, Sandrine </w:t>
      </w:r>
      <w:proofErr w:type="spellStart"/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Laux</w:t>
      </w:r>
      <w:proofErr w:type="spellEnd"/>
    </w:p>
    <w:p w:rsidR="003F17F1" w:rsidRDefault="003F17F1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Analyse des gestes professionnels : illustration de « l’œil du maquignon » chez une formatrice en expression corporelle</w:t>
      </w:r>
    </w:p>
    <w:p w:rsidR="003F17F1" w:rsidRDefault="003F17F1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Routines et gestes professionnels, un outil pour l’analyse des pratiques effectives et pour la formation des pratiques des professeurs des écoles en mathématiques Denis </w:t>
      </w:r>
      <w:proofErr w:type="spellStart"/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Butlen</w:t>
      </w:r>
      <w:proofErr w:type="spellEnd"/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, Christine </w:t>
      </w:r>
      <w:proofErr w:type="spellStart"/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Mangiante</w:t>
      </w:r>
      <w:proofErr w:type="spellEnd"/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-Orsola, Pascale </w:t>
      </w:r>
      <w:proofErr w:type="spellStart"/>
      <w:r w:rsidRPr="003F17F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Masselot</w:t>
      </w:r>
      <w:proofErr w:type="spellEnd"/>
    </w:p>
    <w:p w:rsidR="000B416E" w:rsidRPr="00D558BD" w:rsidRDefault="00D558BD" w:rsidP="00D558BD">
      <w:pPr>
        <w:pStyle w:val="Paragraphedeliste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  <w:bookmarkStart w:id="0" w:name="_GoBack"/>
      <w:bookmarkEnd w:id="0"/>
      <w:r w:rsidRPr="00D558BD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Étude didactique des gestes professionnels d’un enseignant débutant en formation Caroline </w:t>
      </w:r>
      <w:proofErr w:type="spellStart"/>
      <w:r w:rsidRPr="00D558BD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Bulf</w:t>
      </w:r>
      <w:proofErr w:type="spellEnd"/>
    </w:p>
    <w:sectPr w:rsidR="000B416E" w:rsidRPr="00D55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C2C25"/>
    <w:multiLevelType w:val="hybridMultilevel"/>
    <w:tmpl w:val="8D5A47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7A"/>
    <w:rsid w:val="0006327A"/>
    <w:rsid w:val="000743E0"/>
    <w:rsid w:val="000B416E"/>
    <w:rsid w:val="003F17F1"/>
    <w:rsid w:val="0058741D"/>
    <w:rsid w:val="005A5D53"/>
    <w:rsid w:val="006C56B0"/>
    <w:rsid w:val="007D3DF5"/>
    <w:rsid w:val="00AC6B71"/>
    <w:rsid w:val="00D5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BC437-DA14-4B97-B94E-3DB8164D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63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327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ext">
    <w:name w:val="text"/>
    <w:basedOn w:val="Policepardfaut"/>
    <w:rsid w:val="0006327A"/>
  </w:style>
  <w:style w:type="paragraph" w:styleId="Paragraphedeliste">
    <w:name w:val="List Paragraph"/>
    <w:basedOn w:val="Normal"/>
    <w:uiPriority w:val="34"/>
    <w:qFormat/>
    <w:rsid w:val="000B41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754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86</vt:i4>
      </vt:variant>
    </vt:vector>
  </HeadingPairs>
  <TitlesOfParts>
    <vt:vector size="87" baseType="lpstr">
      <vt:lpstr/>
      <vt:lpstr>Enseigner l’EPS en milieu difficile : vers une confrontation en actes de différe</vt:lpstr>
      <vt:lpstr/>
      <vt:lpstr>Approche socio-didactique des contenus enseignés en milieu difficile en EPS</vt:lpstr>
      <vt:lpstr/>
      <vt:lpstr>La fabrication des curricula : transposition didactique ou recontextualisation ?</vt:lpstr>
      <vt:lpstr/>
      <vt:lpstr>Co-construction des savoirs selon le genre en EPS : études de cas en volley-ball</vt:lpstr>
      <vt:lpstr>Dynamiques différentielles des interactions didactiques selon le genre en EPS. L</vt:lpstr>
      <vt:lpstr>Quelle place pour le sociologique dans les recherches en didactique de l’EPS ?</vt:lpstr>
      <vt:lpstr/>
      <vt:lpstr>Technique, modèles et didactique de l'éducation physique et sportive</vt:lpstr>
      <vt:lpstr/>
      <vt:lpstr>Didactique et formation des enseignants</vt:lpstr>
      <vt:lpstr/>
      <vt:lpstr>Expérience personnelle et expérience professionnelle dans l’enseignement de l’EP</vt:lpstr>
      <vt:lpstr/>
      <vt:lpstr>De la didactique des langues à la didactique du sport</vt:lpstr>
      <vt:lpstr/>
      <vt:lpstr>Analyse in situ des savoirs mobilisés par un professeur d'éducation physique et </vt:lpstr>
      <vt:lpstr/>
      <vt:lpstr>Observation des situations didactiques et pratique réflexive en formation initia</vt:lpstr>
      <vt:lpstr/>
      <vt:lpstr>EPS et élèves en situation de handicap : l’émancipation de la didactique</vt:lpstr>
      <vt:lpstr/>
      <vt:lpstr>Le milieu didactique : d’une étude empirique en contexte difficile à une réflexi</vt:lpstr>
      <vt:lpstr/>
      <vt:lpstr>La transmission du savoir expérientiel en EPS : études de cas et analyses compar</vt:lpstr>
      <vt:lpstr/>
      <vt:lpstr>Du savoir enseigné en EPS au savoir de référence de l'enseignant. Étude didactiq</vt:lpstr>
      <vt:lpstr>La décision de l'enseignant en didactique clinique. Études de cas en éducation p</vt:lpstr>
      <vt:lpstr/>
      <vt:lpstr>Curriculum et construction différentielle des savoirs selon le genre en EPS</vt:lpstr>
      <vt:lpstr/>
      <vt:lpstr>De l’analyse des interactions didactiques aux gestes professionnels d’un enseign</vt:lpstr>
      <vt:lpstr/>
      <vt:lpstr>Le déjà-là décisionnel de l’enseignant en éducation à la santé. Une étude de cas</vt:lpstr>
      <vt:lpstr/>
      <vt:lpstr>Interactions non verbales et verbales : outils de compréhension de la co-constru</vt:lpstr>
      <vt:lpstr/>
      <vt:lpstr>De l’analyse des interactions didactiques aux gestes Professionnels d’un enseign</vt:lpstr>
      <vt:lpstr/>
      <vt:lpstr>Interactions didactiques et difficultés d'apprentissage des Filles et des garçon</vt:lpstr>
      <vt:lpstr/>
      <vt:lpstr>Le rapport au(x) savoir(s) du sujet-enseignant en didactique clinique de l’eps :</vt:lpstr>
      <vt:lpstr/>
      <vt:lpstr>Le sujet enseignant et la gestion du contrat didactique. un regard en didactique</vt:lpstr>
      <vt:lpstr/>
      <vt:lpstr>Analyse didactique clinique de l’activité décisionnelle de deux enseignantes en </vt:lpstr>
      <vt:lpstr/>
      <vt:lpstr>La recherche en didactique clinique sur l’enseignement des sports de combat en e</vt:lpstr>
      <vt:lpstr/>
      <vt:lpstr>Enseigner avec des classes hétérogènes en EPS</vt:lpstr>
      <vt:lpstr/>
      <vt:lpstr>Transitions codiques, charge sémique et contrat didactique en EPS</vt:lpstr>
      <vt:lpstr/>
      <vt:lpstr>Les filtres personnels dans l'action didactique. Étude de cas dans l'enseignemen</vt:lpstr>
      <vt:lpstr>Transposition didactique et savoirs de référence : illustration dans l'enseignem</vt:lpstr>
      <vt:lpstr/>
      <vt:lpstr>La transposition didactique : du « terrain sportif » au « terrain scolaire »</vt:lpstr>
      <vt:lpstr/>
      <vt:lpstr>De l'utilité de la « transposition didactique »</vt:lpstr>
      <vt:lpstr/>
      <vt:lpstr>La transposition didactique. Histoire et perspectives d'une problématique fondat</vt:lpstr>
      <vt:lpstr>Analyse des pratiques d’enseignement du judo en EPS</vt:lpstr>
      <vt:lpstr/>
      <vt:lpstr>Analyse didactique des gestes professionnels d’étudiants stagiaires en éducation</vt:lpstr>
      <vt:lpstr/>
      <vt:lpstr>Rapport à la formation, à la pratique, aux savoirs et reconfiguration des savoir</vt:lpstr>
      <vt:lpstr/>
      <vt:lpstr>Pour une approche ergonomique de l’activité enseignante</vt:lpstr>
      <vt:lpstr/>
      <vt:lpstr>Registre d'utilisation des savoirs didactiques en formation professionnelle des </vt:lpstr>
      <vt:lpstr/>
      <vt:lpstr>Analyse didactique de situations de partenariats professeur / intervenant, en EP</vt:lpstr>
      <vt:lpstr/>
      <vt:lpstr>L’intégration en EPS et par l’EPS des élèves présentant des troubles psychiques </vt:lpstr>
      <vt:lpstr/>
      <vt:lpstr>Contribution d'une théorie de l'action à la conceptualisation et à l'évaluation </vt:lpstr>
      <vt:lpstr>Les gestes professionnels et le jeu des postures de l’enseignant dans la classe </vt:lpstr>
      <vt:lpstr/>
      <vt:lpstr>Décrire les gestes professionnels pour comprendre des pratiques efficientes Fran</vt:lpstr>
      <vt:lpstr/>
      <vt:lpstr>Analyse des gestes professionnels : illustration de « l’œil du maquignon » chez </vt:lpstr>
      <vt:lpstr>Routines et gestes professionnels, un outil pour l’analyse des pratiques effecti</vt:lpstr>
      <vt:lpstr/>
      <vt:lpstr>Étude didactique des gestes professionnels d’un enseignant débutant en formation</vt:lpstr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Idir A.</dc:creator>
  <cp:keywords/>
  <dc:description/>
  <cp:lastModifiedBy>Idir A.</cp:lastModifiedBy>
  <cp:revision>3</cp:revision>
  <cp:lastPrinted>2021-01-23T09:49:00Z</cp:lastPrinted>
  <dcterms:created xsi:type="dcterms:W3CDTF">2021-01-23T08:26:00Z</dcterms:created>
  <dcterms:modified xsi:type="dcterms:W3CDTF">2021-02-11T07:40:00Z</dcterms:modified>
</cp:coreProperties>
</file>