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6760"/>
      </w:tblGrid>
      <w:tr w:rsidR="007E7B21">
        <w:trPr>
          <w:trHeight w:val="2255"/>
        </w:trPr>
        <w:tc>
          <w:tcPr>
            <w:tcW w:w="3284" w:type="dxa"/>
            <w:vMerge w:val="restart"/>
            <w:tcBorders>
              <w:bottom w:val="single" w:sz="4" w:space="0" w:color="auto"/>
            </w:tcBorders>
          </w:tcPr>
          <w:p w:rsidR="007E7B21" w:rsidRDefault="00F56C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Nom :</w:t>
            </w:r>
            <w:r>
              <w:rPr>
                <w:rFonts w:hint="cs"/>
                <w:b/>
                <w:bCs/>
                <w:i/>
                <w:iCs/>
                <w:rtl/>
              </w:rPr>
              <w:t>..............................</w:t>
            </w:r>
          </w:p>
          <w:p w:rsidR="007E7B21" w:rsidRDefault="007E7B21">
            <w:pPr>
              <w:rPr>
                <w:b/>
                <w:bCs/>
                <w:i/>
                <w:iCs/>
              </w:rPr>
            </w:pPr>
          </w:p>
          <w:p w:rsidR="007E7B21" w:rsidRDefault="00F56C51">
            <w:pPr>
              <w:spacing w:line="72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Prénom :</w:t>
            </w:r>
            <w:r>
              <w:rPr>
                <w:rFonts w:hint="cs"/>
                <w:b/>
                <w:bCs/>
                <w:i/>
                <w:iCs/>
                <w:rtl/>
              </w:rPr>
              <w:t>............................</w:t>
            </w:r>
          </w:p>
          <w:p w:rsidR="007E7B21" w:rsidRDefault="00F56C51">
            <w:pPr>
              <w:spacing w:line="72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Numéros d’inscription 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                          ............................              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7E7B21" w:rsidRDefault="00F56C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  Abderrahmane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MIRAde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Béjaia</w:t>
            </w:r>
            <w:proofErr w:type="spellEnd"/>
          </w:p>
          <w:p w:rsidR="007E7B21" w:rsidRDefault="00F56C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Faculté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 Science Exactes</w:t>
            </w:r>
          </w:p>
          <w:p w:rsidR="007E7B21" w:rsidRDefault="00F56C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Département d’Informatique</w:t>
            </w:r>
          </w:p>
          <w:p w:rsidR="007E7B21" w:rsidRDefault="00F56C51">
            <w:pPr>
              <w:pStyle w:val="Titre"/>
              <w:shd w:val="clear" w:color="auto" w:fill="B8CCE4" w:themeFill="accent1" w:themeFillTint="66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EMD –  récupération –Premier semestre – 2019/2020</w:t>
            </w:r>
          </w:p>
          <w:p w:rsidR="007E7B21" w:rsidRDefault="00F56C51">
            <w:pPr>
              <w:pStyle w:val="Titre"/>
              <w:shd w:val="clear" w:color="auto" w:fill="B8CCE4" w:themeFill="accent1" w:themeFillTint="66"/>
              <w:jc w:val="center"/>
              <w:rPr>
                <w:rFonts w:asciiTheme="majorBidi" w:hAnsi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22"/>
                <w:szCs w:val="22"/>
              </w:rPr>
              <w:t>Module </w:t>
            </w:r>
            <w:proofErr w:type="gramStart"/>
            <w:r>
              <w:rPr>
                <w:rFonts w:asciiTheme="majorBidi" w:hAnsiTheme="majorBidi"/>
                <w:i/>
                <w:iCs/>
                <w:sz w:val="22"/>
                <w:szCs w:val="22"/>
              </w:rPr>
              <w:t>: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Ethique</w:t>
            </w:r>
            <w:proofErr w:type="gram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 et   droit   informatique  </w:t>
            </w:r>
          </w:p>
        </w:tc>
      </w:tr>
      <w:tr w:rsidR="007E7B21">
        <w:trPr>
          <w:trHeight w:val="965"/>
        </w:trPr>
        <w:tc>
          <w:tcPr>
            <w:tcW w:w="3284" w:type="dxa"/>
            <w:vMerge/>
          </w:tcPr>
          <w:p w:rsidR="007E7B21" w:rsidRDefault="007E7B21">
            <w:pPr>
              <w:jc w:val="center"/>
            </w:pPr>
          </w:p>
        </w:tc>
        <w:tc>
          <w:tcPr>
            <w:tcW w:w="7437" w:type="dxa"/>
          </w:tcPr>
          <w:p w:rsidR="007E7B21" w:rsidRDefault="00F56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CONSIGNES IMPORTANTES</w:t>
            </w:r>
          </w:p>
          <w:p w:rsidR="007E7B21" w:rsidRDefault="00F56C51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•Ce sujet d’EMD a été mis en ligne le //2020 à 12h00 ;</w:t>
            </w:r>
          </w:p>
          <w:p w:rsidR="007E7B21" w:rsidRDefault="00F56C51">
            <w:pPr>
              <w:tabs>
                <w:tab w:val="left" w:pos="24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•Veuillez lire attentivement la première page de ce sujet d'examen et respecter les consignes indiquées ;</w:t>
            </w:r>
          </w:p>
          <w:p w:rsidR="007E7B21" w:rsidRDefault="00F56C51">
            <w:pPr>
              <w:tabs>
                <w:tab w:val="left" w:pos="24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•Votre réponse doit-être envoyée par e-mail à votre chargé de cours (</w:t>
            </w:r>
            <w:r>
              <w:rPr>
                <w:rStyle w:val="Accentuation"/>
                <w:rFonts w:ascii="Times New Roman" w:hAnsi="Times New Roman" w:cs="Times New Roman"/>
                <w:color w:val="FF0000"/>
                <w:sz w:val="24"/>
                <w:szCs w:val="24"/>
              </w:rPr>
              <w:t>E-mails indiqués ci-dessous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avant le mardi, //2020 à minuit ;</w:t>
            </w:r>
          </w:p>
          <w:p w:rsidR="007E7B21" w:rsidRDefault="00F56C51">
            <w:pPr>
              <w:jc w:val="both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Toutes les copies qui comportent des réponses identiques ou du « copier-coller » seront annulées et les étudiants concernés seront convoqués à comparaître devant le Conseil de Discipline du Département</w:t>
            </w:r>
          </w:p>
        </w:tc>
      </w:tr>
    </w:tbl>
    <w:p w:rsidR="007E7B21" w:rsidRDefault="007E7B21"/>
    <w:p w:rsidR="007E7B21" w:rsidRDefault="007E7B21">
      <w:pPr>
        <w:spacing w:line="240" w:lineRule="auto"/>
        <w:ind w:left="851" w:hanging="851"/>
        <w:rPr>
          <w:sz w:val="28"/>
          <w:szCs w:val="28"/>
        </w:rPr>
      </w:pPr>
    </w:p>
    <w:p w:rsidR="00AF69BE" w:rsidRDefault="00AF69BE" w:rsidP="00AF69BE">
      <w:pPr>
        <w:rPr>
          <w:rFonts w:asciiTheme="majorBidi" w:hAnsiTheme="majorBidi" w:cstheme="majorBidi"/>
          <w:sz w:val="24"/>
          <w:szCs w:val="24"/>
          <w:lang w:bidi="ar-DZ"/>
        </w:rPr>
      </w:pPr>
      <w:r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56C51"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N</w:t>
      </w:r>
      <w:r w:rsidR="00F56C51" w:rsidRPr="00AF69B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°</w:t>
      </w:r>
      <w:r w:rsidR="00F56C51"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>  01 </w:t>
      </w:r>
      <w:proofErr w:type="gramStart"/>
      <w:r w:rsidR="00F56C51"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AF69BE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proofErr w:type="gramEnd"/>
      <w:r w:rsidRPr="00AF69BE">
        <w:rPr>
          <w:rFonts w:asciiTheme="majorBidi" w:hAnsiTheme="majorBidi" w:cstheme="majorBidi"/>
          <w:b/>
          <w:bCs/>
          <w:sz w:val="24"/>
          <w:szCs w:val="24"/>
        </w:rPr>
        <w:t>08</w:t>
      </w:r>
      <w:r w:rsidR="00F56C51" w:rsidRPr="00AF69BE">
        <w:rPr>
          <w:rFonts w:asciiTheme="majorBidi" w:hAnsiTheme="majorBidi" w:cstheme="majorBidi"/>
          <w:b/>
          <w:bCs/>
          <w:sz w:val="24"/>
          <w:szCs w:val="24"/>
        </w:rPr>
        <w:t>points)</w:t>
      </w:r>
      <w:r w:rsidRPr="00AF69B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AF69BE">
        <w:rPr>
          <w:rFonts w:asciiTheme="majorBidi" w:hAnsiTheme="majorBidi" w:cstheme="majorBidi"/>
          <w:sz w:val="24"/>
          <w:szCs w:val="24"/>
          <w:lang w:bidi="ar-DZ"/>
        </w:rPr>
        <w:t xml:space="preserve">Quelle est  la relation juridique entre l’auteur et l’utilisateur </w:t>
      </w:r>
      <w:r w:rsidR="00A62254">
        <w:rPr>
          <w:rFonts w:asciiTheme="majorBidi" w:hAnsiTheme="majorBidi" w:cstheme="majorBidi"/>
          <w:sz w:val="24"/>
          <w:szCs w:val="24"/>
          <w:lang w:bidi="ar-DZ"/>
        </w:rPr>
        <w:t>(la lic</w:t>
      </w:r>
      <w:bookmarkStart w:id="0" w:name="_GoBack"/>
      <w:bookmarkEnd w:id="0"/>
      <w:r w:rsidR="00A62254">
        <w:rPr>
          <w:rFonts w:asciiTheme="majorBidi" w:hAnsiTheme="majorBidi" w:cstheme="majorBidi"/>
          <w:sz w:val="24"/>
          <w:szCs w:val="24"/>
          <w:lang w:bidi="ar-DZ"/>
        </w:rPr>
        <w:t>ence)</w:t>
      </w:r>
      <w:r w:rsidRPr="00AF69BE"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AF69BE" w:rsidRDefault="00AF69BE" w:rsidP="00F56C51">
      <w:pPr>
        <w:ind w:left="567" w:right="851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6C51">
        <w:rPr>
          <w:rFonts w:asciiTheme="majorBidi" w:hAnsiTheme="majorBidi" w:cstheme="majorBidi"/>
          <w:sz w:val="24"/>
          <w:szCs w:val="24"/>
          <w:lang w:bidi="ar-DZ"/>
        </w:rPr>
        <w:t>.......................</w:t>
      </w:r>
    </w:p>
    <w:p w:rsidR="00F56C51" w:rsidRDefault="00F56C51" w:rsidP="00F56C51">
      <w:pPr>
        <w:ind w:left="567" w:right="851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F56C51" w:rsidRDefault="00F56C51" w:rsidP="00F56C51">
      <w:pPr>
        <w:ind w:left="567" w:right="851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F56C51" w:rsidRPr="00AF69BE" w:rsidRDefault="00F56C51" w:rsidP="00F56C51">
      <w:pPr>
        <w:ind w:left="567" w:right="851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AF69BE" w:rsidRPr="00AF69BE" w:rsidRDefault="00F56C51" w:rsidP="00F56C51">
      <w:pPr>
        <w:ind w:right="426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F69BE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AF69BE">
        <w:rPr>
          <w:rFonts w:asciiTheme="majorBidi" w:hAnsiTheme="majorBidi" w:cstheme="majorBidi"/>
          <w:sz w:val="24"/>
          <w:szCs w:val="24"/>
        </w:rPr>
        <w:t xml:space="preserve">    </w:t>
      </w:r>
      <w:r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N</w:t>
      </w:r>
      <w:r w:rsidRPr="00AF69B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°</w:t>
      </w:r>
      <w:r w:rsidRPr="00AF69BE">
        <w:rPr>
          <w:rFonts w:asciiTheme="majorBidi" w:hAnsiTheme="majorBidi" w:cstheme="majorBidi"/>
          <w:b/>
          <w:bCs/>
          <w:sz w:val="24"/>
          <w:szCs w:val="24"/>
          <w:u w:val="single"/>
        </w:rPr>
        <w:t>  02 </w:t>
      </w:r>
      <w:r w:rsidR="00AF69BE" w:rsidRPr="00AF69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69B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F69BE" w:rsidRPr="00AF69BE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AF69BE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  <w:r w:rsidR="00AF69BE" w:rsidRPr="00AF69B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gramStart"/>
      <w:r w:rsidR="00AF69BE" w:rsidRPr="00AF69BE">
        <w:rPr>
          <w:rFonts w:asciiTheme="majorBidi" w:hAnsiTheme="majorBidi" w:cstheme="majorBidi"/>
          <w:sz w:val="24"/>
          <w:szCs w:val="24"/>
          <w:lang w:bidi="ar-DZ"/>
        </w:rPr>
        <w:t>:La</w:t>
      </w:r>
      <w:proofErr w:type="gramEnd"/>
      <w:r w:rsidR="00AF69BE" w:rsidRPr="00AF69BE">
        <w:rPr>
          <w:rFonts w:asciiTheme="majorBidi" w:hAnsiTheme="majorBidi" w:cstheme="majorBidi"/>
          <w:sz w:val="24"/>
          <w:szCs w:val="24"/>
          <w:lang w:bidi="ar-DZ"/>
        </w:rPr>
        <w:t xml:space="preserve"> criminalité informatique ne recouvre pas une catégorie d’infraction                        clairement définie. Présentez la criminalité informatique ?</w:t>
      </w:r>
      <w:r w:rsidR="00AF69BE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                 </w:t>
      </w:r>
    </w:p>
    <w:p w:rsidR="007E7B21" w:rsidRDefault="00F56C51" w:rsidP="00F56C51">
      <w:pPr>
        <w:tabs>
          <w:tab w:val="left" w:pos="1440"/>
        </w:tabs>
        <w:ind w:left="142" w:right="5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  <w:r w:rsidRPr="00AF69BE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F69B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6C51">
        <w:rPr>
          <w:rFonts w:asciiTheme="majorBidi" w:hAnsiTheme="majorBidi" w:cstheme="majorBidi"/>
          <w:sz w:val="24"/>
          <w:szCs w:val="24"/>
        </w:rPr>
        <w:t xml:space="preserve"> </w:t>
      </w:r>
      <w:r w:rsidRPr="00AF69B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F56C51">
        <w:rPr>
          <w:rFonts w:asciiTheme="majorBidi" w:hAnsiTheme="majorBidi" w:cstheme="majorBidi"/>
          <w:sz w:val="24"/>
          <w:szCs w:val="24"/>
        </w:rPr>
        <w:t xml:space="preserve"> </w:t>
      </w:r>
      <w:r w:rsidRPr="00AF69B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F56C51">
        <w:rPr>
          <w:rFonts w:asciiTheme="majorBidi" w:hAnsiTheme="majorBidi" w:cstheme="majorBidi"/>
          <w:sz w:val="24"/>
          <w:szCs w:val="24"/>
        </w:rPr>
        <w:t xml:space="preserve"> </w:t>
      </w:r>
      <w:r w:rsidRPr="00AF69B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F56C51">
        <w:rPr>
          <w:rFonts w:asciiTheme="majorBidi" w:hAnsiTheme="majorBidi" w:cstheme="majorBidi"/>
          <w:sz w:val="24"/>
          <w:szCs w:val="24"/>
        </w:rPr>
        <w:t xml:space="preserve"> </w:t>
      </w:r>
      <w:r w:rsidRPr="00AF69B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C51" w:rsidRDefault="00F56C51" w:rsidP="00F56C51">
      <w:pPr>
        <w:tabs>
          <w:tab w:val="left" w:pos="1440"/>
        </w:tabs>
        <w:ind w:left="1134" w:right="1134"/>
        <w:rPr>
          <w:rFonts w:asciiTheme="majorBidi" w:hAnsiTheme="majorBidi" w:cstheme="majorBidi"/>
          <w:sz w:val="24"/>
          <w:szCs w:val="24"/>
        </w:rPr>
      </w:pPr>
    </w:p>
    <w:p w:rsidR="007E7B21" w:rsidRDefault="00F56C51" w:rsidP="00F56C51">
      <w:pPr>
        <w:tabs>
          <w:tab w:val="left" w:pos="1440"/>
        </w:tabs>
        <w:ind w:left="1134" w:right="113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Bon   courage.</w:t>
      </w:r>
    </w:p>
    <w:p w:rsidR="007E7B21" w:rsidRDefault="007E7B21">
      <w:pPr>
        <w:tabs>
          <w:tab w:val="left" w:pos="1440"/>
        </w:tabs>
        <w:ind w:right="1134"/>
        <w:jc w:val="center"/>
        <w:rPr>
          <w:rFonts w:asciiTheme="majorBidi" w:hAnsiTheme="majorBidi" w:cstheme="majorBidi"/>
          <w:sz w:val="28"/>
          <w:szCs w:val="28"/>
        </w:rPr>
      </w:pPr>
    </w:p>
    <w:sectPr w:rsidR="007E7B21" w:rsidSect="00F56C51">
      <w:headerReference w:type="even" r:id="rId9"/>
      <w:footerReference w:type="even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21" w:rsidRDefault="00F56C51">
      <w:pPr>
        <w:spacing w:line="240" w:lineRule="auto"/>
      </w:pPr>
      <w:r>
        <w:separator/>
      </w:r>
    </w:p>
  </w:endnote>
  <w:endnote w:type="continuationSeparator" w:id="0">
    <w:p w:rsidR="007E7B21" w:rsidRDefault="00F5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21" w:rsidRDefault="007E7B21">
    <w:pPr>
      <w:pStyle w:val="Pieddepage"/>
    </w:pPr>
  </w:p>
  <w:p w:rsidR="007E7B21" w:rsidRDefault="007E7B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21" w:rsidRDefault="00F56C51">
      <w:pPr>
        <w:spacing w:after="0" w:line="240" w:lineRule="auto"/>
      </w:pPr>
      <w:r>
        <w:separator/>
      </w:r>
    </w:p>
  </w:footnote>
  <w:footnote w:type="continuationSeparator" w:id="0">
    <w:p w:rsidR="007E7B21" w:rsidRDefault="00F5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21" w:rsidRDefault="007E7B21">
    <w:pPr>
      <w:pStyle w:val="En-tte"/>
    </w:pPr>
  </w:p>
  <w:p w:rsidR="007E7B21" w:rsidRDefault="007E7B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2E0"/>
    <w:rsid w:val="00031D32"/>
    <w:rsid w:val="001B7818"/>
    <w:rsid w:val="001D4B47"/>
    <w:rsid w:val="002B5E29"/>
    <w:rsid w:val="002E4337"/>
    <w:rsid w:val="002F294C"/>
    <w:rsid w:val="002F5F62"/>
    <w:rsid w:val="004033CE"/>
    <w:rsid w:val="004A6D79"/>
    <w:rsid w:val="00653821"/>
    <w:rsid w:val="00665C22"/>
    <w:rsid w:val="007E7B21"/>
    <w:rsid w:val="009A0A3B"/>
    <w:rsid w:val="009B159A"/>
    <w:rsid w:val="009D6C86"/>
    <w:rsid w:val="00A55FC5"/>
    <w:rsid w:val="00A62254"/>
    <w:rsid w:val="00AF69BE"/>
    <w:rsid w:val="00C80825"/>
    <w:rsid w:val="00DA6182"/>
    <w:rsid w:val="00E24772"/>
    <w:rsid w:val="00EE57B8"/>
    <w:rsid w:val="00F06A76"/>
    <w:rsid w:val="00F452E0"/>
    <w:rsid w:val="00F56C51"/>
    <w:rsid w:val="1581126A"/>
    <w:rsid w:val="31E7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2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E7B2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E7B21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E7B21"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E7B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E7B21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7E7B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E7B21"/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E7B21"/>
    <w:rPr>
      <w:rFonts w:eastAsiaTheme="minorEastAsia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B21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8B8FE-1E72-4384-AD64-F0D4A20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poste 25</cp:lastModifiedBy>
  <cp:revision>7</cp:revision>
  <dcterms:created xsi:type="dcterms:W3CDTF">2020-11-14T07:34:00Z</dcterms:created>
  <dcterms:modified xsi:type="dcterms:W3CDTF">2020-12-27T12:36:00Z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