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DF9" w14:textId="4D8E877C" w:rsidR="00066D02" w:rsidRPr="00066D02" w:rsidRDefault="00040359" w:rsidP="00066D02">
      <w:pPr>
        <w:spacing w:line="276" w:lineRule="auto"/>
        <w:jc w:val="both"/>
        <w:rPr>
          <w:rFonts w:ascii="Times New Roman" w:hAnsi="Times New Roman" w:cs="Times New Roman"/>
          <w:sz w:val="28"/>
          <w:szCs w:val="28"/>
        </w:rPr>
      </w:pPr>
      <w:r w:rsidRPr="00066D02">
        <w:rPr>
          <w:rFonts w:ascii="Times New Roman" w:hAnsi="Times New Roman" w:cs="Times New Roman"/>
          <w:sz w:val="28"/>
          <w:szCs w:val="28"/>
        </w:rPr>
        <w:t>Faculté SEGC</w:t>
      </w:r>
      <w:r w:rsidR="00066D02" w:rsidRPr="00066D02">
        <w:rPr>
          <w:rFonts w:ascii="Times New Roman" w:hAnsi="Times New Roman" w:cs="Times New Roman"/>
          <w:sz w:val="28"/>
          <w:szCs w:val="28"/>
        </w:rPr>
        <w:t xml:space="preserve"> Université Abderrahmane Mira de Béjaïa </w:t>
      </w:r>
      <w:r w:rsidR="001D0635">
        <w:rPr>
          <w:rFonts w:ascii="Times New Roman" w:hAnsi="Times New Roman" w:cs="Times New Roman"/>
          <w:sz w:val="28"/>
          <w:szCs w:val="28"/>
        </w:rPr>
        <w:t xml:space="preserve"> </w:t>
      </w:r>
      <w:r w:rsidR="00066D02" w:rsidRPr="00066D02">
        <w:rPr>
          <w:rFonts w:ascii="Times New Roman" w:hAnsi="Times New Roman" w:cs="Times New Roman"/>
          <w:sz w:val="28"/>
          <w:szCs w:val="28"/>
        </w:rPr>
        <w:t xml:space="preserve">              </w:t>
      </w:r>
      <w:r w:rsidR="00066D02" w:rsidRPr="00760ED0">
        <w:rPr>
          <w:rFonts w:ascii="Times New Roman" w:hAnsi="Times New Roman" w:cs="Times New Roman"/>
          <w:sz w:val="28"/>
          <w:szCs w:val="28"/>
          <w:u w:val="single"/>
        </w:rPr>
        <w:t>Date</w:t>
      </w:r>
      <w:r w:rsidR="00066D02" w:rsidRPr="00066D02">
        <w:rPr>
          <w:rFonts w:ascii="Times New Roman" w:hAnsi="Times New Roman" w:cs="Times New Roman"/>
          <w:sz w:val="28"/>
          <w:szCs w:val="28"/>
        </w:rPr>
        <w:t> : 28/01/2025</w:t>
      </w:r>
    </w:p>
    <w:p w14:paraId="7A0996D9" w14:textId="04E9952B" w:rsidR="00040359" w:rsidRPr="00066D02" w:rsidRDefault="00040359" w:rsidP="00066D02">
      <w:pPr>
        <w:spacing w:line="276" w:lineRule="auto"/>
        <w:jc w:val="both"/>
        <w:rPr>
          <w:rFonts w:ascii="Times New Roman" w:hAnsi="Times New Roman" w:cs="Times New Roman"/>
          <w:sz w:val="28"/>
          <w:szCs w:val="28"/>
        </w:rPr>
      </w:pPr>
      <w:r w:rsidRPr="00066D02">
        <w:rPr>
          <w:rFonts w:ascii="Times New Roman" w:hAnsi="Times New Roman" w:cs="Times New Roman"/>
          <w:sz w:val="28"/>
          <w:szCs w:val="28"/>
        </w:rPr>
        <w:t xml:space="preserve">Département des Sciences économiques </w:t>
      </w:r>
      <w:r w:rsidR="00066D02" w:rsidRPr="00066D02">
        <w:rPr>
          <w:rFonts w:ascii="Times New Roman" w:hAnsi="Times New Roman" w:cs="Times New Roman"/>
          <w:sz w:val="28"/>
          <w:szCs w:val="28"/>
        </w:rPr>
        <w:t xml:space="preserve">                                   </w:t>
      </w:r>
      <w:r w:rsidR="00066D02" w:rsidRPr="00760ED0">
        <w:rPr>
          <w:rFonts w:ascii="Times New Roman" w:hAnsi="Times New Roman" w:cs="Times New Roman"/>
          <w:sz w:val="28"/>
          <w:szCs w:val="28"/>
          <w:u w:val="single"/>
        </w:rPr>
        <w:t>Lieu</w:t>
      </w:r>
      <w:r w:rsidR="00066D02" w:rsidRPr="00066D02">
        <w:rPr>
          <w:rFonts w:ascii="Times New Roman" w:hAnsi="Times New Roman" w:cs="Times New Roman"/>
          <w:sz w:val="28"/>
          <w:szCs w:val="28"/>
        </w:rPr>
        <w:t xml:space="preserve"> : 18 ; Bloc : 7 </w:t>
      </w:r>
    </w:p>
    <w:p w14:paraId="3EDBDFCF" w14:textId="3A895E6F" w:rsidR="007B623B" w:rsidRPr="00066D02" w:rsidRDefault="00903E1D" w:rsidP="00066D02">
      <w:pPr>
        <w:spacing w:line="276" w:lineRule="auto"/>
        <w:jc w:val="both"/>
        <w:rPr>
          <w:rFonts w:ascii="Times New Roman" w:hAnsi="Times New Roman" w:cs="Times New Roman"/>
          <w:sz w:val="28"/>
          <w:szCs w:val="28"/>
        </w:rPr>
      </w:pPr>
      <w:r w:rsidRPr="00760ED0">
        <w:rPr>
          <w:rFonts w:ascii="Times New Roman" w:hAnsi="Times New Roman" w:cs="Times New Roman"/>
          <w:b/>
          <w:sz w:val="28"/>
          <w:szCs w:val="28"/>
          <w:u w:val="single"/>
        </w:rPr>
        <w:t>Niveaux</w:t>
      </w:r>
      <w:r w:rsidR="00AE0429" w:rsidRPr="00066D02">
        <w:rPr>
          <w:rFonts w:ascii="Times New Roman" w:hAnsi="Times New Roman" w:cs="Times New Roman"/>
          <w:sz w:val="28"/>
          <w:szCs w:val="28"/>
        </w:rPr>
        <w:t> : M1 EQ et M</w:t>
      </w:r>
      <w:r w:rsidR="007B623B" w:rsidRPr="00066D02">
        <w:rPr>
          <w:rFonts w:ascii="Times New Roman" w:hAnsi="Times New Roman" w:cs="Times New Roman"/>
          <w:sz w:val="28"/>
          <w:szCs w:val="28"/>
        </w:rPr>
        <w:t>2 EI</w:t>
      </w:r>
      <w:r w:rsidR="00066D02" w:rsidRPr="00066D02">
        <w:rPr>
          <w:rFonts w:ascii="Times New Roman" w:hAnsi="Times New Roman" w:cs="Times New Roman"/>
          <w:sz w:val="28"/>
          <w:szCs w:val="28"/>
        </w:rPr>
        <w:t xml:space="preserve">                                            </w:t>
      </w:r>
      <w:r w:rsidR="00066D02" w:rsidRPr="00760ED0">
        <w:rPr>
          <w:rFonts w:ascii="Times New Roman" w:hAnsi="Times New Roman" w:cs="Times New Roman"/>
          <w:sz w:val="28"/>
          <w:szCs w:val="28"/>
          <w:u w:val="single"/>
        </w:rPr>
        <w:t>Horaire</w:t>
      </w:r>
      <w:r w:rsidR="00066D02" w:rsidRPr="00066D02">
        <w:rPr>
          <w:rFonts w:ascii="Times New Roman" w:hAnsi="Times New Roman" w:cs="Times New Roman"/>
          <w:sz w:val="28"/>
          <w:szCs w:val="28"/>
        </w:rPr>
        <w:t> : 12 h 30-14 h 00</w:t>
      </w:r>
    </w:p>
    <w:p w14:paraId="73BAD157" w14:textId="6EA969CD" w:rsidR="007B623B" w:rsidRPr="00066D02" w:rsidRDefault="007B623B" w:rsidP="00066D02">
      <w:pPr>
        <w:spacing w:line="276" w:lineRule="auto"/>
        <w:jc w:val="both"/>
        <w:rPr>
          <w:rFonts w:ascii="Times New Roman" w:hAnsi="Times New Roman" w:cs="Times New Roman"/>
          <w:sz w:val="28"/>
          <w:szCs w:val="28"/>
        </w:rPr>
      </w:pPr>
      <w:r w:rsidRPr="00760ED0">
        <w:rPr>
          <w:rFonts w:ascii="Times New Roman" w:hAnsi="Times New Roman" w:cs="Times New Roman"/>
          <w:b/>
          <w:sz w:val="28"/>
          <w:szCs w:val="28"/>
          <w:u w:val="single"/>
        </w:rPr>
        <w:t>Mo</w:t>
      </w:r>
      <w:r w:rsidR="00E869FF" w:rsidRPr="00760ED0">
        <w:rPr>
          <w:rFonts w:ascii="Times New Roman" w:hAnsi="Times New Roman" w:cs="Times New Roman"/>
          <w:b/>
          <w:sz w:val="28"/>
          <w:szCs w:val="28"/>
          <w:u w:val="single"/>
        </w:rPr>
        <w:t>dule</w:t>
      </w:r>
      <w:r w:rsidR="00E869FF" w:rsidRPr="00760ED0">
        <w:rPr>
          <w:rFonts w:ascii="Times New Roman" w:hAnsi="Times New Roman" w:cs="Times New Roman"/>
          <w:b/>
          <w:sz w:val="28"/>
          <w:szCs w:val="28"/>
        </w:rPr>
        <w:t> </w:t>
      </w:r>
      <w:r w:rsidR="00E869FF" w:rsidRPr="00066D02">
        <w:rPr>
          <w:rFonts w:ascii="Times New Roman" w:hAnsi="Times New Roman" w:cs="Times New Roman"/>
          <w:sz w:val="28"/>
          <w:szCs w:val="28"/>
        </w:rPr>
        <w:t>: CRA</w:t>
      </w:r>
    </w:p>
    <w:p w14:paraId="42CD1403" w14:textId="77777777" w:rsidR="00E869FF" w:rsidRPr="00066D02" w:rsidRDefault="00E869FF" w:rsidP="00066D02">
      <w:pPr>
        <w:spacing w:line="276" w:lineRule="auto"/>
        <w:jc w:val="both"/>
        <w:rPr>
          <w:rFonts w:ascii="Times New Roman" w:hAnsi="Times New Roman" w:cs="Times New Roman"/>
          <w:sz w:val="28"/>
          <w:szCs w:val="28"/>
        </w:rPr>
      </w:pPr>
    </w:p>
    <w:p w14:paraId="203AAD70" w14:textId="626EAEE1" w:rsidR="00A64F03" w:rsidRPr="00BF30C5" w:rsidRDefault="00E869FF" w:rsidP="00066D02">
      <w:pPr>
        <w:spacing w:line="276" w:lineRule="auto"/>
        <w:jc w:val="both"/>
        <w:rPr>
          <w:rFonts w:ascii="Times New Roman" w:hAnsi="Times New Roman" w:cs="Times New Roman"/>
          <w:b/>
          <w:sz w:val="28"/>
          <w:szCs w:val="28"/>
          <w:u w:val="single"/>
        </w:rPr>
      </w:pPr>
      <w:r w:rsidRPr="00066D02">
        <w:rPr>
          <w:rFonts w:ascii="Times New Roman" w:hAnsi="Times New Roman" w:cs="Times New Roman"/>
          <w:sz w:val="28"/>
          <w:szCs w:val="28"/>
        </w:rPr>
        <w:t xml:space="preserve">                         </w:t>
      </w:r>
      <w:r w:rsidR="00FA7A43" w:rsidRPr="00066D02">
        <w:rPr>
          <w:rFonts w:ascii="Times New Roman" w:hAnsi="Times New Roman" w:cs="Times New Roman"/>
          <w:sz w:val="28"/>
          <w:szCs w:val="28"/>
        </w:rPr>
        <w:t xml:space="preserve">      </w:t>
      </w:r>
      <w:r w:rsidRPr="00066D02">
        <w:rPr>
          <w:rFonts w:ascii="Times New Roman" w:hAnsi="Times New Roman" w:cs="Times New Roman"/>
          <w:sz w:val="28"/>
          <w:szCs w:val="28"/>
        </w:rPr>
        <w:t xml:space="preserve">      </w:t>
      </w:r>
      <w:r w:rsidR="00395C34" w:rsidRPr="00066D02">
        <w:rPr>
          <w:rFonts w:ascii="Times New Roman" w:hAnsi="Times New Roman" w:cs="Times New Roman"/>
          <w:sz w:val="28"/>
          <w:szCs w:val="28"/>
        </w:rPr>
        <w:t xml:space="preserve">     </w:t>
      </w:r>
      <w:r w:rsidR="001D0635">
        <w:rPr>
          <w:rFonts w:ascii="Times New Roman" w:hAnsi="Times New Roman" w:cs="Times New Roman"/>
          <w:sz w:val="28"/>
          <w:szCs w:val="28"/>
        </w:rPr>
        <w:t xml:space="preserve">        </w:t>
      </w:r>
      <w:r w:rsidR="00BF30C5" w:rsidRPr="00BF30C5">
        <w:rPr>
          <w:rFonts w:ascii="Times New Roman" w:hAnsi="Times New Roman" w:cs="Times New Roman"/>
          <w:b/>
          <w:sz w:val="28"/>
          <w:szCs w:val="28"/>
          <w:u w:val="single"/>
        </w:rPr>
        <w:t>Corrigé-type de l’e</w:t>
      </w:r>
      <w:r w:rsidR="00FA7A43" w:rsidRPr="00BF30C5">
        <w:rPr>
          <w:rFonts w:ascii="Times New Roman" w:hAnsi="Times New Roman" w:cs="Times New Roman"/>
          <w:b/>
          <w:sz w:val="28"/>
          <w:szCs w:val="28"/>
          <w:u w:val="single"/>
        </w:rPr>
        <w:t>xamen fina</w:t>
      </w:r>
      <w:r w:rsidR="00A64F03" w:rsidRPr="00BF30C5">
        <w:rPr>
          <w:rFonts w:ascii="Times New Roman" w:hAnsi="Times New Roman" w:cs="Times New Roman"/>
          <w:b/>
          <w:sz w:val="28"/>
          <w:szCs w:val="28"/>
          <w:u w:val="single"/>
        </w:rPr>
        <w:t>l</w:t>
      </w:r>
    </w:p>
    <w:p w14:paraId="480B0418" w14:textId="544F8C61" w:rsidR="009F1D1F" w:rsidRPr="005F36B5" w:rsidRDefault="009F1D1F" w:rsidP="00066D02">
      <w:pPr>
        <w:spacing w:line="276" w:lineRule="auto"/>
        <w:jc w:val="both"/>
        <w:rPr>
          <w:rFonts w:ascii="Times New Roman" w:hAnsi="Times New Roman" w:cs="Times New Roman"/>
          <w:sz w:val="28"/>
          <w:szCs w:val="28"/>
          <w:u w:val="single"/>
        </w:rPr>
      </w:pPr>
    </w:p>
    <w:p w14:paraId="1003893A" w14:textId="77777777" w:rsidR="009F1D1F" w:rsidRPr="001D0635" w:rsidRDefault="009F1D1F" w:rsidP="00066D02">
      <w:pPr>
        <w:spacing w:line="276" w:lineRule="auto"/>
        <w:jc w:val="both"/>
        <w:rPr>
          <w:rFonts w:ascii="Times New Roman" w:hAnsi="Times New Roman" w:cs="Times New Roman"/>
          <w:sz w:val="28"/>
          <w:szCs w:val="28"/>
          <w:u w:val="single"/>
        </w:rPr>
      </w:pPr>
    </w:p>
    <w:p w14:paraId="0DC42297" w14:textId="2F073469" w:rsidR="00A64F03" w:rsidRPr="005F36B5" w:rsidRDefault="00A64F03" w:rsidP="00066D02">
      <w:pPr>
        <w:spacing w:line="276" w:lineRule="auto"/>
        <w:jc w:val="both"/>
        <w:rPr>
          <w:rFonts w:ascii="Times New Roman" w:hAnsi="Times New Roman" w:cs="Times New Roman"/>
          <w:sz w:val="28"/>
          <w:szCs w:val="28"/>
        </w:rPr>
      </w:pPr>
      <w:r w:rsidRPr="001D0635">
        <w:rPr>
          <w:rFonts w:ascii="Times New Roman" w:hAnsi="Times New Roman" w:cs="Times New Roman"/>
          <w:b/>
          <w:sz w:val="28"/>
          <w:szCs w:val="28"/>
          <w:u w:val="single"/>
        </w:rPr>
        <w:t>Question</w:t>
      </w:r>
      <w:r w:rsidR="00373AC9">
        <w:rPr>
          <w:rFonts w:ascii="Times New Roman" w:hAnsi="Times New Roman" w:cs="Times New Roman"/>
          <w:b/>
          <w:sz w:val="28"/>
          <w:szCs w:val="28"/>
          <w:u w:val="single"/>
        </w:rPr>
        <w:t xml:space="preserve"> 1</w:t>
      </w:r>
      <w:r w:rsidR="005F36B5">
        <w:rPr>
          <w:rFonts w:ascii="Times New Roman" w:hAnsi="Times New Roman" w:cs="Times New Roman"/>
          <w:b/>
          <w:sz w:val="28"/>
          <w:szCs w:val="28"/>
          <w:u w:val="single"/>
        </w:rPr>
        <w:t xml:space="preserve"> </w:t>
      </w:r>
      <w:r w:rsidR="005F36B5" w:rsidRPr="005F36B5">
        <w:rPr>
          <w:rFonts w:ascii="Times New Roman" w:hAnsi="Times New Roman" w:cs="Times New Roman"/>
          <w:sz w:val="28"/>
          <w:szCs w:val="28"/>
        </w:rPr>
        <w:t>(5 pts)</w:t>
      </w:r>
    </w:p>
    <w:p w14:paraId="2C1EEE47" w14:textId="5E5BB6CE" w:rsidR="00E869FF" w:rsidRDefault="00AE57F7" w:rsidP="00373AC9">
      <w:pPr>
        <w:pStyle w:val="Paragraphedeliste"/>
        <w:spacing w:line="276" w:lineRule="auto"/>
        <w:jc w:val="both"/>
        <w:rPr>
          <w:rFonts w:ascii="Times New Roman" w:hAnsi="Times New Roman" w:cs="Times New Roman"/>
          <w:b/>
          <w:sz w:val="28"/>
          <w:szCs w:val="28"/>
        </w:rPr>
      </w:pPr>
      <w:r w:rsidRPr="001D0635">
        <w:rPr>
          <w:rFonts w:ascii="Times New Roman" w:hAnsi="Times New Roman" w:cs="Times New Roman"/>
          <w:b/>
          <w:sz w:val="28"/>
          <w:szCs w:val="28"/>
        </w:rPr>
        <w:t>En quoi la rédaction administrative diff</w:t>
      </w:r>
      <w:r w:rsidR="00D750A1" w:rsidRPr="001D0635">
        <w:rPr>
          <w:rFonts w:ascii="Times New Roman" w:hAnsi="Times New Roman" w:cs="Times New Roman"/>
          <w:b/>
          <w:sz w:val="28"/>
          <w:szCs w:val="28"/>
        </w:rPr>
        <w:t>ère</w:t>
      </w:r>
      <w:r w:rsidR="00760ED0">
        <w:rPr>
          <w:rFonts w:ascii="Times New Roman" w:hAnsi="Times New Roman" w:cs="Times New Roman"/>
          <w:b/>
          <w:sz w:val="28"/>
          <w:szCs w:val="28"/>
        </w:rPr>
        <w:t>-</w:t>
      </w:r>
      <w:r w:rsidR="00D750A1" w:rsidRPr="001D0635">
        <w:rPr>
          <w:rFonts w:ascii="Times New Roman" w:hAnsi="Times New Roman" w:cs="Times New Roman"/>
          <w:b/>
          <w:sz w:val="28"/>
          <w:szCs w:val="28"/>
        </w:rPr>
        <w:t>t-elle des autres types</w:t>
      </w:r>
      <w:r w:rsidR="00760ED0">
        <w:rPr>
          <w:rFonts w:ascii="Times New Roman" w:hAnsi="Times New Roman" w:cs="Times New Roman"/>
          <w:b/>
          <w:sz w:val="28"/>
          <w:szCs w:val="28"/>
        </w:rPr>
        <w:t xml:space="preserve"> de rédaction</w:t>
      </w:r>
      <w:r w:rsidR="00D750A1" w:rsidRPr="001D0635">
        <w:rPr>
          <w:rFonts w:ascii="Times New Roman" w:hAnsi="Times New Roman" w:cs="Times New Roman"/>
          <w:b/>
          <w:sz w:val="28"/>
          <w:szCs w:val="28"/>
        </w:rPr>
        <w:t xml:space="preserve"> et pourquoi</w:t>
      </w:r>
      <w:r w:rsidR="00F60C3C" w:rsidRPr="001D0635">
        <w:rPr>
          <w:rFonts w:ascii="Times New Roman" w:hAnsi="Times New Roman" w:cs="Times New Roman"/>
          <w:b/>
          <w:sz w:val="28"/>
          <w:szCs w:val="28"/>
        </w:rPr>
        <w:t> ?</w:t>
      </w:r>
    </w:p>
    <w:p w14:paraId="7F80F10C" w14:textId="7FD9C587" w:rsidR="00373AC9" w:rsidRDefault="00373AC9" w:rsidP="00373AC9">
      <w:pPr>
        <w:spacing w:line="276" w:lineRule="auto"/>
        <w:jc w:val="both"/>
        <w:rPr>
          <w:rFonts w:ascii="Times New Roman" w:hAnsi="Times New Roman" w:cs="Times New Roman"/>
          <w:sz w:val="28"/>
          <w:szCs w:val="28"/>
          <w:u w:val="single"/>
        </w:rPr>
      </w:pPr>
      <w:r w:rsidRPr="00373AC9">
        <w:rPr>
          <w:rFonts w:ascii="Times New Roman" w:hAnsi="Times New Roman" w:cs="Times New Roman"/>
          <w:sz w:val="28"/>
          <w:szCs w:val="28"/>
          <w:u w:val="single"/>
        </w:rPr>
        <w:t>Réponse</w:t>
      </w:r>
    </w:p>
    <w:p w14:paraId="46600DE2" w14:textId="0A96F0BA" w:rsidR="00CC272D" w:rsidRDefault="00AA3EDE" w:rsidP="00066D02">
      <w:pPr>
        <w:pStyle w:val="Paragraphedeliste"/>
        <w:spacing w:line="276" w:lineRule="auto"/>
        <w:jc w:val="both"/>
        <w:rPr>
          <w:rFonts w:ascii="Times New Roman" w:hAnsi="Times New Roman" w:cs="Times New Roman"/>
          <w:sz w:val="28"/>
          <w:szCs w:val="28"/>
        </w:rPr>
      </w:pPr>
      <w:r w:rsidRPr="00AA3EDE">
        <w:rPr>
          <w:rFonts w:ascii="Times New Roman" w:hAnsi="Times New Roman" w:cs="Times New Roman"/>
          <w:sz w:val="28"/>
          <w:szCs w:val="28"/>
        </w:rPr>
        <w:t xml:space="preserve">La rédaction administrative se distingue </w:t>
      </w:r>
      <w:r>
        <w:rPr>
          <w:rFonts w:ascii="Times New Roman" w:hAnsi="Times New Roman" w:cs="Times New Roman"/>
          <w:sz w:val="28"/>
          <w:szCs w:val="28"/>
        </w:rPr>
        <w:t xml:space="preserve">de la rédaction courante par le fait qu’elle a un caractère officiel ; Les écrits administratifs doivent répondre à une série de caractéristiques (la précision, l’objectivité, la clarté, la prudence, la responsabilité, le respect, la courtoisie, l’autorité, la sobriété, la simplicité, la neutralité, etc.) car  les documents administratifs sont </w:t>
      </w:r>
      <w:r w:rsidR="00DA539C">
        <w:rPr>
          <w:rFonts w:ascii="Times New Roman" w:hAnsi="Times New Roman" w:cs="Times New Roman"/>
          <w:sz w:val="28"/>
          <w:szCs w:val="28"/>
        </w:rPr>
        <w:t>à la fois la preuve matérielle d’une décision donnée, la mémoire (institutionnelle) de l’administration qui permet de retracer l’historique d’un dossier</w:t>
      </w:r>
      <w:r>
        <w:rPr>
          <w:rFonts w:ascii="Times New Roman" w:hAnsi="Times New Roman" w:cs="Times New Roman"/>
          <w:sz w:val="28"/>
          <w:szCs w:val="28"/>
        </w:rPr>
        <w:t xml:space="preserve">  </w:t>
      </w:r>
      <w:r w:rsidR="00DA539C">
        <w:rPr>
          <w:rFonts w:ascii="Times New Roman" w:hAnsi="Times New Roman" w:cs="Times New Roman"/>
          <w:sz w:val="28"/>
          <w:szCs w:val="28"/>
        </w:rPr>
        <w:t>et reflète la personnalité et la responsabilité du fonctionnaire et de son employeur.</w:t>
      </w:r>
    </w:p>
    <w:p w14:paraId="5B9DD6D3" w14:textId="77777777" w:rsidR="00DA539C" w:rsidRPr="00AA3EDE" w:rsidRDefault="00DA539C" w:rsidP="00066D02">
      <w:pPr>
        <w:pStyle w:val="Paragraphedeliste"/>
        <w:spacing w:line="276" w:lineRule="auto"/>
        <w:jc w:val="both"/>
        <w:rPr>
          <w:rFonts w:ascii="Times New Roman" w:hAnsi="Times New Roman" w:cs="Times New Roman"/>
          <w:sz w:val="28"/>
          <w:szCs w:val="28"/>
        </w:rPr>
      </w:pPr>
      <w:bookmarkStart w:id="0" w:name="_GoBack"/>
      <w:bookmarkEnd w:id="0"/>
    </w:p>
    <w:p w14:paraId="4B33A44C" w14:textId="30840D79" w:rsidR="00B90BC7" w:rsidRPr="00DA539C" w:rsidRDefault="00DA539C" w:rsidP="00DA539C">
      <w:pPr>
        <w:spacing w:line="276" w:lineRule="auto"/>
        <w:jc w:val="both"/>
        <w:rPr>
          <w:rFonts w:ascii="Times New Roman" w:hAnsi="Times New Roman" w:cs="Times New Roman"/>
          <w:b/>
          <w:sz w:val="28"/>
          <w:szCs w:val="28"/>
          <w:u w:val="single"/>
        </w:rPr>
      </w:pPr>
      <w:r w:rsidRPr="00DA539C">
        <w:rPr>
          <w:rFonts w:ascii="Times New Roman" w:hAnsi="Times New Roman" w:cs="Times New Roman"/>
          <w:b/>
          <w:sz w:val="28"/>
          <w:szCs w:val="28"/>
          <w:u w:val="single"/>
        </w:rPr>
        <w:t>Question 2</w:t>
      </w:r>
    </w:p>
    <w:p w14:paraId="69698240" w14:textId="550599AC" w:rsidR="00F60C3C" w:rsidRPr="00DA539C" w:rsidRDefault="00E35555" w:rsidP="00DA539C">
      <w:pPr>
        <w:pStyle w:val="Paragraphedeliste"/>
        <w:spacing w:line="276" w:lineRule="auto"/>
        <w:jc w:val="both"/>
        <w:rPr>
          <w:rFonts w:ascii="Times New Roman" w:hAnsi="Times New Roman" w:cs="Times New Roman"/>
          <w:sz w:val="28"/>
          <w:szCs w:val="28"/>
          <w:u w:val="single"/>
        </w:rPr>
      </w:pPr>
      <w:r w:rsidRPr="001D0635">
        <w:rPr>
          <w:rFonts w:ascii="Times New Roman" w:hAnsi="Times New Roman" w:cs="Times New Roman"/>
          <w:b/>
          <w:sz w:val="28"/>
          <w:szCs w:val="28"/>
        </w:rPr>
        <w:t xml:space="preserve">Vous êtes vice-doyen chargé de la </w:t>
      </w:r>
      <w:r w:rsidR="00A2257F" w:rsidRPr="001D0635">
        <w:rPr>
          <w:rFonts w:ascii="Times New Roman" w:hAnsi="Times New Roman" w:cs="Times New Roman"/>
          <w:b/>
          <w:sz w:val="28"/>
          <w:szCs w:val="28"/>
        </w:rPr>
        <w:t>pédagogie, r</w:t>
      </w:r>
      <w:r w:rsidR="002017A9" w:rsidRPr="001D0635">
        <w:rPr>
          <w:rFonts w:ascii="Times New Roman" w:hAnsi="Times New Roman" w:cs="Times New Roman"/>
          <w:b/>
          <w:sz w:val="28"/>
          <w:szCs w:val="28"/>
        </w:rPr>
        <w:t>é</w:t>
      </w:r>
      <w:r w:rsidR="006E79CC" w:rsidRPr="001D0635">
        <w:rPr>
          <w:rFonts w:ascii="Times New Roman" w:hAnsi="Times New Roman" w:cs="Times New Roman"/>
          <w:b/>
          <w:sz w:val="28"/>
          <w:szCs w:val="28"/>
        </w:rPr>
        <w:t>digez une not</w:t>
      </w:r>
      <w:r w:rsidR="009F1D1F">
        <w:rPr>
          <w:rFonts w:ascii="Times New Roman" w:hAnsi="Times New Roman" w:cs="Times New Roman"/>
          <w:b/>
          <w:sz w:val="28"/>
          <w:szCs w:val="28"/>
        </w:rPr>
        <w:t>e</w:t>
      </w:r>
      <w:r w:rsidR="006E79CC" w:rsidRPr="001D0635">
        <w:rPr>
          <w:rFonts w:ascii="Times New Roman" w:hAnsi="Times New Roman" w:cs="Times New Roman"/>
          <w:b/>
          <w:sz w:val="28"/>
          <w:szCs w:val="28"/>
        </w:rPr>
        <w:t xml:space="preserve"> administrative </w:t>
      </w:r>
      <w:r w:rsidR="00AB1334" w:rsidRPr="001D0635">
        <w:rPr>
          <w:rFonts w:ascii="Times New Roman" w:hAnsi="Times New Roman" w:cs="Times New Roman"/>
          <w:b/>
          <w:sz w:val="28"/>
          <w:szCs w:val="28"/>
        </w:rPr>
        <w:t xml:space="preserve">dans laquelle vous </w:t>
      </w:r>
      <w:r w:rsidR="001C5E41" w:rsidRPr="001D0635">
        <w:rPr>
          <w:rFonts w:ascii="Times New Roman" w:hAnsi="Times New Roman" w:cs="Times New Roman"/>
          <w:b/>
          <w:sz w:val="28"/>
          <w:szCs w:val="28"/>
        </w:rPr>
        <w:t xml:space="preserve">rappelez </w:t>
      </w:r>
      <w:r w:rsidR="002317EA" w:rsidRPr="001D0635">
        <w:rPr>
          <w:rFonts w:ascii="Times New Roman" w:hAnsi="Times New Roman" w:cs="Times New Roman"/>
          <w:b/>
          <w:sz w:val="28"/>
          <w:szCs w:val="28"/>
        </w:rPr>
        <w:t>aux étudiants l</w:t>
      </w:r>
      <w:r w:rsidR="003A7D03" w:rsidRPr="001D0635">
        <w:rPr>
          <w:rFonts w:ascii="Times New Roman" w:hAnsi="Times New Roman" w:cs="Times New Roman"/>
          <w:b/>
          <w:sz w:val="28"/>
          <w:szCs w:val="28"/>
        </w:rPr>
        <w:t>a nécessité de la</w:t>
      </w:r>
      <w:r w:rsidR="005B6B92" w:rsidRPr="001D0635">
        <w:rPr>
          <w:rFonts w:ascii="Times New Roman" w:hAnsi="Times New Roman" w:cs="Times New Roman"/>
          <w:b/>
          <w:sz w:val="28"/>
          <w:szCs w:val="28"/>
        </w:rPr>
        <w:t xml:space="preserve"> présence </w:t>
      </w:r>
      <w:r w:rsidR="00462C2B" w:rsidRPr="001D0635">
        <w:rPr>
          <w:rFonts w:ascii="Times New Roman" w:hAnsi="Times New Roman" w:cs="Times New Roman"/>
          <w:b/>
          <w:sz w:val="28"/>
          <w:szCs w:val="28"/>
        </w:rPr>
        <w:t xml:space="preserve">aux cours </w:t>
      </w:r>
      <w:r w:rsidR="00E13CD7" w:rsidRPr="001D0635">
        <w:rPr>
          <w:rFonts w:ascii="Times New Roman" w:hAnsi="Times New Roman" w:cs="Times New Roman"/>
          <w:b/>
          <w:sz w:val="28"/>
          <w:szCs w:val="28"/>
        </w:rPr>
        <w:t xml:space="preserve">et aux TD et </w:t>
      </w:r>
      <w:r w:rsidR="007B38DD" w:rsidRPr="001D0635">
        <w:rPr>
          <w:rFonts w:ascii="Times New Roman" w:hAnsi="Times New Roman" w:cs="Times New Roman"/>
          <w:b/>
          <w:sz w:val="28"/>
          <w:szCs w:val="28"/>
        </w:rPr>
        <w:t>de l</w:t>
      </w:r>
      <w:r w:rsidR="00E13CD7" w:rsidRPr="001D0635">
        <w:rPr>
          <w:rFonts w:ascii="Times New Roman" w:hAnsi="Times New Roman" w:cs="Times New Roman"/>
          <w:b/>
          <w:sz w:val="28"/>
          <w:szCs w:val="28"/>
        </w:rPr>
        <w:t xml:space="preserve">a </w:t>
      </w:r>
      <w:r w:rsidR="003A7D03" w:rsidRPr="001D0635">
        <w:rPr>
          <w:rFonts w:ascii="Times New Roman" w:hAnsi="Times New Roman" w:cs="Times New Roman"/>
          <w:b/>
          <w:sz w:val="28"/>
          <w:szCs w:val="28"/>
        </w:rPr>
        <w:t>ponct</w:t>
      </w:r>
      <w:r w:rsidR="005B6B92" w:rsidRPr="001D0635">
        <w:rPr>
          <w:rFonts w:ascii="Times New Roman" w:hAnsi="Times New Roman" w:cs="Times New Roman"/>
          <w:b/>
          <w:sz w:val="28"/>
          <w:szCs w:val="28"/>
        </w:rPr>
        <w:t xml:space="preserve">ualité </w:t>
      </w:r>
      <w:r w:rsidR="00592544" w:rsidRPr="001D0635">
        <w:rPr>
          <w:rFonts w:ascii="Times New Roman" w:hAnsi="Times New Roman" w:cs="Times New Roman"/>
          <w:b/>
          <w:sz w:val="28"/>
          <w:szCs w:val="28"/>
        </w:rPr>
        <w:t>avec argumentation</w:t>
      </w:r>
      <w:r w:rsidR="007E302E" w:rsidRPr="001D0635">
        <w:rPr>
          <w:rFonts w:ascii="Times New Roman" w:hAnsi="Times New Roman" w:cs="Times New Roman"/>
          <w:b/>
          <w:sz w:val="28"/>
          <w:szCs w:val="28"/>
        </w:rPr>
        <w:t>.</w:t>
      </w:r>
    </w:p>
    <w:p w14:paraId="52E53699" w14:textId="5BA17663" w:rsidR="00DA539C" w:rsidRPr="00DA539C" w:rsidRDefault="00DA539C" w:rsidP="00DA539C">
      <w:pPr>
        <w:spacing w:line="276" w:lineRule="auto"/>
        <w:jc w:val="both"/>
        <w:rPr>
          <w:rFonts w:ascii="Times New Roman" w:hAnsi="Times New Roman" w:cs="Times New Roman"/>
          <w:sz w:val="28"/>
          <w:szCs w:val="28"/>
          <w:u w:val="single"/>
        </w:rPr>
      </w:pPr>
      <w:r w:rsidRPr="00DA539C">
        <w:rPr>
          <w:rFonts w:ascii="Times New Roman" w:hAnsi="Times New Roman" w:cs="Times New Roman"/>
          <w:sz w:val="28"/>
          <w:szCs w:val="28"/>
          <w:u w:val="single"/>
        </w:rPr>
        <w:t>Réponse</w:t>
      </w:r>
    </w:p>
    <w:p w14:paraId="7338CA3B" w14:textId="77777777" w:rsidR="00697F62" w:rsidRDefault="00DA539C" w:rsidP="00DA539C">
      <w:pPr>
        <w:spacing w:line="276" w:lineRule="auto"/>
        <w:ind w:left="360"/>
        <w:jc w:val="both"/>
        <w:rPr>
          <w:rFonts w:ascii="Times New Roman" w:hAnsi="Times New Roman" w:cs="Times New Roman"/>
          <w:sz w:val="28"/>
          <w:szCs w:val="28"/>
        </w:rPr>
      </w:pPr>
      <w:r w:rsidRPr="00DA539C">
        <w:rPr>
          <w:rFonts w:ascii="Times New Roman" w:hAnsi="Times New Roman" w:cs="Times New Roman"/>
          <w:sz w:val="28"/>
          <w:szCs w:val="28"/>
        </w:rPr>
        <w:t>L</w:t>
      </w:r>
      <w:r>
        <w:rPr>
          <w:rFonts w:ascii="Times New Roman" w:hAnsi="Times New Roman" w:cs="Times New Roman"/>
          <w:sz w:val="28"/>
          <w:szCs w:val="28"/>
        </w:rPr>
        <w:t>’étudiant doit rédiger une note administrative avec tou</w:t>
      </w:r>
      <w:r w:rsidR="00697F62">
        <w:rPr>
          <w:rFonts w:ascii="Times New Roman" w:hAnsi="Times New Roman" w:cs="Times New Roman"/>
          <w:sz w:val="28"/>
          <w:szCs w:val="28"/>
        </w:rPr>
        <w:t xml:space="preserve">s ses attributs (En-tête, date, Administration émettrice, n° de la note, public concerné, objet, qualité du </w:t>
      </w:r>
      <w:r w:rsidR="00697F62">
        <w:rPr>
          <w:rFonts w:ascii="Times New Roman" w:hAnsi="Times New Roman" w:cs="Times New Roman"/>
          <w:sz w:val="28"/>
          <w:szCs w:val="28"/>
        </w:rPr>
        <w:lastRenderedPageBreak/>
        <w:t xml:space="preserve">rédacteur, signature) chacun dans l’espace qui lui est réservé dans la feuille en plus du texte objet de la note. </w:t>
      </w:r>
    </w:p>
    <w:p w14:paraId="4B328E7A" w14:textId="77777777" w:rsidR="00697F62" w:rsidRDefault="00697F62" w:rsidP="00697F62">
      <w:pPr>
        <w:spacing w:line="276" w:lineRule="auto"/>
        <w:jc w:val="both"/>
        <w:rPr>
          <w:rFonts w:ascii="Times New Roman" w:hAnsi="Times New Roman" w:cs="Times New Roman"/>
          <w:sz w:val="28"/>
          <w:szCs w:val="28"/>
        </w:rPr>
      </w:pPr>
    </w:p>
    <w:p w14:paraId="312B8C75" w14:textId="0D1BFCB4" w:rsidR="00DA539C" w:rsidRPr="00697F62" w:rsidRDefault="00697F62" w:rsidP="00697F62">
      <w:pPr>
        <w:spacing w:line="276" w:lineRule="auto"/>
        <w:jc w:val="both"/>
        <w:rPr>
          <w:rFonts w:ascii="Times New Roman" w:hAnsi="Times New Roman" w:cs="Times New Roman"/>
          <w:b/>
          <w:sz w:val="28"/>
          <w:szCs w:val="28"/>
          <w:u w:val="single"/>
        </w:rPr>
      </w:pPr>
      <w:r w:rsidRPr="00697F62">
        <w:rPr>
          <w:rFonts w:ascii="Times New Roman" w:hAnsi="Times New Roman" w:cs="Times New Roman"/>
          <w:b/>
          <w:sz w:val="28"/>
          <w:szCs w:val="28"/>
          <w:u w:val="single"/>
        </w:rPr>
        <w:t>Question 3</w:t>
      </w:r>
      <w:r w:rsidR="005F36B5">
        <w:rPr>
          <w:rFonts w:ascii="Times New Roman" w:hAnsi="Times New Roman" w:cs="Times New Roman"/>
          <w:b/>
          <w:sz w:val="28"/>
          <w:szCs w:val="28"/>
          <w:u w:val="single"/>
        </w:rPr>
        <w:t xml:space="preserve"> </w:t>
      </w:r>
    </w:p>
    <w:p w14:paraId="5F704432" w14:textId="32ADE2FD" w:rsidR="005215B5" w:rsidRDefault="006A54BC" w:rsidP="00697F62">
      <w:pPr>
        <w:spacing w:line="276" w:lineRule="auto"/>
        <w:jc w:val="both"/>
        <w:rPr>
          <w:rFonts w:ascii="Times New Roman" w:hAnsi="Times New Roman" w:cs="Times New Roman"/>
          <w:b/>
          <w:sz w:val="28"/>
          <w:szCs w:val="28"/>
        </w:rPr>
      </w:pPr>
      <w:r w:rsidRPr="001D0635">
        <w:rPr>
          <w:rFonts w:ascii="Times New Roman" w:hAnsi="Times New Roman" w:cs="Times New Roman"/>
          <w:b/>
          <w:sz w:val="28"/>
          <w:szCs w:val="28"/>
        </w:rPr>
        <w:t xml:space="preserve">     </w:t>
      </w:r>
      <w:r w:rsidR="004837BA" w:rsidRPr="00697F62">
        <w:rPr>
          <w:rFonts w:ascii="Times New Roman" w:hAnsi="Times New Roman" w:cs="Times New Roman"/>
          <w:b/>
          <w:sz w:val="28"/>
          <w:szCs w:val="28"/>
        </w:rPr>
        <w:t>Que</w:t>
      </w:r>
      <w:r w:rsidR="00E9327E" w:rsidRPr="00697F62">
        <w:rPr>
          <w:rFonts w:ascii="Times New Roman" w:hAnsi="Times New Roman" w:cs="Times New Roman"/>
          <w:b/>
          <w:sz w:val="28"/>
          <w:szCs w:val="28"/>
        </w:rPr>
        <w:t xml:space="preserve">ls sont les éléments communs et les </w:t>
      </w:r>
      <w:r w:rsidR="00A73B00" w:rsidRPr="00697F62">
        <w:rPr>
          <w:rFonts w:ascii="Times New Roman" w:hAnsi="Times New Roman" w:cs="Times New Roman"/>
          <w:b/>
          <w:sz w:val="28"/>
          <w:szCs w:val="28"/>
        </w:rPr>
        <w:t>différences entre un compte rendu et un proc</w:t>
      </w:r>
      <w:r w:rsidR="005215B5" w:rsidRPr="00697F62">
        <w:rPr>
          <w:rFonts w:ascii="Times New Roman" w:hAnsi="Times New Roman" w:cs="Times New Roman"/>
          <w:b/>
          <w:sz w:val="28"/>
          <w:szCs w:val="28"/>
        </w:rPr>
        <w:t>ès verbal</w:t>
      </w:r>
      <w:r w:rsidR="00D43476" w:rsidRPr="00697F62">
        <w:rPr>
          <w:rFonts w:ascii="Times New Roman" w:hAnsi="Times New Roman" w:cs="Times New Roman"/>
          <w:b/>
          <w:sz w:val="28"/>
          <w:szCs w:val="28"/>
        </w:rPr>
        <w:t> ?</w:t>
      </w:r>
    </w:p>
    <w:p w14:paraId="53E9D090" w14:textId="4BF2F72F" w:rsidR="00E34A6E" w:rsidRDefault="00E34A6E" w:rsidP="00697F62">
      <w:pPr>
        <w:spacing w:line="276" w:lineRule="auto"/>
        <w:jc w:val="both"/>
        <w:rPr>
          <w:rFonts w:ascii="Times New Roman" w:hAnsi="Times New Roman" w:cs="Times New Roman"/>
          <w:b/>
          <w:sz w:val="28"/>
          <w:szCs w:val="28"/>
        </w:rPr>
      </w:pPr>
    </w:p>
    <w:p w14:paraId="43019BDE" w14:textId="2D54E779" w:rsidR="00E34A6E" w:rsidRDefault="00E34A6E" w:rsidP="00697F62">
      <w:pPr>
        <w:spacing w:line="276" w:lineRule="auto"/>
        <w:jc w:val="both"/>
        <w:rPr>
          <w:rFonts w:ascii="Times New Roman" w:hAnsi="Times New Roman" w:cs="Times New Roman"/>
          <w:sz w:val="28"/>
          <w:szCs w:val="28"/>
          <w:u w:val="single"/>
        </w:rPr>
      </w:pPr>
      <w:r w:rsidRPr="00E34A6E">
        <w:rPr>
          <w:rFonts w:ascii="Times New Roman" w:hAnsi="Times New Roman" w:cs="Times New Roman"/>
          <w:sz w:val="28"/>
          <w:szCs w:val="28"/>
          <w:u w:val="single"/>
        </w:rPr>
        <w:t>Réponse</w:t>
      </w:r>
    </w:p>
    <w:p w14:paraId="2D40C9BA" w14:textId="7F8A06D0" w:rsidR="00E34A6E" w:rsidRPr="00E34A6E" w:rsidRDefault="00E34A6E" w:rsidP="00697F62">
      <w:pPr>
        <w:spacing w:line="276" w:lineRule="auto"/>
        <w:jc w:val="both"/>
        <w:rPr>
          <w:rFonts w:ascii="Times New Roman" w:hAnsi="Times New Roman" w:cs="Times New Roman"/>
          <w:sz w:val="28"/>
          <w:szCs w:val="28"/>
        </w:rPr>
      </w:pPr>
      <w:r>
        <w:rPr>
          <w:rFonts w:ascii="Times New Roman" w:hAnsi="Times New Roman" w:cs="Times New Roman"/>
          <w:sz w:val="28"/>
          <w:szCs w:val="28"/>
        </w:rPr>
        <w:t>Même si les deux documents rendent compte d’un même évènement, une réunion par exemple, le procès-verbal et /ou le compte rendu rédigés à l’occasion ne le feraient pas de la même manière. Le PV doit être concis et pr</w:t>
      </w:r>
      <w:r w:rsidR="00983B3E">
        <w:rPr>
          <w:rFonts w:ascii="Times New Roman" w:hAnsi="Times New Roman" w:cs="Times New Roman"/>
          <w:sz w:val="28"/>
          <w:szCs w:val="28"/>
        </w:rPr>
        <w:t>é</w:t>
      </w:r>
      <w:r>
        <w:rPr>
          <w:rFonts w:ascii="Times New Roman" w:hAnsi="Times New Roman" w:cs="Times New Roman"/>
          <w:sz w:val="28"/>
          <w:szCs w:val="28"/>
        </w:rPr>
        <w:t>cis</w:t>
      </w:r>
      <w:r w:rsidR="00983B3E">
        <w:rPr>
          <w:rFonts w:ascii="Times New Roman" w:hAnsi="Times New Roman" w:cs="Times New Roman"/>
          <w:sz w:val="28"/>
          <w:szCs w:val="28"/>
        </w:rPr>
        <w:t xml:space="preserve"> et ne comportait ni jugement ni point de vue alors qu’un rendu restitue tout ou une partie de la réunion ou de l’évènement relaté. Le rédacteur doit être exhaustif (complet) alors que dans le cas du compte rendu, il peut être sélectif. Le PV qui, a une valeur juridique, doit comporter un certain nombre d’informations précises (normalisées) et, éventuellement, le résultat du vote s’il a eu lieu. </w:t>
      </w:r>
      <w:r>
        <w:rPr>
          <w:rFonts w:ascii="Times New Roman" w:hAnsi="Times New Roman" w:cs="Times New Roman"/>
          <w:sz w:val="28"/>
          <w:szCs w:val="28"/>
        </w:rPr>
        <w:t xml:space="preserve"> </w:t>
      </w:r>
    </w:p>
    <w:p w14:paraId="7494DA8D" w14:textId="0529CDF7" w:rsidR="00D43476" w:rsidRPr="005F36B5" w:rsidRDefault="00983B3E" w:rsidP="00066D02">
      <w:pPr>
        <w:spacing w:line="276" w:lineRule="auto"/>
        <w:jc w:val="both"/>
        <w:rPr>
          <w:rFonts w:ascii="Times New Roman" w:hAnsi="Times New Roman" w:cs="Times New Roman"/>
          <w:sz w:val="28"/>
          <w:szCs w:val="28"/>
        </w:rPr>
      </w:pPr>
      <w:r w:rsidRPr="00983B3E">
        <w:rPr>
          <w:rFonts w:ascii="Times New Roman" w:hAnsi="Times New Roman" w:cs="Times New Roman"/>
          <w:b/>
          <w:sz w:val="28"/>
          <w:szCs w:val="28"/>
          <w:u w:val="single"/>
        </w:rPr>
        <w:t>Question 4</w:t>
      </w:r>
      <w:r w:rsidR="005F36B5">
        <w:rPr>
          <w:rFonts w:ascii="Times New Roman" w:hAnsi="Times New Roman" w:cs="Times New Roman"/>
          <w:b/>
          <w:sz w:val="28"/>
          <w:szCs w:val="28"/>
          <w:u w:val="single"/>
        </w:rPr>
        <w:t xml:space="preserve"> </w:t>
      </w:r>
      <w:r w:rsidR="005F36B5">
        <w:rPr>
          <w:rFonts w:ascii="Times New Roman" w:hAnsi="Times New Roman" w:cs="Times New Roman"/>
          <w:sz w:val="28"/>
          <w:szCs w:val="28"/>
        </w:rPr>
        <w:t>(5pts)</w:t>
      </w:r>
    </w:p>
    <w:p w14:paraId="2350E684" w14:textId="775C8D42" w:rsidR="00D43476" w:rsidRDefault="001A0774" w:rsidP="00983B3E">
      <w:pPr>
        <w:spacing w:line="276" w:lineRule="auto"/>
        <w:ind w:left="360"/>
        <w:jc w:val="both"/>
        <w:rPr>
          <w:rFonts w:ascii="Times New Roman" w:hAnsi="Times New Roman" w:cs="Times New Roman"/>
          <w:b/>
          <w:sz w:val="28"/>
          <w:szCs w:val="28"/>
        </w:rPr>
      </w:pPr>
      <w:r w:rsidRPr="00983B3E">
        <w:rPr>
          <w:rFonts w:ascii="Times New Roman" w:hAnsi="Times New Roman" w:cs="Times New Roman"/>
          <w:b/>
          <w:sz w:val="28"/>
          <w:szCs w:val="28"/>
        </w:rPr>
        <w:t xml:space="preserve">Citez les catégories de </w:t>
      </w:r>
      <w:r w:rsidR="00BA62BA" w:rsidRPr="00983B3E">
        <w:rPr>
          <w:rFonts w:ascii="Times New Roman" w:hAnsi="Times New Roman" w:cs="Times New Roman"/>
          <w:b/>
          <w:sz w:val="28"/>
          <w:szCs w:val="28"/>
        </w:rPr>
        <w:t>procès-verbaux</w:t>
      </w:r>
      <w:r w:rsidR="008A48D8" w:rsidRPr="00983B3E">
        <w:rPr>
          <w:rFonts w:ascii="Times New Roman" w:hAnsi="Times New Roman" w:cs="Times New Roman"/>
          <w:b/>
          <w:sz w:val="28"/>
          <w:szCs w:val="28"/>
        </w:rPr>
        <w:t>.</w:t>
      </w:r>
    </w:p>
    <w:p w14:paraId="3A53A4C4" w14:textId="35E4C028" w:rsidR="00BA62BA" w:rsidRDefault="00BA62BA" w:rsidP="00BA62BA">
      <w:pPr>
        <w:spacing w:line="276" w:lineRule="auto"/>
        <w:jc w:val="both"/>
        <w:rPr>
          <w:rFonts w:ascii="Times New Roman" w:hAnsi="Times New Roman" w:cs="Times New Roman"/>
          <w:b/>
          <w:sz w:val="28"/>
          <w:szCs w:val="28"/>
        </w:rPr>
      </w:pPr>
    </w:p>
    <w:p w14:paraId="635C6943" w14:textId="22A5EB65" w:rsidR="00BA62BA" w:rsidRDefault="00BA62BA" w:rsidP="00BA62BA">
      <w:pPr>
        <w:spacing w:line="276" w:lineRule="auto"/>
        <w:jc w:val="both"/>
        <w:rPr>
          <w:rFonts w:ascii="Times New Roman" w:hAnsi="Times New Roman" w:cs="Times New Roman"/>
          <w:sz w:val="28"/>
          <w:szCs w:val="28"/>
          <w:u w:val="single"/>
        </w:rPr>
      </w:pPr>
      <w:r w:rsidRPr="00BA62BA">
        <w:rPr>
          <w:rFonts w:ascii="Times New Roman" w:hAnsi="Times New Roman" w:cs="Times New Roman"/>
          <w:sz w:val="28"/>
          <w:szCs w:val="28"/>
          <w:u w:val="single"/>
        </w:rPr>
        <w:t>Réponse</w:t>
      </w:r>
    </w:p>
    <w:p w14:paraId="52445084" w14:textId="2CA787D0" w:rsidR="00BA62BA" w:rsidRDefault="00BA62BA" w:rsidP="00BA62BA">
      <w:pPr>
        <w:spacing w:line="276" w:lineRule="auto"/>
        <w:jc w:val="both"/>
        <w:rPr>
          <w:rFonts w:ascii="Times New Roman" w:hAnsi="Times New Roman" w:cs="Times New Roman"/>
          <w:sz w:val="28"/>
          <w:szCs w:val="28"/>
        </w:rPr>
      </w:pPr>
      <w:r w:rsidRPr="00BA62BA">
        <w:rPr>
          <w:rFonts w:ascii="Times New Roman" w:hAnsi="Times New Roman" w:cs="Times New Roman"/>
          <w:sz w:val="28"/>
          <w:szCs w:val="28"/>
        </w:rPr>
        <w:t xml:space="preserve">Il y </w:t>
      </w:r>
      <w:r>
        <w:rPr>
          <w:rFonts w:ascii="Times New Roman" w:hAnsi="Times New Roman" w:cs="Times New Roman"/>
          <w:sz w:val="28"/>
          <w:szCs w:val="28"/>
        </w:rPr>
        <w:t>a plusieurs situations où un procès-verbal peut être rédigé, nous pouvons citer les cas suivants très courants :</w:t>
      </w:r>
    </w:p>
    <w:p w14:paraId="321212BA" w14:textId="6FF52676" w:rsidR="00BA62BA" w:rsidRDefault="00BA62BA" w:rsidP="00BA62BA">
      <w:pPr>
        <w:pStyle w:val="Paragraphedeliste"/>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Procès-verbal de réunion (ex : conseil d’administration) ;</w:t>
      </w:r>
    </w:p>
    <w:p w14:paraId="2AD1785A" w14:textId="0E895E4E" w:rsidR="00BA62BA" w:rsidRDefault="00BA62BA" w:rsidP="00BA62BA">
      <w:pPr>
        <w:pStyle w:val="Paragraphedeliste"/>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Procès-verbal de constatation (vol, dégâts, accident ; contrôle sanitaire, etc.) ;</w:t>
      </w:r>
    </w:p>
    <w:p w14:paraId="46F39487" w14:textId="140D38A3" w:rsidR="00BA62BA" w:rsidRDefault="00BA62BA" w:rsidP="00BA62BA">
      <w:pPr>
        <w:pStyle w:val="Paragraphedeliste"/>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Procès-verbal d’installation (employé, responsable, cadre) ;</w:t>
      </w:r>
    </w:p>
    <w:p w14:paraId="5A428162" w14:textId="2F5F0F2D" w:rsidR="00BA62BA" w:rsidRDefault="00BA62BA" w:rsidP="00BA62BA">
      <w:pPr>
        <w:pStyle w:val="Paragraphedeliste"/>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Procès-verbal de délibération (résultats scolaires) ;</w:t>
      </w:r>
    </w:p>
    <w:p w14:paraId="6CD60D5B" w14:textId="1517456D" w:rsidR="00BA62BA" w:rsidRPr="00BA62BA" w:rsidRDefault="00BA62BA" w:rsidP="00BA62BA">
      <w:pPr>
        <w:pStyle w:val="Paragraphedeliste"/>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Procès-verbal de pénalisation (verbalisation).</w:t>
      </w:r>
    </w:p>
    <w:p w14:paraId="75828392" w14:textId="77777777" w:rsidR="008A48D8" w:rsidRPr="00BA62BA" w:rsidRDefault="008A48D8" w:rsidP="00BA62BA">
      <w:pPr>
        <w:spacing w:line="276" w:lineRule="auto"/>
        <w:jc w:val="both"/>
        <w:rPr>
          <w:rFonts w:ascii="Times New Roman" w:hAnsi="Times New Roman" w:cs="Times New Roman"/>
          <w:sz w:val="28"/>
          <w:szCs w:val="28"/>
        </w:rPr>
      </w:pPr>
    </w:p>
    <w:p w14:paraId="5DB4A09D" w14:textId="77777777" w:rsidR="008A48D8" w:rsidRPr="00066D02" w:rsidRDefault="008A48D8" w:rsidP="00066D02">
      <w:pPr>
        <w:pStyle w:val="Paragraphedeliste"/>
        <w:spacing w:line="276" w:lineRule="auto"/>
        <w:jc w:val="both"/>
        <w:rPr>
          <w:rFonts w:ascii="Times New Roman" w:hAnsi="Times New Roman" w:cs="Times New Roman"/>
          <w:sz w:val="28"/>
          <w:szCs w:val="28"/>
        </w:rPr>
      </w:pPr>
    </w:p>
    <w:p w14:paraId="17B74AEF" w14:textId="77777777" w:rsidR="008A48D8" w:rsidRPr="00066D02" w:rsidRDefault="008A48D8" w:rsidP="00066D02">
      <w:pPr>
        <w:pStyle w:val="Paragraphedeliste"/>
        <w:spacing w:line="276" w:lineRule="auto"/>
        <w:jc w:val="both"/>
        <w:rPr>
          <w:rFonts w:ascii="Times New Roman" w:hAnsi="Times New Roman" w:cs="Times New Roman"/>
          <w:sz w:val="28"/>
          <w:szCs w:val="28"/>
        </w:rPr>
      </w:pPr>
    </w:p>
    <w:p w14:paraId="5A2E17DA" w14:textId="1805B324" w:rsidR="008A48D8" w:rsidRPr="00066D02" w:rsidRDefault="001D0635" w:rsidP="00066D02">
      <w:pPr>
        <w:pStyle w:val="Paragraphedeliste"/>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A48D8" w:rsidRPr="00066D02">
        <w:rPr>
          <w:rFonts w:ascii="Times New Roman" w:hAnsi="Times New Roman" w:cs="Times New Roman"/>
          <w:sz w:val="28"/>
          <w:szCs w:val="28"/>
        </w:rPr>
        <w:t xml:space="preserve">                        Le char</w:t>
      </w:r>
      <w:r w:rsidR="00010604" w:rsidRPr="00066D02">
        <w:rPr>
          <w:rFonts w:ascii="Times New Roman" w:hAnsi="Times New Roman" w:cs="Times New Roman"/>
          <w:sz w:val="28"/>
          <w:szCs w:val="28"/>
        </w:rPr>
        <w:t xml:space="preserve">gé du module </w:t>
      </w:r>
    </w:p>
    <w:p w14:paraId="7B85E849" w14:textId="61D1894D" w:rsidR="00010604" w:rsidRPr="00066D02" w:rsidRDefault="00010604" w:rsidP="00066D02">
      <w:pPr>
        <w:pStyle w:val="Paragraphedeliste"/>
        <w:spacing w:line="276" w:lineRule="auto"/>
        <w:jc w:val="both"/>
        <w:rPr>
          <w:rFonts w:ascii="Times New Roman" w:hAnsi="Times New Roman" w:cs="Times New Roman"/>
          <w:sz w:val="28"/>
          <w:szCs w:val="28"/>
        </w:rPr>
      </w:pPr>
      <w:r w:rsidRPr="00066D02">
        <w:rPr>
          <w:rFonts w:ascii="Times New Roman" w:hAnsi="Times New Roman" w:cs="Times New Roman"/>
          <w:sz w:val="28"/>
          <w:szCs w:val="28"/>
        </w:rPr>
        <w:t xml:space="preserve">                         </w:t>
      </w:r>
      <w:r w:rsidR="00395C34" w:rsidRPr="00066D02">
        <w:rPr>
          <w:rFonts w:ascii="Times New Roman" w:hAnsi="Times New Roman" w:cs="Times New Roman"/>
          <w:sz w:val="28"/>
          <w:szCs w:val="28"/>
        </w:rPr>
        <w:t xml:space="preserve">                   </w:t>
      </w:r>
      <w:r w:rsidR="001D0635">
        <w:rPr>
          <w:rFonts w:ascii="Times New Roman" w:hAnsi="Times New Roman" w:cs="Times New Roman"/>
          <w:sz w:val="28"/>
          <w:szCs w:val="28"/>
        </w:rPr>
        <w:t xml:space="preserve">                                    </w:t>
      </w:r>
      <w:r w:rsidRPr="00066D02">
        <w:rPr>
          <w:rFonts w:ascii="Times New Roman" w:hAnsi="Times New Roman" w:cs="Times New Roman"/>
          <w:sz w:val="28"/>
          <w:szCs w:val="28"/>
        </w:rPr>
        <w:t>Dr TALEB N.</w:t>
      </w:r>
    </w:p>
    <w:sectPr w:rsidR="00010604" w:rsidRPr="00066D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BB932" w14:textId="77777777" w:rsidR="005F36B5" w:rsidRDefault="005F36B5" w:rsidP="005F36B5">
      <w:pPr>
        <w:spacing w:after="0" w:line="240" w:lineRule="auto"/>
      </w:pPr>
      <w:r>
        <w:separator/>
      </w:r>
    </w:p>
  </w:endnote>
  <w:endnote w:type="continuationSeparator" w:id="0">
    <w:p w14:paraId="2730BE48" w14:textId="77777777" w:rsidR="005F36B5" w:rsidRDefault="005F36B5" w:rsidP="005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swiss"/>
    <w:notTrueType/>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62387"/>
      <w:docPartObj>
        <w:docPartGallery w:val="Page Numbers (Bottom of Page)"/>
        <w:docPartUnique/>
      </w:docPartObj>
    </w:sdtPr>
    <w:sdtContent>
      <w:p w14:paraId="53C77FB7" w14:textId="3B41FE56" w:rsidR="000C47BF" w:rsidRDefault="000C47BF">
        <w:pPr>
          <w:pStyle w:val="Pieddepage"/>
          <w:jc w:val="right"/>
        </w:pPr>
        <w:r>
          <w:fldChar w:fldCharType="begin"/>
        </w:r>
        <w:r>
          <w:instrText>PAGE   \* MERGEFORMAT</w:instrText>
        </w:r>
        <w:r>
          <w:fldChar w:fldCharType="separate"/>
        </w:r>
        <w:r w:rsidR="002115F5">
          <w:rPr>
            <w:noProof/>
          </w:rPr>
          <w:t>3</w:t>
        </w:r>
        <w:r>
          <w:fldChar w:fldCharType="end"/>
        </w:r>
      </w:p>
    </w:sdtContent>
  </w:sdt>
  <w:p w14:paraId="28E31B97" w14:textId="77777777" w:rsidR="005F36B5" w:rsidRDefault="005F36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2B3F" w14:textId="77777777" w:rsidR="005F36B5" w:rsidRDefault="005F36B5" w:rsidP="005F36B5">
      <w:pPr>
        <w:spacing w:after="0" w:line="240" w:lineRule="auto"/>
      </w:pPr>
      <w:r>
        <w:separator/>
      </w:r>
    </w:p>
  </w:footnote>
  <w:footnote w:type="continuationSeparator" w:id="0">
    <w:p w14:paraId="23CCBA3A" w14:textId="77777777" w:rsidR="005F36B5" w:rsidRDefault="005F36B5" w:rsidP="005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F6DF" w14:textId="00C63B49" w:rsidR="005F36B5" w:rsidRDefault="005F36B5">
    <w:pPr>
      <w:pStyle w:val="En-tte"/>
    </w:pPr>
  </w:p>
  <w:p w14:paraId="4FDD19D0" w14:textId="77777777" w:rsidR="000C47BF" w:rsidRDefault="000C47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57FA6"/>
    <w:multiLevelType w:val="hybridMultilevel"/>
    <w:tmpl w:val="E0A0124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B860D84"/>
    <w:multiLevelType w:val="hybridMultilevel"/>
    <w:tmpl w:val="5F3CD640"/>
    <w:lvl w:ilvl="0" w:tplc="6F244C8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5"/>
    <w:rsid w:val="00010604"/>
    <w:rsid w:val="00040359"/>
    <w:rsid w:val="00066D02"/>
    <w:rsid w:val="000C47BF"/>
    <w:rsid w:val="001A0774"/>
    <w:rsid w:val="001C5E41"/>
    <w:rsid w:val="001D0635"/>
    <w:rsid w:val="002017A9"/>
    <w:rsid w:val="002115F5"/>
    <w:rsid w:val="002317EA"/>
    <w:rsid w:val="00304FD1"/>
    <w:rsid w:val="00373AC9"/>
    <w:rsid w:val="00395C34"/>
    <w:rsid w:val="003A7D03"/>
    <w:rsid w:val="00462C2B"/>
    <w:rsid w:val="004837BA"/>
    <w:rsid w:val="005215B5"/>
    <w:rsid w:val="00592544"/>
    <w:rsid w:val="005B6B92"/>
    <w:rsid w:val="005D68A0"/>
    <w:rsid w:val="005F36B5"/>
    <w:rsid w:val="006722EF"/>
    <w:rsid w:val="00697F62"/>
    <w:rsid w:val="006A54BC"/>
    <w:rsid w:val="006E79CC"/>
    <w:rsid w:val="00760ED0"/>
    <w:rsid w:val="007B38DD"/>
    <w:rsid w:val="007B623B"/>
    <w:rsid w:val="007E302E"/>
    <w:rsid w:val="008A48D8"/>
    <w:rsid w:val="00903E1D"/>
    <w:rsid w:val="00983B3E"/>
    <w:rsid w:val="009F1D1F"/>
    <w:rsid w:val="00A2257F"/>
    <w:rsid w:val="00A64F03"/>
    <w:rsid w:val="00A73B00"/>
    <w:rsid w:val="00A87603"/>
    <w:rsid w:val="00AA3EDE"/>
    <w:rsid w:val="00AB1334"/>
    <w:rsid w:val="00AE0429"/>
    <w:rsid w:val="00AE57F7"/>
    <w:rsid w:val="00B107B4"/>
    <w:rsid w:val="00B90BC7"/>
    <w:rsid w:val="00BA62BA"/>
    <w:rsid w:val="00BF30C5"/>
    <w:rsid w:val="00C2777F"/>
    <w:rsid w:val="00CC272D"/>
    <w:rsid w:val="00D43476"/>
    <w:rsid w:val="00D750A1"/>
    <w:rsid w:val="00DA539C"/>
    <w:rsid w:val="00E13CD7"/>
    <w:rsid w:val="00E34A6E"/>
    <w:rsid w:val="00E35555"/>
    <w:rsid w:val="00E74335"/>
    <w:rsid w:val="00E869FF"/>
    <w:rsid w:val="00E9327E"/>
    <w:rsid w:val="00F46F58"/>
    <w:rsid w:val="00F60C3C"/>
    <w:rsid w:val="00FA7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55A991"/>
  <w15:chartTrackingRefBased/>
  <w15:docId w15:val="{AC9EFBCC-CB33-E94C-901B-CAECD5A1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74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4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43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43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43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43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43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43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43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3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43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43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43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43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43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3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3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335"/>
    <w:rPr>
      <w:rFonts w:eastAsiaTheme="majorEastAsia" w:cstheme="majorBidi"/>
      <w:color w:val="272727" w:themeColor="text1" w:themeTint="D8"/>
    </w:rPr>
  </w:style>
  <w:style w:type="paragraph" w:styleId="Titre">
    <w:name w:val="Title"/>
    <w:basedOn w:val="Normal"/>
    <w:next w:val="Normal"/>
    <w:link w:val="TitreCar"/>
    <w:uiPriority w:val="10"/>
    <w:qFormat/>
    <w:rsid w:val="00E7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3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43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3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4335"/>
    <w:pPr>
      <w:spacing w:before="160"/>
      <w:jc w:val="center"/>
    </w:pPr>
    <w:rPr>
      <w:i/>
      <w:iCs/>
      <w:color w:val="404040" w:themeColor="text1" w:themeTint="BF"/>
    </w:rPr>
  </w:style>
  <w:style w:type="character" w:customStyle="1" w:styleId="CitationCar">
    <w:name w:val="Citation Car"/>
    <w:basedOn w:val="Policepardfaut"/>
    <w:link w:val="Citation"/>
    <w:uiPriority w:val="29"/>
    <w:rsid w:val="00E74335"/>
    <w:rPr>
      <w:i/>
      <w:iCs/>
      <w:color w:val="404040" w:themeColor="text1" w:themeTint="BF"/>
    </w:rPr>
  </w:style>
  <w:style w:type="paragraph" w:styleId="Paragraphedeliste">
    <w:name w:val="List Paragraph"/>
    <w:basedOn w:val="Normal"/>
    <w:uiPriority w:val="34"/>
    <w:qFormat/>
    <w:rsid w:val="00E74335"/>
    <w:pPr>
      <w:ind w:left="720"/>
      <w:contextualSpacing/>
    </w:pPr>
  </w:style>
  <w:style w:type="character" w:styleId="Emphaseintense">
    <w:name w:val="Intense Emphasis"/>
    <w:basedOn w:val="Policepardfaut"/>
    <w:uiPriority w:val="21"/>
    <w:qFormat/>
    <w:rsid w:val="00E74335"/>
    <w:rPr>
      <w:i/>
      <w:iCs/>
      <w:color w:val="0F4761" w:themeColor="accent1" w:themeShade="BF"/>
    </w:rPr>
  </w:style>
  <w:style w:type="paragraph" w:styleId="Citationintense">
    <w:name w:val="Intense Quote"/>
    <w:basedOn w:val="Normal"/>
    <w:next w:val="Normal"/>
    <w:link w:val="CitationintenseCar"/>
    <w:uiPriority w:val="30"/>
    <w:qFormat/>
    <w:rsid w:val="00E7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4335"/>
    <w:rPr>
      <w:i/>
      <w:iCs/>
      <w:color w:val="0F4761" w:themeColor="accent1" w:themeShade="BF"/>
    </w:rPr>
  </w:style>
  <w:style w:type="character" w:styleId="Rfrenceintense">
    <w:name w:val="Intense Reference"/>
    <w:basedOn w:val="Policepardfaut"/>
    <w:uiPriority w:val="32"/>
    <w:qFormat/>
    <w:rsid w:val="00E74335"/>
    <w:rPr>
      <w:b/>
      <w:bCs/>
      <w:smallCaps/>
      <w:color w:val="0F4761" w:themeColor="accent1" w:themeShade="BF"/>
      <w:spacing w:val="5"/>
    </w:rPr>
  </w:style>
  <w:style w:type="paragraph" w:styleId="Textedebulles">
    <w:name w:val="Balloon Text"/>
    <w:basedOn w:val="Normal"/>
    <w:link w:val="TextedebullesCar"/>
    <w:uiPriority w:val="99"/>
    <w:semiHidden/>
    <w:unhideWhenUsed/>
    <w:rsid w:val="00760E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0ED0"/>
    <w:rPr>
      <w:rFonts w:ascii="Segoe UI" w:hAnsi="Segoe UI" w:cs="Segoe UI"/>
      <w:sz w:val="18"/>
      <w:szCs w:val="18"/>
    </w:rPr>
  </w:style>
  <w:style w:type="paragraph" w:styleId="Notedefin">
    <w:name w:val="endnote text"/>
    <w:basedOn w:val="Normal"/>
    <w:link w:val="NotedefinCar"/>
    <w:uiPriority w:val="99"/>
    <w:semiHidden/>
    <w:unhideWhenUsed/>
    <w:rsid w:val="005F36B5"/>
    <w:pPr>
      <w:spacing w:after="0" w:line="240" w:lineRule="auto"/>
    </w:pPr>
    <w:rPr>
      <w:sz w:val="20"/>
      <w:szCs w:val="20"/>
    </w:rPr>
  </w:style>
  <w:style w:type="character" w:customStyle="1" w:styleId="NotedefinCar">
    <w:name w:val="Note de fin Car"/>
    <w:basedOn w:val="Policepardfaut"/>
    <w:link w:val="Notedefin"/>
    <w:uiPriority w:val="99"/>
    <w:semiHidden/>
    <w:rsid w:val="005F36B5"/>
    <w:rPr>
      <w:sz w:val="20"/>
      <w:szCs w:val="20"/>
    </w:rPr>
  </w:style>
  <w:style w:type="character" w:styleId="Appeldenotedefin">
    <w:name w:val="endnote reference"/>
    <w:basedOn w:val="Policepardfaut"/>
    <w:uiPriority w:val="99"/>
    <w:semiHidden/>
    <w:unhideWhenUsed/>
    <w:rsid w:val="005F36B5"/>
    <w:rPr>
      <w:vertAlign w:val="superscript"/>
    </w:rPr>
  </w:style>
  <w:style w:type="paragraph" w:styleId="En-tte">
    <w:name w:val="header"/>
    <w:basedOn w:val="Normal"/>
    <w:link w:val="En-tteCar"/>
    <w:uiPriority w:val="99"/>
    <w:unhideWhenUsed/>
    <w:rsid w:val="005F36B5"/>
    <w:pPr>
      <w:tabs>
        <w:tab w:val="center" w:pos="4536"/>
        <w:tab w:val="right" w:pos="9072"/>
      </w:tabs>
      <w:spacing w:after="0" w:line="240" w:lineRule="auto"/>
    </w:pPr>
  </w:style>
  <w:style w:type="character" w:customStyle="1" w:styleId="En-tteCar">
    <w:name w:val="En-tête Car"/>
    <w:basedOn w:val="Policepardfaut"/>
    <w:link w:val="En-tte"/>
    <w:uiPriority w:val="99"/>
    <w:rsid w:val="005F36B5"/>
  </w:style>
  <w:style w:type="paragraph" w:styleId="Pieddepage">
    <w:name w:val="footer"/>
    <w:basedOn w:val="Normal"/>
    <w:link w:val="PieddepageCar"/>
    <w:uiPriority w:val="99"/>
    <w:unhideWhenUsed/>
    <w:rsid w:val="005F36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55B5-68E1-4C19-8D93-3F2A1E6D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Nacer TALEB</dc:creator>
  <cp:keywords/>
  <dc:description/>
  <cp:lastModifiedBy>hp</cp:lastModifiedBy>
  <cp:revision>4</cp:revision>
  <cp:lastPrinted>2025-02-08T20:52:00Z</cp:lastPrinted>
  <dcterms:created xsi:type="dcterms:W3CDTF">2025-01-27T09:22:00Z</dcterms:created>
  <dcterms:modified xsi:type="dcterms:W3CDTF">2025-02-08T22:46:00Z</dcterms:modified>
</cp:coreProperties>
</file>