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49" w:rsidRPr="00FE6773" w:rsidRDefault="00477B49" w:rsidP="00477B49">
      <w:pPr>
        <w:rPr>
          <w:b/>
          <w:bCs/>
          <w:u w:val="single"/>
        </w:rPr>
      </w:pPr>
      <w:r w:rsidRPr="00FE6773">
        <w:rPr>
          <w:b/>
          <w:bCs/>
          <w:u w:val="single"/>
        </w:rPr>
        <w:t>1. Définition : qu’est-ce lire ?</w:t>
      </w:r>
    </w:p>
    <w:p w:rsidR="00477B49" w:rsidRDefault="00477B49" w:rsidP="00477B49">
      <w:r>
        <w:t xml:space="preserve">Lire renvoie à une activité consistant à s’approprier le sens d’un message. </w:t>
      </w:r>
      <w:r>
        <w:t>Pour</w:t>
      </w:r>
      <w:r>
        <w:t xml:space="preserve"> cela le lecteur (la personne</w:t>
      </w:r>
      <w:r>
        <w:rPr>
          <w:lang w:val="fr-FR"/>
        </w:rPr>
        <w:t xml:space="preserve"> </w:t>
      </w:r>
      <w:r>
        <w:t>qui lit) doit justifier à la fois d’un savoir, qui est l’ensemble de ses connaissances linguistiques et</w:t>
      </w:r>
      <w:r>
        <w:rPr>
          <w:lang w:val="fr-FR"/>
        </w:rPr>
        <w:t xml:space="preserve"> </w:t>
      </w:r>
      <w:r>
        <w:t>extralinguistiques, et d’un savoir-faire, constitué de stratégies permettant la réalisation de trois opérations</w:t>
      </w:r>
      <w:r>
        <w:rPr>
          <w:lang w:val="fr-FR"/>
        </w:rPr>
        <w:t xml:space="preserve"> </w:t>
      </w:r>
      <w:r>
        <w:t>fondamentales de l’acte de lire : anticiper, identifier et vérifier.</w:t>
      </w:r>
    </w:p>
    <w:p w:rsidR="00477B49" w:rsidRPr="00FE6773" w:rsidRDefault="00477B49" w:rsidP="00477B49">
      <w:pPr>
        <w:rPr>
          <w:b/>
          <w:bCs/>
          <w:u w:val="single"/>
        </w:rPr>
      </w:pPr>
      <w:r w:rsidRPr="00FE6773">
        <w:rPr>
          <w:b/>
          <w:bCs/>
          <w:u w:val="single"/>
        </w:rPr>
        <w:t>2. Apprendre à comprendre un texte</w:t>
      </w:r>
    </w:p>
    <w:p w:rsidR="00477B49" w:rsidRDefault="00477B49" w:rsidP="00477B49">
      <w:r>
        <w:t>De même qu’une phrase n’est pas une suite de mots, un texte n’est pas une simple juxtaposition de phrases.</w:t>
      </w:r>
      <w:r w:rsidR="007154D1">
        <w:rPr>
          <w:lang w:val="fr-FR"/>
        </w:rPr>
        <w:t xml:space="preserve"> </w:t>
      </w:r>
      <w:r>
        <w:t xml:space="preserve">Pour comprendre un texte, il ne suffit pas de comprendre des mots. </w:t>
      </w:r>
      <w:r w:rsidR="007154D1">
        <w:t>Nous</w:t>
      </w:r>
      <w:r>
        <w:t xml:space="preserve"> pouvons parfaitement comprendre</w:t>
      </w:r>
      <w:r w:rsidR="007154D1">
        <w:rPr>
          <w:lang w:val="fr-FR"/>
        </w:rPr>
        <w:t xml:space="preserve"> </w:t>
      </w:r>
      <w:r>
        <w:t>un texte alors qu’on est parfois incapables d’en comprendre chaque mot ou chaque détail.</w:t>
      </w:r>
      <w:r w:rsidR="007154D1">
        <w:rPr>
          <w:lang w:val="fr-FR"/>
        </w:rPr>
        <w:t xml:space="preserve"> </w:t>
      </w:r>
      <w:r>
        <w:t>La compréhension d’un texte demande donc au lecteur de mobiliser ses connaissances pour aller à la</w:t>
      </w:r>
      <w:r w:rsidR="007154D1">
        <w:rPr>
          <w:lang w:val="fr-FR"/>
        </w:rPr>
        <w:t xml:space="preserve"> </w:t>
      </w:r>
      <w:r>
        <w:t>rencontre de nouvelles données, elle lui demande d’être un observateur sachant prélever les indices qui vont</w:t>
      </w:r>
      <w:r w:rsidR="007154D1">
        <w:rPr>
          <w:lang w:val="fr-FR"/>
        </w:rPr>
        <w:t xml:space="preserve"> </w:t>
      </w:r>
      <w:r>
        <w:t>permettre "la saisie du sens" : elle demande enfin que le lecteur sache mettre en relation les éléments</w:t>
      </w:r>
      <w:r w:rsidR="007154D1">
        <w:rPr>
          <w:lang w:val="fr-FR"/>
        </w:rPr>
        <w:t xml:space="preserve"> </w:t>
      </w:r>
      <w:r>
        <w:t>dispersés dans le texte.</w:t>
      </w:r>
    </w:p>
    <w:p w:rsidR="00477B49" w:rsidRDefault="00477B49" w:rsidP="00477B49">
      <w:r>
        <w:t>D’autre part, l’acte de lire n’est pas une valeur intrinsèque, c’est pourquoi il convient de préciser à chaque</w:t>
      </w:r>
      <w:r w:rsidR="007154D1">
        <w:rPr>
          <w:lang w:val="fr-FR"/>
        </w:rPr>
        <w:t xml:space="preserve"> </w:t>
      </w:r>
      <w:r>
        <w:t>fois la situation de lecture dans laquelle s’insère cette dernière. le lecteur devra donc se poser les qu</w:t>
      </w:r>
      <w:r w:rsidR="007154D1">
        <w:rPr>
          <w:lang w:val="fr-FR"/>
        </w:rPr>
        <w:t>e</w:t>
      </w:r>
      <w:r>
        <w:t>stions</w:t>
      </w:r>
      <w:r w:rsidR="007154D1">
        <w:rPr>
          <w:lang w:val="fr-FR"/>
        </w:rPr>
        <w:t xml:space="preserve"> </w:t>
      </w:r>
      <w:r>
        <w:t>suivantes pour chaque lecture : : je lis Quoi ? Où ? Quand ? Comment ? Dans quel but ?</w:t>
      </w:r>
    </w:p>
    <w:p w:rsidR="00477B49" w:rsidRPr="00FE6773" w:rsidRDefault="00477B49" w:rsidP="00477B49">
      <w:pPr>
        <w:rPr>
          <w:b/>
          <w:bCs/>
          <w:u w:val="single"/>
        </w:rPr>
      </w:pPr>
      <w:r w:rsidRPr="00FE6773">
        <w:rPr>
          <w:b/>
          <w:bCs/>
          <w:u w:val="single"/>
        </w:rPr>
        <w:t>3. Les étapes de la lecture et la compréhension d’un texte</w:t>
      </w:r>
    </w:p>
    <w:p w:rsidR="00477B49" w:rsidRPr="001D7437" w:rsidRDefault="00477B49" w:rsidP="00477B49">
      <w:pPr>
        <w:rPr>
          <w:b/>
          <w:bCs/>
          <w:u w:val="single"/>
        </w:rPr>
      </w:pPr>
      <w:r w:rsidRPr="001D7437">
        <w:rPr>
          <w:b/>
          <w:bCs/>
          <w:u w:val="single"/>
        </w:rPr>
        <w:t>1ère étape</w:t>
      </w:r>
    </w:p>
    <w:p w:rsidR="00477B49" w:rsidRDefault="00477B49" w:rsidP="00477B49">
      <w:r>
        <w:t>Une première lecture permet de découvrir le sujet, et de donner une idée globale.</w:t>
      </w:r>
    </w:p>
    <w:p w:rsidR="00477B49" w:rsidRDefault="00477B49" w:rsidP="00477B49">
      <w:r>
        <w:t>Cette démarche sera l'occasion de relever les mots ou les phrases-clés (ce qu'il paraît important de retenir</w:t>
      </w:r>
      <w:r w:rsidR="007154D1">
        <w:rPr>
          <w:lang w:val="fr-FR"/>
        </w:rPr>
        <w:t xml:space="preserve"> </w:t>
      </w:r>
      <w:r>
        <w:t>dans le texte).</w:t>
      </w:r>
    </w:p>
    <w:p w:rsidR="00477B49" w:rsidRDefault="00477B49" w:rsidP="00477B49">
      <w:r>
        <w:t>Cette lecture achevée, peut-on répondre aux questions suivantes : de quoi s’agit il ? De quoi l'auteur de cet</w:t>
      </w:r>
      <w:r w:rsidR="007154D1">
        <w:rPr>
          <w:lang w:val="fr-FR"/>
        </w:rPr>
        <w:t xml:space="preserve"> </w:t>
      </w:r>
      <w:r>
        <w:t>article veut-il nous informer ?</w:t>
      </w:r>
    </w:p>
    <w:p w:rsidR="00477B49" w:rsidRDefault="00477B49" w:rsidP="00477B49">
      <w:r>
        <w:t>→ 1ère solution : vous avez découvert l'idée générale du texte.</w:t>
      </w:r>
    </w:p>
    <w:p w:rsidR="00477B49" w:rsidRDefault="00477B49" w:rsidP="00477B49">
      <w:r>
        <w:t>Passez directement à la 2ème étape.</w:t>
      </w:r>
    </w:p>
    <w:p w:rsidR="00477B49" w:rsidRDefault="00477B49" w:rsidP="00477B49">
      <w:r>
        <w:t>→ 2ème solution : vous n'avez pas découvert l'idée générale du texte.</w:t>
      </w:r>
    </w:p>
    <w:p w:rsidR="00477B49" w:rsidRDefault="00477B49" w:rsidP="00477B49">
      <w:r>
        <w:t>Approfondissez votre réflexion à l'aide des mots et phrases clés que vous avez relevés.</w:t>
      </w:r>
    </w:p>
    <w:p w:rsidR="00477B49" w:rsidRDefault="00477B49" w:rsidP="00477B49">
      <w:r>
        <w:t>Reprenez le travail à son début comme s'il s'agissait de la découverte du texte.</w:t>
      </w:r>
    </w:p>
    <w:p w:rsidR="00477B49" w:rsidRDefault="00477B49" w:rsidP="00477B49">
      <w:r>
        <w:t>Videz votre tête des informations perçues lors de la première lecture.</w:t>
      </w:r>
    </w:p>
    <w:p w:rsidR="00477B49" w:rsidRDefault="007154D1" w:rsidP="00477B49">
      <w:r>
        <w:t>Évitez</w:t>
      </w:r>
      <w:r w:rsidR="00477B49">
        <w:t xml:space="preserve"> d'être influencé par votre première approche.</w:t>
      </w:r>
    </w:p>
    <w:p w:rsidR="00477B49" w:rsidRPr="001D7437" w:rsidRDefault="00477B49" w:rsidP="00477B49">
      <w:pPr>
        <w:rPr>
          <w:b/>
          <w:bCs/>
          <w:u w:val="single"/>
        </w:rPr>
      </w:pPr>
      <w:r w:rsidRPr="001D7437">
        <w:rPr>
          <w:b/>
          <w:bCs/>
          <w:u w:val="single"/>
        </w:rPr>
        <w:t>2ème étape</w:t>
      </w:r>
    </w:p>
    <w:p w:rsidR="00477B49" w:rsidRDefault="00477B49" w:rsidP="00477B49">
      <w:r>
        <w:t>A l'occasion d'une seconde lecture, recherchez :</w:t>
      </w:r>
    </w:p>
    <w:p w:rsidR="00477B49" w:rsidRDefault="00477B49" w:rsidP="00477B49">
      <w:r>
        <w:t>L’idée générale : il s’agit du sujet traité.</w:t>
      </w:r>
    </w:p>
    <w:p w:rsidR="00477B49" w:rsidRDefault="00477B49" w:rsidP="00477B49">
      <w:r>
        <w:t>Les idées principales : ce sont les réponses aux questions que l’on se pose sur le sujet. Elles sont</w:t>
      </w:r>
    </w:p>
    <w:p w:rsidR="00477B49" w:rsidRDefault="00477B49" w:rsidP="00477B49">
      <w:r>
        <w:t>exprimées dans chaque paragraphe.</w:t>
      </w:r>
    </w:p>
    <w:p w:rsidR="00477B49" w:rsidRDefault="00477B49" w:rsidP="00477B49">
      <w:r>
        <w:lastRenderedPageBreak/>
        <w:t xml:space="preserve">Quelles questions </w:t>
      </w:r>
      <w:r w:rsidR="007154D1">
        <w:t>faut-il</w:t>
      </w:r>
      <w:r>
        <w:t xml:space="preserve"> se poser ?</w:t>
      </w:r>
    </w:p>
    <w:p w:rsidR="00477B49" w:rsidRDefault="00477B49" w:rsidP="00477B49">
      <w:r>
        <w:t>Où : où  se passent les évènements ?</w:t>
      </w:r>
    </w:p>
    <w:p w:rsidR="00477B49" w:rsidRDefault="00477B49" w:rsidP="00477B49">
      <w:r>
        <w:t xml:space="preserve">Quand : à quel moment, </w:t>
      </w:r>
      <w:r w:rsidR="007154D1">
        <w:rPr>
          <w:lang w:val="fr-FR"/>
        </w:rPr>
        <w:t>quelles circonstances</w:t>
      </w:r>
      <w:r>
        <w:t xml:space="preserve"> ?</w:t>
      </w:r>
    </w:p>
    <w:p w:rsidR="00477B49" w:rsidRDefault="00477B49" w:rsidP="00477B49">
      <w:r>
        <w:t>Comment : De quelle sorte, sous quelle forme ?</w:t>
      </w:r>
    </w:p>
    <w:p w:rsidR="00477B49" w:rsidRPr="007154D1" w:rsidRDefault="00477B49" w:rsidP="00477B49">
      <w:pPr>
        <w:rPr>
          <w:lang w:val="fr-FR"/>
        </w:rPr>
      </w:pPr>
      <w:r>
        <w:t>Pourquoi : pour quelles raisons, dans quel but ? Quelles sont les causes</w:t>
      </w:r>
      <w:r w:rsidR="007154D1">
        <w:rPr>
          <w:lang w:val="fr-FR"/>
        </w:rPr>
        <w:t xml:space="preserve"> et les conséquences ?</w:t>
      </w:r>
    </w:p>
    <w:p w:rsidR="00477B49" w:rsidRPr="001D7437" w:rsidRDefault="00477B49" w:rsidP="00477B49">
      <w:pPr>
        <w:rPr>
          <w:b/>
          <w:bCs/>
          <w:u w:val="single"/>
        </w:rPr>
      </w:pPr>
      <w:r w:rsidRPr="001D7437">
        <w:rPr>
          <w:b/>
          <w:bCs/>
          <w:u w:val="single"/>
        </w:rPr>
        <w:t>3ème étape</w:t>
      </w:r>
    </w:p>
    <w:p w:rsidR="00477B49" w:rsidRDefault="00477B49" w:rsidP="00477B49">
      <w:r>
        <w:t>Une troisième lecture facilitera la compréhension de l'enchaînement des idées et de l'organisation du texte</w:t>
      </w:r>
      <w:r w:rsidR="007154D1">
        <w:rPr>
          <w:lang w:val="fr-FR"/>
        </w:rPr>
        <w:t xml:space="preserve"> </w:t>
      </w:r>
      <w:r>
        <w:t>dont vous tirerez le plan adopté par l'auteur.</w:t>
      </w:r>
    </w:p>
    <w:p w:rsidR="00477B49" w:rsidRPr="001D7437" w:rsidRDefault="00477B49" w:rsidP="00477B49">
      <w:pPr>
        <w:rPr>
          <w:b/>
          <w:bCs/>
          <w:u w:val="single"/>
        </w:rPr>
      </w:pPr>
      <w:r w:rsidRPr="001D7437">
        <w:rPr>
          <w:b/>
          <w:bCs/>
          <w:u w:val="single"/>
        </w:rPr>
        <w:t>4. Exercice</w:t>
      </w:r>
    </w:p>
    <w:p w:rsidR="00477B49" w:rsidRDefault="00477B49" w:rsidP="00477B49">
      <w:r>
        <w:t xml:space="preserve">4.1. Lisez attentivement le texte qui suit et amusez-vous à répondre aux questions. </w:t>
      </w:r>
    </w:p>
    <w:p w:rsidR="007154D1" w:rsidRPr="001D7437" w:rsidRDefault="007154D1" w:rsidP="00477B49">
      <w:pPr>
        <w:rPr>
          <w:b/>
          <w:bCs/>
          <w:u w:val="single"/>
          <w:lang w:val="fr-FR"/>
        </w:rPr>
      </w:pPr>
      <w:r w:rsidRPr="001D7437">
        <w:rPr>
          <w:b/>
          <w:bCs/>
          <w:u w:val="single"/>
          <w:lang w:val="fr-FR"/>
        </w:rPr>
        <w:t>Texte :</w:t>
      </w:r>
    </w:p>
    <w:p w:rsidR="00477B49" w:rsidRDefault="00477B49" w:rsidP="00477B49">
      <w:r>
        <w:t>Pendant l’hiver au Québec, soit entre fin décembre et fin mars, une bonne partie des cours d’eau gèlent,</w:t>
      </w:r>
      <w:r w:rsidR="007154D1">
        <w:rPr>
          <w:lang w:val="fr-FR"/>
        </w:rPr>
        <w:t xml:space="preserve"> </w:t>
      </w:r>
      <w:r>
        <w:t>parfois même très profondément. Lors du dégel printanier, qui a lieu généralement fin avril-début mai, il se</w:t>
      </w:r>
      <w:r w:rsidR="007154D1">
        <w:rPr>
          <w:lang w:val="fr-FR"/>
        </w:rPr>
        <w:t xml:space="preserve"> </w:t>
      </w:r>
      <w:r>
        <w:t xml:space="preserve">crée souvent un mouvement ou un </w:t>
      </w:r>
      <w:r w:rsidRPr="00BF65C6">
        <w:rPr>
          <w:b/>
          <w:bCs/>
        </w:rPr>
        <w:t>amoncellement</w:t>
      </w:r>
      <w:r>
        <w:t xml:space="preserve"> des glaces sous l’action des vents, des marées et des</w:t>
      </w:r>
      <w:r w:rsidR="007154D1">
        <w:rPr>
          <w:lang w:val="fr-FR"/>
        </w:rPr>
        <w:t xml:space="preserve"> </w:t>
      </w:r>
      <w:r>
        <w:t>courants. Cette rupture des glaces sur un cours d’eau gelé qui sont alors emportées par le courant est appelé</w:t>
      </w:r>
      <w:r w:rsidR="007154D1">
        <w:rPr>
          <w:lang w:val="fr-FR"/>
        </w:rPr>
        <w:t xml:space="preserve"> </w:t>
      </w:r>
      <w:r>
        <w:t>débâcle. On assiste alors à la débâcle printanière.</w:t>
      </w:r>
    </w:p>
    <w:p w:rsidR="00477B49" w:rsidRDefault="00477B49" w:rsidP="00477B49">
      <w:r>
        <w:t>Il arrive parfois que cet amoncellement de glaces flottantes soit emprisonné dans un cours d’eau et crée une</w:t>
      </w:r>
      <w:r w:rsidR="007154D1">
        <w:rPr>
          <w:lang w:val="fr-FR"/>
        </w:rPr>
        <w:t xml:space="preserve"> </w:t>
      </w:r>
      <w:r>
        <w:t xml:space="preserve">importante </w:t>
      </w:r>
      <w:r w:rsidRPr="00BF65C6">
        <w:rPr>
          <w:b/>
          <w:bCs/>
        </w:rPr>
        <w:t xml:space="preserve">obstruction </w:t>
      </w:r>
      <w:r>
        <w:t>du cours d’eau. Des mesures doivent alors être prises pour couper ces montagnes de</w:t>
      </w:r>
      <w:r w:rsidR="0068002E">
        <w:rPr>
          <w:lang w:val="fr-FR"/>
        </w:rPr>
        <w:t xml:space="preserve"> </w:t>
      </w:r>
      <w:r>
        <w:t xml:space="preserve">glaces et permettre à l’eau de circuler </w:t>
      </w:r>
      <w:r w:rsidR="0068002E">
        <w:t>librement ;</w:t>
      </w:r>
      <w:r>
        <w:t xml:space="preserve"> cela se fait parfois dans un grand </w:t>
      </w:r>
      <w:r w:rsidRPr="00BF65C6">
        <w:rPr>
          <w:b/>
          <w:bCs/>
        </w:rPr>
        <w:t>fracas</w:t>
      </w:r>
      <w:r>
        <w:t xml:space="preserve"> de glaces libérées.</w:t>
      </w:r>
      <w:r w:rsidR="0068002E">
        <w:rPr>
          <w:lang w:val="fr-FR"/>
        </w:rPr>
        <w:t xml:space="preserve"> </w:t>
      </w:r>
      <w:r>
        <w:t xml:space="preserve">On parle alors </w:t>
      </w:r>
      <w:r w:rsidR="0068002E">
        <w:t>d’embâcle ;</w:t>
      </w:r>
      <w:r>
        <w:t xml:space="preserve"> ce phénomène peut atteindre des kilomètres carrés de glace sous la forme de blocs</w:t>
      </w:r>
      <w:r w:rsidR="0068002E">
        <w:rPr>
          <w:lang w:val="fr-FR"/>
        </w:rPr>
        <w:t xml:space="preserve"> </w:t>
      </w:r>
      <w:r>
        <w:t>difformes parsemés de pointes et d</w:t>
      </w:r>
      <w:r w:rsidRPr="00BF65C6">
        <w:rPr>
          <w:b/>
          <w:bCs/>
        </w:rPr>
        <w:t>’orifices</w:t>
      </w:r>
      <w:r>
        <w:t>.</w:t>
      </w:r>
    </w:p>
    <w:p w:rsidR="00477B49" w:rsidRDefault="00477B49" w:rsidP="00477B49">
      <w:r>
        <w:t>Après ces débâcles et embâcles, quand le soleil du printemps aura fait son œuvre, les cours d’eau absorberont</w:t>
      </w:r>
      <w:r w:rsidR="0068002E">
        <w:rPr>
          <w:lang w:val="fr-FR"/>
        </w:rPr>
        <w:t xml:space="preserve"> </w:t>
      </w:r>
      <w:r>
        <w:t>les dernières glaces et seront enfin délivrés de leur couvert hivernal. Dans le cas des lacs, les glaces (du lac)</w:t>
      </w:r>
      <w:r w:rsidR="0068002E">
        <w:rPr>
          <w:lang w:val="fr-FR"/>
        </w:rPr>
        <w:t xml:space="preserve"> </w:t>
      </w:r>
      <w:r>
        <w:t xml:space="preserve">commenceront à fondre et à s’enfoncer dans </w:t>
      </w:r>
      <w:r w:rsidR="006C2F4D">
        <w:t>l’eau ;</w:t>
      </w:r>
      <w:r>
        <w:t xml:space="preserve"> on dira alors que les lacs calent, ce qui arrive, selon les</w:t>
      </w:r>
      <w:r w:rsidR="0068002E">
        <w:rPr>
          <w:lang w:val="fr-FR"/>
        </w:rPr>
        <w:t xml:space="preserve"> </w:t>
      </w:r>
      <w:r>
        <w:t>régions, à la fin d’avril ou au début de mai. Au-delà des calendriers et des prévisions météorologiques, ce</w:t>
      </w:r>
      <w:r w:rsidR="0068002E">
        <w:rPr>
          <w:lang w:val="fr-FR"/>
        </w:rPr>
        <w:t xml:space="preserve"> </w:t>
      </w:r>
      <w:r>
        <w:t>sera la véritable annonce du retour de la belle saison. Les activités printanières pourront alors commencer...</w:t>
      </w:r>
    </w:p>
    <w:p w:rsidR="00477B49" w:rsidRDefault="00477B49" w:rsidP="00477B49">
      <w:r>
        <w:t xml:space="preserve"> lexique :</w:t>
      </w:r>
    </w:p>
    <w:p w:rsidR="00477B49" w:rsidRDefault="00477B49" w:rsidP="00477B49">
      <w:r>
        <w:t>Amoncellement : n.m. action d’amonceler, entassement, accumulation ;</w:t>
      </w:r>
    </w:p>
    <w:p w:rsidR="00477B49" w:rsidRPr="0068002E" w:rsidRDefault="00477B49" w:rsidP="00477B49">
      <w:pPr>
        <w:rPr>
          <w:lang w:val="fr-FR"/>
        </w:rPr>
      </w:pPr>
      <w:r>
        <w:t xml:space="preserve">Obstruction : n.f. ensemble de </w:t>
      </w:r>
      <w:r w:rsidR="0068002E">
        <w:t>manœuvres</w:t>
      </w:r>
      <w:r>
        <w:t xml:space="preserve"> employées pour entraver le bon déroulement d’une</w:t>
      </w:r>
      <w:r w:rsidR="0068002E">
        <w:rPr>
          <w:lang w:val="fr-FR"/>
        </w:rPr>
        <w:t xml:space="preserve"> </w:t>
      </w:r>
      <w:r>
        <w:t>action ;</w:t>
      </w:r>
      <w:r w:rsidR="0068002E">
        <w:rPr>
          <w:lang w:val="fr-FR"/>
        </w:rPr>
        <w:t xml:space="preserve"> obstacle.</w:t>
      </w:r>
    </w:p>
    <w:p w:rsidR="00477B49" w:rsidRDefault="00477B49" w:rsidP="00477B49">
      <w:pPr>
        <w:rPr>
          <w:lang w:val="fr-FR"/>
        </w:rPr>
      </w:pPr>
      <w:r>
        <w:t>Orifice : n.m. ouverture qui fait communiquer un conduit avec l’extérieur ou une autre structure.</w:t>
      </w:r>
      <w:r w:rsidR="0068002E">
        <w:rPr>
          <w:lang w:val="fr-FR"/>
        </w:rPr>
        <w:t xml:space="preserve"> (un trou).</w:t>
      </w:r>
    </w:p>
    <w:p w:rsidR="006C2F4D" w:rsidRPr="0068002E" w:rsidRDefault="001D7437" w:rsidP="00477B49">
      <w:pPr>
        <w:rPr>
          <w:lang w:val="fr-FR"/>
        </w:rPr>
      </w:pPr>
      <w:r>
        <w:rPr>
          <w:lang w:val="fr-FR"/>
        </w:rPr>
        <w:t>Fracas :</w:t>
      </w:r>
      <w:r w:rsidR="006C2F4D">
        <w:rPr>
          <w:lang w:val="fr-FR"/>
        </w:rPr>
        <w:t xml:space="preserve"> bruit violent de quelque chose qui se brise.</w:t>
      </w:r>
    </w:p>
    <w:p w:rsidR="00477B49" w:rsidRDefault="00477B49" w:rsidP="00477B49">
      <w:r>
        <w:t>Suivez les étapes expliquées ci- dessus.</w:t>
      </w:r>
    </w:p>
    <w:p w:rsidR="00477B49" w:rsidRPr="006C2F4D" w:rsidRDefault="00477B49" w:rsidP="00477B49">
      <w:pPr>
        <w:rPr>
          <w:b/>
          <w:bCs/>
          <w:lang w:val="fr-FR"/>
        </w:rPr>
      </w:pPr>
      <w:r w:rsidRPr="006C2F4D">
        <w:rPr>
          <w:b/>
          <w:bCs/>
        </w:rPr>
        <w:t>Première lecture</w:t>
      </w:r>
      <w:r w:rsidR="006C2F4D">
        <w:rPr>
          <w:b/>
          <w:bCs/>
        </w:rPr>
        <w:t> </w:t>
      </w:r>
      <w:r w:rsidR="006C2F4D">
        <w:rPr>
          <w:b/>
          <w:bCs/>
          <w:lang w:val="fr-FR"/>
        </w:rPr>
        <w:t>:</w:t>
      </w:r>
    </w:p>
    <w:p w:rsidR="006C2F4D" w:rsidRDefault="006C2F4D" w:rsidP="00477B49">
      <w:r>
        <w:rPr>
          <w:lang w:val="fr-FR"/>
        </w:rPr>
        <w:t xml:space="preserve">. </w:t>
      </w:r>
      <w:r w:rsidR="00477B49">
        <w:t xml:space="preserve">Repérez et soulignez les mots et </w:t>
      </w:r>
      <w:r w:rsidR="0068002E">
        <w:t>expressions</w:t>
      </w:r>
      <w:r w:rsidR="00477B49">
        <w:t xml:space="preserve"> clés du texte.</w:t>
      </w:r>
    </w:p>
    <w:p w:rsidR="00477B49" w:rsidRDefault="006C2F4D" w:rsidP="00477B49">
      <w:r>
        <w:rPr>
          <w:lang w:val="fr-FR"/>
        </w:rPr>
        <w:lastRenderedPageBreak/>
        <w:t>.</w:t>
      </w:r>
      <w:r w:rsidR="00477B49">
        <w:t xml:space="preserve"> De quoi l'auteur de cet article veut-il nous </w:t>
      </w:r>
      <w:r w:rsidR="0068002E">
        <w:t>informer ?</w:t>
      </w:r>
    </w:p>
    <w:p w:rsidR="00477B49" w:rsidRPr="006C2F4D" w:rsidRDefault="00477B49" w:rsidP="00477B49">
      <w:pPr>
        <w:rPr>
          <w:b/>
          <w:bCs/>
          <w:lang w:val="fr-FR"/>
        </w:rPr>
      </w:pPr>
      <w:r w:rsidRPr="006C2F4D">
        <w:rPr>
          <w:b/>
          <w:bCs/>
        </w:rPr>
        <w:t>Deuxième lecture</w:t>
      </w:r>
      <w:r w:rsidR="006C2F4D">
        <w:rPr>
          <w:b/>
          <w:bCs/>
        </w:rPr>
        <w:t> </w:t>
      </w:r>
      <w:r w:rsidR="006C2F4D">
        <w:rPr>
          <w:b/>
          <w:bCs/>
          <w:lang w:val="fr-FR"/>
        </w:rPr>
        <w:t>:</w:t>
      </w:r>
    </w:p>
    <w:p w:rsidR="00477B49" w:rsidRDefault="006C2F4D" w:rsidP="00477B49">
      <w:r>
        <w:rPr>
          <w:lang w:val="fr-FR"/>
        </w:rPr>
        <w:t>.</w:t>
      </w:r>
      <w:r>
        <w:t xml:space="preserve"> Décomposez</w:t>
      </w:r>
      <w:r w:rsidR="00477B49">
        <w:t xml:space="preserve"> </w:t>
      </w:r>
      <w:r w:rsidR="0068002E">
        <w:t>le texte</w:t>
      </w:r>
      <w:r w:rsidR="00477B49">
        <w:t xml:space="preserve"> en paragraphes</w:t>
      </w:r>
    </w:p>
    <w:p w:rsidR="00477B49" w:rsidRDefault="006C2F4D" w:rsidP="00477B49">
      <w:r>
        <w:rPr>
          <w:lang w:val="fr-FR"/>
        </w:rPr>
        <w:t>.</w:t>
      </w:r>
      <w:r>
        <w:t xml:space="preserve"> Répondez</w:t>
      </w:r>
      <w:r w:rsidR="00477B49">
        <w:t xml:space="preserve"> aux questions suivantes : Où ? Quand ? Comment ? Pourquoi ?</w:t>
      </w:r>
    </w:p>
    <w:p w:rsidR="00477B49" w:rsidRDefault="006C2F4D" w:rsidP="00477B49">
      <w:r>
        <w:rPr>
          <w:lang w:val="fr-FR"/>
        </w:rPr>
        <w:t>.</w:t>
      </w:r>
      <w:r>
        <w:t xml:space="preserve"> Identifiez</w:t>
      </w:r>
      <w:r w:rsidR="00477B49">
        <w:t xml:space="preserve"> l’idée générale ainsi que les </w:t>
      </w:r>
      <w:r>
        <w:rPr>
          <w:lang w:val="fr-FR"/>
        </w:rPr>
        <w:t>idées</w:t>
      </w:r>
      <w:r w:rsidR="00477B49">
        <w:t xml:space="preserve"> secondaires du texte.</w:t>
      </w:r>
    </w:p>
    <w:p w:rsidR="00477B49" w:rsidRDefault="00477B49" w:rsidP="00477B49"/>
    <w:p w:rsidR="006C2F4D" w:rsidRPr="006C2F4D" w:rsidRDefault="00477B49" w:rsidP="00477B49">
      <w:pPr>
        <w:rPr>
          <w:b/>
          <w:bCs/>
          <w:lang w:val="fr-FR"/>
        </w:rPr>
      </w:pPr>
      <w:r w:rsidRPr="006C2F4D">
        <w:rPr>
          <w:b/>
          <w:bCs/>
        </w:rPr>
        <w:t>Troisième lecture</w:t>
      </w:r>
      <w:r w:rsidR="006C2F4D">
        <w:rPr>
          <w:b/>
          <w:bCs/>
        </w:rPr>
        <w:t> </w:t>
      </w:r>
      <w:r w:rsidR="006C2F4D">
        <w:rPr>
          <w:b/>
          <w:bCs/>
          <w:lang w:val="fr-FR"/>
        </w:rPr>
        <w:t>:</w:t>
      </w:r>
    </w:p>
    <w:p w:rsidR="00477B49" w:rsidRPr="006C2F4D" w:rsidRDefault="00477B49" w:rsidP="00477B49">
      <w:pPr>
        <w:rPr>
          <w:b/>
          <w:bCs/>
        </w:rPr>
      </w:pPr>
      <w:r>
        <w:t xml:space="preserve"> </w:t>
      </w:r>
      <w:r w:rsidR="006C2F4D">
        <w:rPr>
          <w:lang w:val="fr-FR"/>
        </w:rPr>
        <w:t>R</w:t>
      </w:r>
      <w:r>
        <w:t>épond</w:t>
      </w:r>
      <w:r w:rsidR="006C2F4D">
        <w:rPr>
          <w:lang w:val="fr-FR"/>
        </w:rPr>
        <w:t>ez</w:t>
      </w:r>
      <w:r>
        <w:t xml:space="preserve"> aux questions suivantes :</w:t>
      </w:r>
    </w:p>
    <w:p w:rsidR="00477B49" w:rsidRDefault="00477B49" w:rsidP="00477B49">
      <w:r>
        <w:t>1) Au Québec la saison hivernale est :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de fin décembre à fin mars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de fin novembre à fin mars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de fin décembre à fin avril</w:t>
      </w:r>
    </w:p>
    <w:p w:rsidR="00477B49" w:rsidRDefault="00477B49" w:rsidP="00477B49">
      <w:r>
        <w:t>2) Au Québec, la saison printanière est :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de fin mars à fin juin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de fin mars à fin mai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de fin mars à fin avril</w:t>
      </w:r>
    </w:p>
    <w:p w:rsidR="00477B49" w:rsidRDefault="00477B49" w:rsidP="00477B49">
      <w:r>
        <w:t>3) Pendant l’hiver, au Québec, les cours d’eau :</w:t>
      </w:r>
    </w:p>
    <w:p w:rsidR="00477B49" w:rsidRDefault="00FE6773" w:rsidP="00477B49">
      <w:r>
        <w:rPr>
          <w:lang w:val="fr-FR"/>
        </w:rPr>
        <w:t xml:space="preserve"> . </w:t>
      </w:r>
      <w:r w:rsidR="00477B49">
        <w:t>ne gèlent pas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peuvent geler profondément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ne gèlent pas profondément</w:t>
      </w:r>
    </w:p>
    <w:p w:rsidR="00477B49" w:rsidRDefault="00477B49" w:rsidP="00477B49">
      <w:r>
        <w:t>4) On appelle débacle printanière :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lorsqu’il cesse de neiger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lorsqu’il cesse de faire très froid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lorsque les glaces sur un cours d’eau gelé sont emportées par le courant</w:t>
      </w:r>
    </w:p>
    <w:p w:rsidR="00477B49" w:rsidRDefault="00477B49" w:rsidP="00477B49">
      <w:r>
        <w:t>5) On appelle emb</w:t>
      </w:r>
      <w:r w:rsidR="00BF65C6">
        <w:rPr>
          <w:lang w:val="fr-FR"/>
        </w:rPr>
        <w:t>â</w:t>
      </w:r>
      <w:r>
        <w:t>cle lorsque :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un amoncellement de glaces flottantes sont emprisonnées dans un cours d’eau et créent une</w:t>
      </w:r>
      <w:r>
        <w:rPr>
          <w:lang w:val="fr-FR"/>
        </w:rPr>
        <w:t xml:space="preserve"> </w:t>
      </w:r>
      <w:r w:rsidR="00477B49">
        <w:t>obstruction du cours d’eau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les glaces sur un cours d’eau gelé sont emportées par le courant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l’hiver est enfin terminé</w:t>
      </w:r>
    </w:p>
    <w:p w:rsidR="00477B49" w:rsidRDefault="00477B49" w:rsidP="00477B49">
      <w:r>
        <w:t>6) Au Québec, quand on dit que les lacs calent, cela signifie que :</w:t>
      </w:r>
    </w:p>
    <w:p w:rsidR="00477B49" w:rsidRDefault="00FE6773" w:rsidP="00477B49">
      <w:r>
        <w:rPr>
          <w:lang w:val="fr-FR"/>
        </w:rPr>
        <w:t xml:space="preserve">. </w:t>
      </w:r>
      <w:r w:rsidR="00477B49">
        <w:t>que les glaces sur les lacs fondent et s’enfoncent dans l’eau</w:t>
      </w:r>
    </w:p>
    <w:p w:rsidR="00477B49" w:rsidRDefault="00FE6773" w:rsidP="00477B49">
      <w:r>
        <w:rPr>
          <w:lang w:val="fr-FR"/>
        </w:rPr>
        <w:lastRenderedPageBreak/>
        <w:t xml:space="preserve">. </w:t>
      </w:r>
      <w:r w:rsidR="00477B49">
        <w:t>que les glaces accumulées sur les lacs créent une obstruction</w:t>
      </w:r>
    </w:p>
    <w:p w:rsidR="00477B49" w:rsidRPr="00BF65C6" w:rsidRDefault="00FE6773" w:rsidP="00477B49">
      <w:pPr>
        <w:rPr>
          <w:lang w:val="fr-FR"/>
        </w:rPr>
      </w:pPr>
      <w:r>
        <w:rPr>
          <w:lang w:val="fr-FR"/>
        </w:rPr>
        <w:t xml:space="preserve">. </w:t>
      </w:r>
      <w:r w:rsidR="00477B49">
        <w:t>l’amoncellement des glaces est balayé sous l’action des vents, des marées et des courants</w:t>
      </w:r>
      <w:r w:rsidR="00BF65C6">
        <w:rPr>
          <w:lang w:val="fr-FR"/>
        </w:rPr>
        <w:t>.</w:t>
      </w:r>
    </w:p>
    <w:p w:rsidR="003610A0" w:rsidRDefault="00BF65C6" w:rsidP="00477B49">
      <w:pPr>
        <w:rPr>
          <w:lang w:val="fr-FR"/>
        </w:rPr>
      </w:pPr>
      <w:r>
        <w:rPr>
          <w:lang w:val="fr-FR"/>
        </w:rPr>
        <w:t>Références du cours :</w:t>
      </w:r>
    </w:p>
    <w:p w:rsidR="00BF65C6" w:rsidRDefault="00BF65C6" w:rsidP="00477B49">
      <w:pPr>
        <w:rPr>
          <w:lang w:val="fr-FR"/>
        </w:rPr>
      </w:pPr>
      <w:r>
        <w:rPr>
          <w:lang w:val="fr-FR"/>
        </w:rPr>
        <w:t>http</w:t>
      </w:r>
      <w:r w:rsidR="00F334EA">
        <w:rPr>
          <w:lang w:val="fr-FR"/>
        </w:rPr>
        <w:t> :</w:t>
      </w:r>
      <w:r>
        <w:rPr>
          <w:lang w:val="fr-FR"/>
        </w:rPr>
        <w:t xml:space="preserve"> // </w:t>
      </w:r>
      <w:hyperlink r:id="rId4" w:history="1">
        <w:r w:rsidR="00F334EA" w:rsidRPr="00341F6C">
          <w:rPr>
            <w:rStyle w:val="Lienhypertexte"/>
            <w:lang w:val="fr-FR"/>
          </w:rPr>
          <w:t>www.larousse.fr</w:t>
        </w:r>
      </w:hyperlink>
    </w:p>
    <w:p w:rsidR="00F334EA" w:rsidRDefault="00F334EA" w:rsidP="00477B49">
      <w:pPr>
        <w:rPr>
          <w:lang w:val="fr-FR"/>
        </w:rPr>
      </w:pPr>
      <w:r>
        <w:rPr>
          <w:lang w:val="fr-FR"/>
        </w:rPr>
        <w:t>plate forme e-learning université de canstantine.</w:t>
      </w:r>
      <w:bookmarkStart w:id="0" w:name="_GoBack"/>
      <w:bookmarkEnd w:id="0"/>
    </w:p>
    <w:p w:rsidR="00BF65C6" w:rsidRPr="00BF65C6" w:rsidRDefault="00BF65C6" w:rsidP="00477B49">
      <w:pPr>
        <w:rPr>
          <w:lang w:val="fr-FR"/>
        </w:rPr>
      </w:pPr>
    </w:p>
    <w:sectPr w:rsidR="00BF65C6" w:rsidRPr="00BF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49"/>
    <w:rsid w:val="001D7437"/>
    <w:rsid w:val="003610A0"/>
    <w:rsid w:val="00477B49"/>
    <w:rsid w:val="0068002E"/>
    <w:rsid w:val="006C2F4D"/>
    <w:rsid w:val="007154D1"/>
    <w:rsid w:val="00BF65C6"/>
    <w:rsid w:val="00F334EA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CF4F"/>
  <w15:chartTrackingRefBased/>
  <w15:docId w15:val="{76CB601A-836A-4506-991C-FBDE0AF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34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rous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2</cp:revision>
  <dcterms:created xsi:type="dcterms:W3CDTF">2021-01-06T14:05:00Z</dcterms:created>
  <dcterms:modified xsi:type="dcterms:W3CDTF">2021-01-06T17:31:00Z</dcterms:modified>
</cp:coreProperties>
</file>