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0" w:rsidRPr="009E7406" w:rsidRDefault="00891930" w:rsidP="00891930">
      <w:pPr>
        <w:spacing w:line="240" w:lineRule="auto"/>
        <w:jc w:val="both"/>
        <w:rPr>
          <w:b/>
          <w:bCs/>
          <w:sz w:val="20"/>
          <w:szCs w:val="20"/>
        </w:rPr>
      </w:pPr>
      <w:r w:rsidRPr="009E7406">
        <w:rPr>
          <w:b/>
          <w:bCs/>
          <w:sz w:val="20"/>
          <w:szCs w:val="20"/>
        </w:rPr>
        <w:t xml:space="preserve">Université </w:t>
      </w:r>
      <w:proofErr w:type="spellStart"/>
      <w:r w:rsidRPr="009E7406">
        <w:rPr>
          <w:b/>
          <w:bCs/>
          <w:sz w:val="20"/>
          <w:szCs w:val="20"/>
        </w:rPr>
        <w:t>A.Mira</w:t>
      </w:r>
      <w:proofErr w:type="spellEnd"/>
      <w:r w:rsidRPr="009E7406">
        <w:rPr>
          <w:b/>
          <w:bCs/>
          <w:sz w:val="20"/>
          <w:szCs w:val="20"/>
        </w:rPr>
        <w:t xml:space="preserve"> de </w:t>
      </w:r>
      <w:proofErr w:type="spellStart"/>
      <w:r w:rsidRPr="009E7406">
        <w:rPr>
          <w:b/>
          <w:bCs/>
          <w:sz w:val="20"/>
          <w:szCs w:val="20"/>
        </w:rPr>
        <w:t>Béjaia</w:t>
      </w:r>
      <w:proofErr w:type="spellEnd"/>
      <w:r>
        <w:rPr>
          <w:b/>
          <w:bCs/>
          <w:sz w:val="20"/>
          <w:szCs w:val="20"/>
        </w:rPr>
        <w:t xml:space="preserve">   </w:t>
      </w:r>
    </w:p>
    <w:p w:rsidR="00891930" w:rsidRPr="00E90873" w:rsidRDefault="00891930" w:rsidP="00CA0480">
      <w:pPr>
        <w:spacing w:line="240" w:lineRule="auto"/>
        <w:jc w:val="both"/>
        <w:rPr>
          <w:b/>
          <w:bCs/>
          <w:sz w:val="20"/>
          <w:szCs w:val="20"/>
        </w:rPr>
      </w:pPr>
      <w:r w:rsidRPr="00E90873">
        <w:rPr>
          <w:b/>
          <w:bCs/>
          <w:sz w:val="20"/>
          <w:szCs w:val="20"/>
        </w:rPr>
        <w:t xml:space="preserve">Département de Microbiologie </w:t>
      </w:r>
      <w:r>
        <w:rPr>
          <w:b/>
          <w:bCs/>
          <w:sz w:val="20"/>
          <w:szCs w:val="20"/>
        </w:rPr>
        <w:t xml:space="preserve">                                                                </w:t>
      </w:r>
      <w:r w:rsidR="00CA0480">
        <w:rPr>
          <w:b/>
          <w:bCs/>
          <w:sz w:val="20"/>
          <w:szCs w:val="20"/>
        </w:rPr>
        <w:t>02/02/2021</w:t>
      </w:r>
    </w:p>
    <w:p w:rsidR="00891930" w:rsidRDefault="00891930" w:rsidP="00891930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M2 BM</w:t>
      </w:r>
    </w:p>
    <w:p w:rsidR="00891930" w:rsidRDefault="00CA0480" w:rsidP="00891930">
      <w:pPr>
        <w:jc w:val="center"/>
        <w:rPr>
          <w:b/>
          <w:bCs/>
        </w:rPr>
      </w:pPr>
      <w:r>
        <w:rPr>
          <w:b/>
          <w:bCs/>
        </w:rPr>
        <w:t>TD N° 2  EGIM</w:t>
      </w:r>
    </w:p>
    <w:p w:rsidR="00891930" w:rsidRPr="000B479C" w:rsidRDefault="00891930" w:rsidP="00891930">
      <w:pPr>
        <w:jc w:val="center"/>
        <w:rPr>
          <w:b/>
          <w:bCs/>
        </w:rPr>
      </w:pPr>
      <w:r>
        <w:rPr>
          <w:b/>
          <w:bCs/>
        </w:rPr>
        <w:t>Clonage, Cartes de restriction et  méthodes d’analyse du gène cloné</w:t>
      </w:r>
    </w:p>
    <w:p w:rsidR="00891930" w:rsidRDefault="00891930" w:rsidP="00891930">
      <w:pPr>
        <w:rPr>
          <w:b/>
          <w:bCs/>
        </w:rPr>
      </w:pPr>
      <w:r w:rsidRPr="000B479C">
        <w:rPr>
          <w:b/>
          <w:bCs/>
        </w:rPr>
        <w:t xml:space="preserve">                                      </w:t>
      </w:r>
    </w:p>
    <w:p w:rsidR="001E5C55" w:rsidRPr="00891930" w:rsidRDefault="001E5C55" w:rsidP="00891930">
      <w:pPr>
        <w:rPr>
          <w:b/>
          <w:bCs/>
        </w:rPr>
      </w:pPr>
      <w:r w:rsidRPr="0075569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I/ 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On donne la carte de restriction du fragment d'ADN environnant le gène </w:t>
      </w:r>
      <w:r w:rsidRPr="0075569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Sal4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 de blé:</w:t>
      </w:r>
    </w:p>
    <w:p w:rsidR="001E5C55" w:rsidRPr="00755694" w:rsidRDefault="001E5C55" w:rsidP="001E5C55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55694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048250" cy="904875"/>
            <wp:effectExtent l="19050" t="0" r="0" b="0"/>
            <wp:docPr id="4" name="Image 4" descr="http://www.ensam.inra.fr/biochimie/td/gif/graphiqueexam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sam.inra.fr/biochimie/td/gif/graphiqueexam6-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55" w:rsidRPr="00755694" w:rsidRDefault="001E5C55" w:rsidP="001E5C5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On réalise une hybridation moléculaire de type </w:t>
      </w:r>
      <w:proofErr w:type="spellStart"/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Southern</w:t>
      </w:r>
      <w:proofErr w:type="spellEnd"/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de l'ADN de blé de la façon suivante: 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br/>
        <w:t>3 échantillons d'ADN génomique de blé sont respectivement digérés par les trois enzymes de restriction </w:t>
      </w:r>
      <w:r w:rsidRPr="0075569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Eco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RI (E), </w:t>
      </w:r>
      <w:r w:rsidRPr="0075569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Bam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HI (B) et </w:t>
      </w:r>
      <w:proofErr w:type="spellStart"/>
      <w:r w:rsidRPr="0075569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Sst</w:t>
      </w:r>
      <w:proofErr w:type="spellEnd"/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I (S). Après électrophorèse et transfert sur membrane de nylon, l'ADN est hybridé avec une sonde correspondant à une partie du gène </w:t>
      </w:r>
      <w:r w:rsidRPr="0075569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Sal4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 symbolisée sur le schéma ci-dessus en trait gras au dessous de </w:t>
      </w:r>
      <w:r w:rsidRPr="0075569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Sal4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 et à côté du mot "sonde"</w:t>
      </w:r>
    </w:p>
    <w:p w:rsidR="001E5C55" w:rsidRPr="00755694" w:rsidRDefault="001E5C55" w:rsidP="001E5C5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55694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 xml:space="preserve">II/ 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Un fragment d'</w:t>
      </w:r>
      <w:proofErr w:type="spellStart"/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ADNc</w:t>
      </w:r>
      <w:proofErr w:type="spellEnd"/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a été retiré d’un vecteur  et ses extrémités ont été marquées au 32P. Il a ensuite été digéré par des enzymes de restriction. Les analyses donnent les résultats suivants:</w:t>
      </w:r>
    </w:p>
    <w:p w:rsidR="001E5C55" w:rsidRPr="00755694" w:rsidRDefault="001E5C55" w:rsidP="001E5C55">
      <w:pPr>
        <w:spacing w:after="0" w:line="240" w:lineRule="auto"/>
        <w:jc w:val="center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55694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829050" cy="1381125"/>
            <wp:effectExtent l="19050" t="0" r="0" b="0"/>
            <wp:docPr id="6" name="Image 6" descr="http://www.ensam.inra.fr/biochimie/td/gif/graphique1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nsam.inra.fr/biochimie/td/gif/graphique15-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55" w:rsidRDefault="001E5C55" w:rsidP="001E5C5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 Déterminez la cart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e de  l’</w:t>
      </w:r>
      <w:proofErr w:type="spellStart"/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ADNc</w:t>
      </w:r>
      <w:proofErr w:type="spellEnd"/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.</w:t>
      </w:r>
    </w:p>
    <w:p w:rsidR="001E5C55" w:rsidRDefault="001E5C55" w:rsidP="001E5C55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Comment 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obient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on l’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ADNc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?</w:t>
      </w:r>
    </w:p>
    <w:p w:rsidR="001E5C55" w:rsidRPr="00755694" w:rsidRDefault="001E5C55" w:rsidP="001E5C5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Le 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fragment d'ADN génomique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(correspondant à l’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ADNc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précédent) 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est extrait d'un clone de phage lambda par digestion </w:t>
      </w:r>
      <w:r w:rsidRPr="0075569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Eco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 RI, puis ses extrémités sont marquées au 32P. Il a ensuite été 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lastRenderedPageBreak/>
        <w:t>digéré par des enzymes de restriction. Les analyses donnent les résultats suivants:</w:t>
      </w:r>
      <w:r w:rsidRPr="00755694">
        <w:rPr>
          <w:rFonts w:asciiTheme="majorBidi" w:eastAsia="Times New Roman" w:hAnsiTheme="majorBidi" w:cstheme="majorBidi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2562225" cy="1343025"/>
            <wp:effectExtent l="19050" t="0" r="9525" b="0"/>
            <wp:docPr id="7" name="Image 7" descr="http://www.ensam.inra.fr/biochimie/td/gif/graphique15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sam.inra.fr/biochimie/td/gif/graphique15-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C55" w:rsidRPr="00755694" w:rsidRDefault="001E5C55" w:rsidP="001E5C5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b. Dessinez la carte génomique du fragment, en positionnant les sites de restriction.</w:t>
      </w:r>
    </w:p>
    <w:p w:rsidR="001E5C55" w:rsidRPr="00755694" w:rsidRDefault="001E5C55" w:rsidP="001E5C55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c. Quelle part du gène représente le fragment génomique de 3,0 kb?</w:t>
      </w:r>
    </w:p>
    <w:p w:rsidR="001E5C55" w:rsidRDefault="001E5C55" w:rsidP="001E5C55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E7127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d. Une sonde d'</w:t>
      </w:r>
      <w:proofErr w:type="spellStart"/>
      <w:r w:rsidRPr="00E7127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ADNc</w:t>
      </w:r>
      <w:proofErr w:type="spellEnd"/>
      <w:r w:rsidRPr="00E7127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 xml:space="preserve"> marquée hybride avec les fragments génomiques de 3,4 et 2,2 kb. Le fragment </w:t>
      </w:r>
      <w:proofErr w:type="spellStart"/>
      <w:r w:rsidRPr="00E7127B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Taq</w:t>
      </w:r>
      <w:proofErr w:type="spellEnd"/>
      <w:r w:rsidRPr="00E7127B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I de 1,2 kb hybride avec le fragment génomique de 3,4 kb. Si le gène de la phosphatase est présent en simple copie, à quel(s) fragment(s) géno</w:t>
      </w:r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mique(s) s'hybridera le fragment </w:t>
      </w:r>
      <w:proofErr w:type="spellStart"/>
      <w:r w:rsidRPr="00755694">
        <w:rPr>
          <w:rFonts w:asciiTheme="majorBidi" w:eastAsia="Times New Roman" w:hAnsiTheme="majorBidi" w:cstheme="majorBidi"/>
          <w:i/>
          <w:iCs/>
          <w:color w:val="000000"/>
          <w:sz w:val="24"/>
          <w:szCs w:val="24"/>
          <w:lang w:eastAsia="fr-FR"/>
        </w:rPr>
        <w:t>Taq</w:t>
      </w:r>
      <w:proofErr w:type="spellEnd"/>
      <w:r w:rsidRPr="00755694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I de 1,1 kb?</w:t>
      </w:r>
    </w:p>
    <w:p w:rsidR="000253C1" w:rsidRPr="000253C1" w:rsidRDefault="000253C1" w:rsidP="000253C1">
      <w:pPr>
        <w:rPr>
          <w:rFonts w:asciiTheme="majorBidi" w:hAnsiTheme="majorBidi" w:cstheme="majorBidi"/>
        </w:rPr>
      </w:pPr>
      <w:r w:rsidRPr="000253C1">
        <w:rPr>
          <w:rFonts w:asciiTheme="majorBidi" w:hAnsiTheme="majorBidi" w:cstheme="majorBidi"/>
          <w:b/>
          <w:bCs/>
          <w:sz w:val="24"/>
          <w:szCs w:val="24"/>
        </w:rPr>
        <w:t>II</w:t>
      </w:r>
      <w:r w:rsidR="005B6AF6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0253C1">
        <w:rPr>
          <w:rFonts w:asciiTheme="majorBidi" w:hAnsiTheme="majorBidi" w:cstheme="majorBidi"/>
          <w:b/>
          <w:bCs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253C1">
        <w:rPr>
          <w:rFonts w:asciiTheme="majorBidi" w:hAnsiTheme="majorBidi" w:cstheme="majorBidi"/>
          <w:sz w:val="24"/>
          <w:szCs w:val="24"/>
        </w:rPr>
        <w:t xml:space="preserve">On se propose de cloner le gène </w:t>
      </w:r>
      <w:proofErr w:type="gramStart"/>
      <w:r w:rsidRPr="000253C1">
        <w:rPr>
          <w:rFonts w:asciiTheme="majorBidi" w:hAnsiTheme="majorBidi" w:cstheme="majorBidi"/>
          <w:sz w:val="24"/>
          <w:szCs w:val="24"/>
        </w:rPr>
        <w:t>de  la</w:t>
      </w:r>
      <w:proofErr w:type="gramEnd"/>
      <w:r w:rsidRPr="000253C1">
        <w:rPr>
          <w:rFonts w:asciiTheme="majorBidi" w:hAnsiTheme="majorBidi" w:cstheme="majorBidi"/>
          <w:sz w:val="24"/>
          <w:szCs w:val="24"/>
        </w:rPr>
        <w:t xml:space="preserve"> chloramphénicol </w:t>
      </w:r>
      <w:proofErr w:type="spellStart"/>
      <w:r w:rsidRPr="000253C1">
        <w:rPr>
          <w:rFonts w:asciiTheme="majorBidi" w:hAnsiTheme="majorBidi" w:cstheme="majorBidi"/>
          <w:sz w:val="24"/>
          <w:szCs w:val="24"/>
        </w:rPr>
        <w:t>acétyl</w:t>
      </w:r>
      <w:proofErr w:type="spellEnd"/>
      <w:r w:rsidRPr="000253C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253C1">
        <w:rPr>
          <w:rFonts w:asciiTheme="majorBidi" w:hAnsiTheme="majorBidi" w:cstheme="majorBidi"/>
          <w:sz w:val="24"/>
          <w:szCs w:val="24"/>
        </w:rPr>
        <w:t>transferase</w:t>
      </w:r>
      <w:proofErr w:type="spellEnd"/>
      <w:r w:rsidRPr="000253C1">
        <w:rPr>
          <w:rFonts w:asciiTheme="majorBidi" w:hAnsiTheme="majorBidi" w:cstheme="majorBidi"/>
          <w:sz w:val="24"/>
          <w:szCs w:val="24"/>
        </w:rPr>
        <w:t xml:space="preserve">, contenu dans un fragment </w:t>
      </w:r>
      <w:proofErr w:type="spellStart"/>
      <w:r w:rsidRPr="000253C1">
        <w:rPr>
          <w:rFonts w:asciiTheme="majorBidi" w:hAnsiTheme="majorBidi" w:cstheme="majorBidi"/>
          <w:sz w:val="24"/>
          <w:szCs w:val="24"/>
        </w:rPr>
        <w:t>XhoI</w:t>
      </w:r>
      <w:proofErr w:type="spellEnd"/>
      <w:r w:rsidRPr="000253C1">
        <w:rPr>
          <w:rFonts w:asciiTheme="majorBidi" w:hAnsiTheme="majorBidi" w:cstheme="majorBidi"/>
          <w:sz w:val="24"/>
          <w:szCs w:val="24"/>
        </w:rPr>
        <w:t>/</w:t>
      </w:r>
      <w:proofErr w:type="spellStart"/>
      <w:r w:rsidRPr="000253C1">
        <w:rPr>
          <w:rFonts w:asciiTheme="majorBidi" w:hAnsiTheme="majorBidi" w:cstheme="majorBidi"/>
          <w:sz w:val="24"/>
          <w:szCs w:val="24"/>
        </w:rPr>
        <w:t>xhoI</w:t>
      </w:r>
      <w:proofErr w:type="spellEnd"/>
      <w:r w:rsidRPr="000253C1">
        <w:rPr>
          <w:rFonts w:asciiTheme="majorBidi" w:hAnsiTheme="majorBidi" w:cstheme="majorBidi"/>
          <w:sz w:val="24"/>
          <w:szCs w:val="24"/>
        </w:rPr>
        <w:t xml:space="preserve"> (C/TCGAG), dans le plasmide représenté sur la figure suivante</w:t>
      </w:r>
    </w:p>
    <w:p w:rsidR="000253C1" w:rsidRDefault="000253C1" w:rsidP="000253C1">
      <w:pPr>
        <w:jc w:val="both"/>
        <w:rPr>
          <w:rFonts w:asciiTheme="majorBidi" w:hAnsiTheme="majorBidi" w:cstheme="majorBidi"/>
        </w:rPr>
      </w:pPr>
    </w:p>
    <w:p w:rsidR="000253C1" w:rsidRDefault="000253C1" w:rsidP="000253C1">
      <w:pPr>
        <w:jc w:val="center"/>
        <w:rPr>
          <w:rFonts w:asciiTheme="majorBidi" w:hAnsiTheme="majorBidi" w:cstheme="majorBidi"/>
        </w:rPr>
      </w:pPr>
      <w:r>
        <w:rPr>
          <w:noProof/>
          <w:lang w:eastAsia="fr-FR"/>
        </w:rPr>
        <w:drawing>
          <wp:inline distT="0" distB="0" distL="0" distR="0">
            <wp:extent cx="2031824" cy="1401418"/>
            <wp:effectExtent l="19050" t="0" r="6526" b="0"/>
            <wp:docPr id="1" name="Image 7" descr="http://dwb4.unl.edu/Chem/CHEM869N/CHEM869Nimages/plasm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wb4.unl.edu/Chem/CHEM869N/CHEM869Nimages/plasmid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10" cy="1409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3C1" w:rsidRPr="00AC23FC" w:rsidRDefault="000253C1" w:rsidP="000253C1">
      <w:pPr>
        <w:jc w:val="center"/>
        <w:rPr>
          <w:rFonts w:asciiTheme="majorBidi" w:hAnsiTheme="majorBidi" w:cstheme="majorBidi"/>
        </w:rPr>
      </w:pPr>
    </w:p>
    <w:p w:rsidR="000253C1" w:rsidRDefault="000253C1" w:rsidP="000253C1">
      <w:r w:rsidRPr="00BA2358">
        <w:t xml:space="preserve"> Le site </w:t>
      </w:r>
      <w:proofErr w:type="spellStart"/>
      <w:r w:rsidRPr="00BA2358">
        <w:t>XhoI</w:t>
      </w:r>
      <w:proofErr w:type="spellEnd"/>
      <w:r w:rsidRPr="00BA2358">
        <w:t xml:space="preserve"> n’existe pas sur la carte du plasmide et on décide de cloner ce gène dans le site </w:t>
      </w:r>
      <w:proofErr w:type="spellStart"/>
      <w:r w:rsidRPr="00BA2358">
        <w:t>SmaI</w:t>
      </w:r>
      <w:proofErr w:type="spellEnd"/>
      <w:r w:rsidRPr="00BA2358">
        <w:t xml:space="preserve"> (CCC/GGG) du </w:t>
      </w:r>
      <w:proofErr w:type="spellStart"/>
      <w:r w:rsidRPr="00BA2358">
        <w:t>polylinker</w:t>
      </w:r>
      <w:proofErr w:type="spellEnd"/>
      <w:r w:rsidRPr="00BA2358">
        <w:t>.</w:t>
      </w:r>
    </w:p>
    <w:p w:rsidR="000253C1" w:rsidRPr="00AC23FC" w:rsidRDefault="000253C1" w:rsidP="000253C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AC23FC">
        <w:rPr>
          <w:rFonts w:asciiTheme="majorBidi" w:hAnsiTheme="majorBidi" w:cstheme="majorBidi"/>
          <w:sz w:val="24"/>
          <w:szCs w:val="24"/>
        </w:rPr>
        <w:t xml:space="preserve">Quelles expériences devez-vous réaliser pour effectuer la </w:t>
      </w:r>
      <w:proofErr w:type="spellStart"/>
      <w:r w:rsidRPr="00AC23FC">
        <w:rPr>
          <w:rFonts w:asciiTheme="majorBidi" w:hAnsiTheme="majorBidi" w:cstheme="majorBidi"/>
          <w:sz w:val="24"/>
          <w:szCs w:val="24"/>
        </w:rPr>
        <w:t>ligation</w:t>
      </w:r>
      <w:proofErr w:type="spellEnd"/>
      <w:r w:rsidRPr="00AC23FC">
        <w:rPr>
          <w:rFonts w:asciiTheme="majorBidi" w:hAnsiTheme="majorBidi" w:cstheme="majorBidi"/>
          <w:sz w:val="24"/>
          <w:szCs w:val="24"/>
        </w:rPr>
        <w:t xml:space="preserve"> du fr</w:t>
      </w:r>
      <w:r>
        <w:rPr>
          <w:rFonts w:asciiTheme="majorBidi" w:hAnsiTheme="majorBidi" w:cstheme="majorBidi"/>
          <w:sz w:val="24"/>
          <w:szCs w:val="24"/>
        </w:rPr>
        <w:t>a</w:t>
      </w:r>
      <w:r w:rsidRPr="00AC23FC">
        <w:rPr>
          <w:rFonts w:asciiTheme="majorBidi" w:hAnsiTheme="majorBidi" w:cstheme="majorBidi"/>
          <w:sz w:val="24"/>
          <w:szCs w:val="24"/>
        </w:rPr>
        <w:t>g</w:t>
      </w:r>
      <w:r>
        <w:rPr>
          <w:rFonts w:asciiTheme="majorBidi" w:hAnsiTheme="majorBidi" w:cstheme="majorBidi"/>
          <w:sz w:val="24"/>
          <w:szCs w:val="24"/>
        </w:rPr>
        <w:t>ment</w:t>
      </w:r>
      <w:r w:rsidRPr="00AC23FC">
        <w:rPr>
          <w:rFonts w:asciiTheme="majorBidi" w:hAnsiTheme="majorBidi" w:cstheme="majorBidi"/>
          <w:sz w:val="24"/>
          <w:szCs w:val="24"/>
        </w:rPr>
        <w:t xml:space="preserve"> et du plasmide ?</w:t>
      </w:r>
    </w:p>
    <w:p w:rsidR="000253C1" w:rsidRDefault="000253C1" w:rsidP="000253C1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AC23FC">
        <w:rPr>
          <w:rFonts w:asciiTheme="majorBidi" w:hAnsiTheme="majorBidi" w:cstheme="majorBidi"/>
          <w:sz w:val="24"/>
          <w:szCs w:val="24"/>
        </w:rPr>
        <w:t>Quel est le génotype des bactéries que vous utilisez comme cellules hôtes et sur quel milieu les étalez-vous pour sélectionner facilement les c</w:t>
      </w:r>
      <w:r>
        <w:rPr>
          <w:rFonts w:asciiTheme="majorBidi" w:hAnsiTheme="majorBidi" w:cstheme="majorBidi"/>
          <w:sz w:val="24"/>
          <w:szCs w:val="24"/>
        </w:rPr>
        <w:t>lone</w:t>
      </w:r>
      <w:r w:rsidRPr="00AC23FC">
        <w:rPr>
          <w:rFonts w:asciiTheme="majorBidi" w:hAnsiTheme="majorBidi" w:cstheme="majorBidi"/>
          <w:sz w:val="24"/>
          <w:szCs w:val="24"/>
        </w:rPr>
        <w:t>s recombinants ?</w:t>
      </w:r>
    </w:p>
    <w:p w:rsidR="000253C1" w:rsidRPr="00755694" w:rsidRDefault="000253C1" w:rsidP="001E5C55">
      <w:pP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586A95" w:rsidRDefault="00586A95"/>
    <w:sectPr w:rsidR="00586A95" w:rsidSect="00586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3175"/>
    <w:multiLevelType w:val="hybridMultilevel"/>
    <w:tmpl w:val="84CC2582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14154"/>
    <w:multiLevelType w:val="multilevel"/>
    <w:tmpl w:val="5144F5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F706667"/>
    <w:multiLevelType w:val="hybridMultilevel"/>
    <w:tmpl w:val="D6A629D2"/>
    <w:lvl w:ilvl="0" w:tplc="45F0578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5C55"/>
    <w:rsid w:val="000253C1"/>
    <w:rsid w:val="00093649"/>
    <w:rsid w:val="001E5C55"/>
    <w:rsid w:val="003C1939"/>
    <w:rsid w:val="003E3ED5"/>
    <w:rsid w:val="00586A95"/>
    <w:rsid w:val="005B6AF6"/>
    <w:rsid w:val="0070743F"/>
    <w:rsid w:val="0074680D"/>
    <w:rsid w:val="00891930"/>
    <w:rsid w:val="008E1BEE"/>
    <w:rsid w:val="00C846DE"/>
    <w:rsid w:val="00CA0480"/>
    <w:rsid w:val="00E3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C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5C5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5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</dc:creator>
  <cp:lastModifiedBy>HoC</cp:lastModifiedBy>
  <cp:revision>10</cp:revision>
  <dcterms:created xsi:type="dcterms:W3CDTF">2021-02-02T08:01:00Z</dcterms:created>
  <dcterms:modified xsi:type="dcterms:W3CDTF">2021-02-02T10:57:00Z</dcterms:modified>
</cp:coreProperties>
</file>