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645" w:rsidRDefault="00B41645" w:rsidP="00B41645">
      <w:pPr>
        <w:rPr>
          <w:rFonts w:asciiTheme="majorBidi" w:hAnsiTheme="majorBidi" w:cstheme="majorBidi"/>
        </w:rPr>
      </w:pPr>
      <w:r>
        <w:rPr>
          <w:rFonts w:asciiTheme="majorBidi" w:hAnsiTheme="majorBidi" w:cstheme="majorBidi"/>
          <w:b/>
          <w:bCs/>
        </w:rPr>
        <w:t>Niveau :</w:t>
      </w:r>
      <w:r>
        <w:rPr>
          <w:rFonts w:asciiTheme="majorBidi" w:hAnsiTheme="majorBidi" w:cstheme="majorBidi"/>
        </w:rPr>
        <w:t xml:space="preserve"> L1  Sciences sociales                                </w:t>
      </w:r>
      <w:r>
        <w:rPr>
          <w:rFonts w:asciiTheme="majorBidi" w:hAnsiTheme="majorBidi" w:cstheme="majorBidi"/>
          <w:b/>
          <w:bCs/>
        </w:rPr>
        <w:t>Matière</w:t>
      </w:r>
      <w:r>
        <w:rPr>
          <w:rFonts w:asciiTheme="majorBidi" w:hAnsiTheme="majorBidi" w:cstheme="majorBidi"/>
        </w:rPr>
        <w:t> </w:t>
      </w:r>
      <w:r>
        <w:rPr>
          <w:rFonts w:asciiTheme="majorBidi" w:hAnsiTheme="majorBidi" w:cstheme="majorBidi"/>
          <w:b/>
          <w:bCs/>
        </w:rPr>
        <w:t>:</w:t>
      </w:r>
      <w:r>
        <w:rPr>
          <w:rFonts w:asciiTheme="majorBidi" w:hAnsiTheme="majorBidi" w:cstheme="majorBidi"/>
        </w:rPr>
        <w:t xml:space="preserve"> Introduction à la société de l’information</w:t>
      </w:r>
    </w:p>
    <w:p w:rsidR="00B41645" w:rsidRDefault="00B41645" w:rsidP="00B41645">
      <w:pPr>
        <w:rPr>
          <w:b/>
          <w:bCs/>
          <w:sz w:val="24"/>
          <w:szCs w:val="24"/>
        </w:rPr>
      </w:pPr>
    </w:p>
    <w:p w:rsidR="0087170E" w:rsidRPr="0087170E" w:rsidRDefault="00821A1D" w:rsidP="0087170E">
      <w:pPr>
        <w:rPr>
          <w:rFonts w:asciiTheme="majorBidi" w:hAnsiTheme="majorBidi" w:cstheme="majorBidi"/>
          <w:b/>
          <w:bCs/>
          <w:sz w:val="28"/>
          <w:szCs w:val="28"/>
        </w:rPr>
      </w:pPr>
      <w:r w:rsidRPr="00B41645">
        <w:rPr>
          <w:b/>
          <w:bCs/>
          <w:sz w:val="24"/>
          <w:szCs w:val="24"/>
        </w:rPr>
        <w:t xml:space="preserve">                  </w:t>
      </w:r>
      <w:r w:rsidR="0087170E">
        <w:rPr>
          <w:b/>
          <w:bCs/>
          <w:sz w:val="24"/>
          <w:szCs w:val="24"/>
        </w:rPr>
        <w:t xml:space="preserve">                   </w:t>
      </w:r>
      <w:r w:rsidRPr="00B41645">
        <w:rPr>
          <w:b/>
          <w:bCs/>
          <w:sz w:val="24"/>
          <w:szCs w:val="24"/>
        </w:rPr>
        <w:t xml:space="preserve"> </w:t>
      </w:r>
      <w:r w:rsidR="0087170E" w:rsidRPr="0087170E">
        <w:rPr>
          <w:rFonts w:asciiTheme="majorBidi" w:hAnsiTheme="majorBidi" w:cstheme="majorBidi"/>
          <w:b/>
          <w:bCs/>
          <w:sz w:val="28"/>
          <w:szCs w:val="28"/>
        </w:rPr>
        <w:t>Impacts et effets de la société de l’information</w:t>
      </w:r>
    </w:p>
    <w:p w:rsidR="0087170E" w:rsidRDefault="0087170E" w:rsidP="0087170E">
      <w:pPr>
        <w:rPr>
          <w:b/>
          <w:bCs/>
          <w:sz w:val="24"/>
          <w:szCs w:val="24"/>
        </w:rPr>
      </w:pPr>
    </w:p>
    <w:p w:rsidR="0087170E" w:rsidRPr="0087170E" w:rsidRDefault="0087170E" w:rsidP="0087170E">
      <w:pPr>
        <w:pStyle w:val="Paragraphedeliste"/>
        <w:numPr>
          <w:ilvl w:val="0"/>
          <w:numId w:val="9"/>
        </w:numPr>
        <w:rPr>
          <w:rFonts w:asciiTheme="majorBidi" w:hAnsiTheme="majorBidi" w:cstheme="majorBidi"/>
          <w:b/>
          <w:bCs/>
          <w:sz w:val="28"/>
          <w:szCs w:val="28"/>
        </w:rPr>
      </w:pPr>
      <w:r w:rsidRPr="0087170E">
        <w:rPr>
          <w:rFonts w:asciiTheme="majorBidi" w:hAnsiTheme="majorBidi" w:cstheme="majorBidi"/>
          <w:b/>
          <w:bCs/>
          <w:sz w:val="28"/>
          <w:szCs w:val="28"/>
        </w:rPr>
        <w:t xml:space="preserve">Les effets de la société de l’information sur l’économie                                                                                               </w:t>
      </w:r>
    </w:p>
    <w:p w:rsidR="00B41645" w:rsidRPr="00B41645" w:rsidRDefault="00821A1D" w:rsidP="0087170E">
      <w:pPr>
        <w:rPr>
          <w:rFonts w:asciiTheme="majorBidi" w:hAnsiTheme="majorBidi" w:cstheme="majorBidi"/>
          <w:b/>
          <w:bCs/>
          <w:sz w:val="24"/>
          <w:szCs w:val="24"/>
        </w:rPr>
      </w:pPr>
      <w:r w:rsidRPr="00B41645">
        <w:rPr>
          <w:b/>
          <w:bCs/>
          <w:sz w:val="24"/>
          <w:szCs w:val="24"/>
        </w:rPr>
        <w:t xml:space="preserve"> </w:t>
      </w:r>
      <w:r w:rsidR="00424591">
        <w:rPr>
          <w:b/>
          <w:bCs/>
          <w:sz w:val="24"/>
          <w:szCs w:val="24"/>
        </w:rPr>
        <w:t xml:space="preserve"> </w:t>
      </w:r>
      <w:r w:rsidRPr="00B41645">
        <w:rPr>
          <w:b/>
          <w:bCs/>
          <w:sz w:val="24"/>
          <w:szCs w:val="24"/>
        </w:rPr>
        <w:t xml:space="preserve"> </w:t>
      </w:r>
      <w:r w:rsidR="00B41645" w:rsidRPr="00B41645">
        <w:rPr>
          <w:rFonts w:asciiTheme="majorBidi" w:hAnsiTheme="majorBidi" w:cstheme="majorBidi"/>
          <w:b/>
          <w:bCs/>
          <w:sz w:val="24"/>
          <w:szCs w:val="24"/>
        </w:rPr>
        <w:t>Introduction</w:t>
      </w:r>
    </w:p>
    <w:p w:rsidR="00B41645" w:rsidRPr="004D6451" w:rsidRDefault="00B41645" w:rsidP="00736D36">
      <w:pPr>
        <w:jc w:val="both"/>
        <w:rPr>
          <w:rFonts w:asciiTheme="majorBidi" w:hAnsiTheme="majorBidi" w:cstheme="majorBidi"/>
          <w:sz w:val="24"/>
          <w:szCs w:val="24"/>
        </w:rPr>
      </w:pPr>
      <w:r w:rsidRPr="004D6451">
        <w:rPr>
          <w:rFonts w:asciiTheme="majorBidi" w:hAnsiTheme="majorBidi" w:cstheme="majorBidi"/>
          <w:sz w:val="24"/>
          <w:szCs w:val="24"/>
        </w:rPr>
        <w:t>La question de march</w:t>
      </w:r>
      <w:r w:rsidR="00BF00AC" w:rsidRPr="004D6451">
        <w:rPr>
          <w:rFonts w:asciiTheme="majorBidi" w:hAnsiTheme="majorBidi" w:cstheme="majorBidi"/>
          <w:sz w:val="24"/>
          <w:szCs w:val="24"/>
        </w:rPr>
        <w:t>é</w:t>
      </w:r>
      <w:r w:rsidRPr="004D6451">
        <w:rPr>
          <w:rFonts w:asciiTheme="majorBidi" w:hAnsiTheme="majorBidi" w:cstheme="majorBidi"/>
          <w:sz w:val="24"/>
          <w:szCs w:val="24"/>
        </w:rPr>
        <w:t xml:space="preserve"> joue un rôle essentiel dans la construction de l’économie classique, comme système d’ajustement de l’offre et de la demande et comme condition de la division de travail. Les économistes entendent par marché, non pas un lieu déterminé ou se consomment les achats et les ventes mais comme tout  un territoire dont les parties sont unies par des rapports de libre commerce en sorte que les prix s’y nivellent (s’égalisent) avec facilité et promptitude (rapidement)</w:t>
      </w:r>
      <w:r w:rsidR="006D258B">
        <w:rPr>
          <w:rStyle w:val="Appelnotedebasdep"/>
          <w:rFonts w:asciiTheme="majorBidi" w:hAnsiTheme="majorBidi" w:cstheme="majorBidi"/>
          <w:sz w:val="24"/>
          <w:szCs w:val="24"/>
        </w:rPr>
        <w:footnoteReference w:id="1"/>
      </w:r>
    </w:p>
    <w:p w:rsidR="00B41645" w:rsidRPr="004D6451" w:rsidRDefault="00B41645" w:rsidP="007733F7">
      <w:pPr>
        <w:jc w:val="both"/>
        <w:rPr>
          <w:rFonts w:asciiTheme="majorBidi" w:hAnsiTheme="majorBidi" w:cstheme="majorBidi"/>
          <w:sz w:val="24"/>
          <w:szCs w:val="24"/>
        </w:rPr>
      </w:pPr>
      <w:r w:rsidRPr="004D6451">
        <w:rPr>
          <w:rFonts w:asciiTheme="majorBidi" w:hAnsiTheme="majorBidi" w:cstheme="majorBidi"/>
          <w:sz w:val="24"/>
          <w:szCs w:val="24"/>
        </w:rPr>
        <w:t xml:space="preserve">Pour fixer un prix, pour le niveler avec promptitude il faut faire circuler de l’information rapidement, l’essence même du commerce c’est d’avoir une information large et permanente, tous les acteurs ont une connaissance parfaite des conditions de l’offre de la demande et du rapport d’échange. </w:t>
      </w:r>
    </w:p>
    <w:p w:rsidR="00B41645" w:rsidRPr="004D6451" w:rsidRDefault="00B41645" w:rsidP="007733F7">
      <w:pPr>
        <w:autoSpaceDE w:val="0"/>
        <w:autoSpaceDN w:val="0"/>
        <w:adjustRightInd w:val="0"/>
        <w:spacing w:after="0"/>
        <w:jc w:val="both"/>
        <w:rPr>
          <w:rFonts w:asciiTheme="majorBidi" w:hAnsiTheme="majorBidi" w:cstheme="majorBidi"/>
          <w:sz w:val="24"/>
          <w:szCs w:val="24"/>
        </w:rPr>
      </w:pPr>
      <w:r w:rsidRPr="004D6451">
        <w:rPr>
          <w:rFonts w:asciiTheme="majorBidi" w:hAnsiTheme="majorBidi" w:cstheme="majorBidi"/>
          <w:sz w:val="24"/>
          <w:szCs w:val="24"/>
        </w:rPr>
        <w:t>On ne peut donc nullement   contester le rôle croissant de l’information dans l’évolution des sociétés, ni nier l’impact des technologies de l’information en ce début du XXIe siècle.</w:t>
      </w:r>
    </w:p>
    <w:p w:rsidR="007733F7" w:rsidRDefault="00400F02" w:rsidP="007733F7">
      <w:pPr>
        <w:autoSpaceDE w:val="0"/>
        <w:autoSpaceDN w:val="0"/>
        <w:adjustRightInd w:val="0"/>
        <w:spacing w:after="0"/>
        <w:jc w:val="both"/>
        <w:rPr>
          <w:rFonts w:asciiTheme="majorBidi" w:hAnsiTheme="majorBidi" w:cstheme="majorBidi"/>
          <w:sz w:val="24"/>
          <w:szCs w:val="24"/>
        </w:rPr>
      </w:pPr>
      <w:r w:rsidRPr="004D6451">
        <w:rPr>
          <w:rFonts w:asciiTheme="majorBidi" w:hAnsiTheme="majorBidi" w:cstheme="majorBidi"/>
          <w:sz w:val="24"/>
          <w:szCs w:val="24"/>
        </w:rPr>
        <w:t>La société de l’information élargit l’espace de référence des individus.</w:t>
      </w:r>
    </w:p>
    <w:p w:rsidR="00BF73E1" w:rsidRPr="004D6451" w:rsidRDefault="00400F02" w:rsidP="007733F7">
      <w:pPr>
        <w:autoSpaceDE w:val="0"/>
        <w:autoSpaceDN w:val="0"/>
        <w:adjustRightInd w:val="0"/>
        <w:spacing w:after="0"/>
        <w:jc w:val="both"/>
        <w:rPr>
          <w:rFonts w:asciiTheme="majorBidi" w:hAnsiTheme="majorBidi" w:cstheme="majorBidi"/>
          <w:sz w:val="24"/>
          <w:szCs w:val="24"/>
        </w:rPr>
      </w:pPr>
      <w:r w:rsidRPr="004D6451">
        <w:rPr>
          <w:rFonts w:asciiTheme="majorBidi" w:hAnsiTheme="majorBidi" w:cstheme="majorBidi"/>
          <w:sz w:val="24"/>
          <w:szCs w:val="24"/>
        </w:rPr>
        <w:t xml:space="preserve"> Le libre-échange, la libre circulation des capitaux et les migrations internationales, le progrès technique dans les domaines des télécommunications et des transports, </w:t>
      </w:r>
      <w:r w:rsidR="00BF73E1" w:rsidRPr="004D6451">
        <w:rPr>
          <w:rFonts w:asciiTheme="majorBidi" w:hAnsiTheme="majorBidi" w:cstheme="majorBidi"/>
          <w:sz w:val="24"/>
          <w:szCs w:val="24"/>
        </w:rPr>
        <w:t xml:space="preserve">renvoi à une </w:t>
      </w:r>
      <w:r w:rsidRPr="004D6451">
        <w:rPr>
          <w:rFonts w:asciiTheme="majorBidi" w:hAnsiTheme="majorBidi" w:cstheme="majorBidi"/>
          <w:sz w:val="24"/>
          <w:szCs w:val="24"/>
        </w:rPr>
        <w:t xml:space="preserve"> mondialisation </w:t>
      </w:r>
      <w:r w:rsidR="007733F7" w:rsidRPr="004D6451">
        <w:rPr>
          <w:rFonts w:asciiTheme="majorBidi" w:hAnsiTheme="majorBidi" w:cstheme="majorBidi"/>
          <w:sz w:val="24"/>
          <w:szCs w:val="24"/>
        </w:rPr>
        <w:t>économique</w:t>
      </w:r>
      <w:r w:rsidR="007733F7">
        <w:rPr>
          <w:rFonts w:asciiTheme="majorBidi" w:hAnsiTheme="majorBidi" w:cstheme="majorBidi"/>
          <w:sz w:val="24"/>
          <w:szCs w:val="24"/>
        </w:rPr>
        <w:t>.</w:t>
      </w:r>
    </w:p>
    <w:p w:rsidR="009D3334" w:rsidRPr="004D6451" w:rsidRDefault="00B41645" w:rsidP="004D6451">
      <w:pPr>
        <w:jc w:val="both"/>
        <w:rPr>
          <w:rFonts w:asciiTheme="majorBidi" w:hAnsiTheme="majorBidi" w:cstheme="majorBidi"/>
          <w:sz w:val="24"/>
          <w:szCs w:val="24"/>
        </w:rPr>
      </w:pPr>
      <w:r w:rsidRPr="004D6451">
        <w:rPr>
          <w:rFonts w:asciiTheme="majorBidi" w:hAnsiTheme="majorBidi" w:cstheme="majorBidi"/>
          <w:sz w:val="24"/>
          <w:szCs w:val="24"/>
        </w:rPr>
        <w:t>La société de l’information</w:t>
      </w:r>
      <w:r w:rsidR="009D3334" w:rsidRPr="004D6451">
        <w:rPr>
          <w:rFonts w:asciiTheme="majorBidi" w:hAnsiTheme="majorBidi" w:cstheme="majorBidi"/>
          <w:sz w:val="24"/>
          <w:szCs w:val="24"/>
        </w:rPr>
        <w:t xml:space="preserve"> a un impact sur tous les secteurs économiques, la croissance et la productivité des Etats sans oublier l’environnement des entreprises, les particuliers, les ménages et leur comportement. L’utilisation d’internet, par exemple, a permis le rassemblement des personnes et de moyens en dématérialisant la distance physique pour créer, développer et partager leurs idées donnant lieu à de nouveaux concepts, nouveaux contenus et par conséquence à la naissance d’une nouvelle génération d’entrepreneurs et des marchés.</w:t>
      </w:r>
    </w:p>
    <w:p w:rsidR="00B41645" w:rsidRPr="004D6451" w:rsidRDefault="00B41645" w:rsidP="004D6451">
      <w:pPr>
        <w:pStyle w:val="Paragraphedeliste"/>
        <w:numPr>
          <w:ilvl w:val="0"/>
          <w:numId w:val="2"/>
        </w:numPr>
        <w:jc w:val="both"/>
        <w:rPr>
          <w:rFonts w:asciiTheme="majorBidi" w:hAnsiTheme="majorBidi" w:cstheme="majorBidi"/>
          <w:b/>
          <w:bCs/>
          <w:sz w:val="28"/>
          <w:szCs w:val="28"/>
        </w:rPr>
      </w:pPr>
      <w:r w:rsidRPr="004D6451">
        <w:rPr>
          <w:rFonts w:asciiTheme="majorBidi" w:hAnsiTheme="majorBidi" w:cstheme="majorBidi"/>
          <w:b/>
          <w:bCs/>
          <w:sz w:val="28"/>
          <w:szCs w:val="28"/>
        </w:rPr>
        <w:t>Une économie numérique</w:t>
      </w:r>
    </w:p>
    <w:p w:rsidR="00B41645" w:rsidRPr="004D6451" w:rsidRDefault="00B41645" w:rsidP="004D6451">
      <w:pPr>
        <w:jc w:val="both"/>
        <w:rPr>
          <w:rFonts w:asciiTheme="majorBidi" w:hAnsiTheme="majorBidi" w:cstheme="majorBidi"/>
          <w:sz w:val="24"/>
          <w:szCs w:val="24"/>
        </w:rPr>
      </w:pPr>
      <w:r w:rsidRPr="004D6451">
        <w:rPr>
          <w:rFonts w:asciiTheme="majorBidi" w:hAnsiTheme="majorBidi" w:cstheme="majorBidi"/>
          <w:sz w:val="24"/>
          <w:szCs w:val="24"/>
        </w:rPr>
        <w:t xml:space="preserve">L’informatisation renvoi à l’origine </w:t>
      </w:r>
      <w:r w:rsidR="00BF00AC" w:rsidRPr="004D6451">
        <w:rPr>
          <w:rFonts w:asciiTheme="majorBidi" w:hAnsiTheme="majorBidi" w:cstheme="majorBidi"/>
          <w:sz w:val="24"/>
          <w:szCs w:val="24"/>
        </w:rPr>
        <w:t xml:space="preserve">au grand ordinateur, puis </w:t>
      </w:r>
      <w:r w:rsidR="001E2267" w:rsidRPr="004D6451">
        <w:rPr>
          <w:rFonts w:asciiTheme="majorBidi" w:hAnsiTheme="majorBidi" w:cstheme="majorBidi"/>
          <w:sz w:val="24"/>
          <w:szCs w:val="24"/>
        </w:rPr>
        <w:t>à</w:t>
      </w:r>
      <w:r w:rsidR="00BF00AC" w:rsidRPr="004D6451">
        <w:rPr>
          <w:rFonts w:asciiTheme="majorBidi" w:hAnsiTheme="majorBidi" w:cstheme="majorBidi"/>
          <w:sz w:val="24"/>
          <w:szCs w:val="24"/>
        </w:rPr>
        <w:t xml:space="preserve"> la miniaturisation, avec  l’augmentation de la puissance, de la rapidité dans la création, le traitement, la transmission de l’information source première de la productivité et du pouvoir (Manuel </w:t>
      </w:r>
      <w:proofErr w:type="spellStart"/>
      <w:r w:rsidR="00BF00AC" w:rsidRPr="004D6451">
        <w:rPr>
          <w:rFonts w:asciiTheme="majorBidi" w:hAnsiTheme="majorBidi" w:cstheme="majorBidi"/>
          <w:sz w:val="24"/>
          <w:szCs w:val="24"/>
        </w:rPr>
        <w:t>Castells</w:t>
      </w:r>
      <w:proofErr w:type="spellEnd"/>
      <w:r w:rsidR="00BF00AC" w:rsidRPr="004D6451">
        <w:rPr>
          <w:rFonts w:asciiTheme="majorBidi" w:hAnsiTheme="majorBidi" w:cstheme="majorBidi"/>
          <w:sz w:val="24"/>
          <w:szCs w:val="24"/>
        </w:rPr>
        <w:t>).</w:t>
      </w:r>
    </w:p>
    <w:p w:rsidR="00BF00AC" w:rsidRPr="004D6451" w:rsidRDefault="00BF00AC" w:rsidP="004D6451">
      <w:pPr>
        <w:jc w:val="both"/>
        <w:rPr>
          <w:rFonts w:asciiTheme="majorBidi" w:hAnsiTheme="majorBidi" w:cstheme="majorBidi"/>
          <w:sz w:val="24"/>
          <w:szCs w:val="24"/>
        </w:rPr>
      </w:pPr>
      <w:r w:rsidRPr="004D6451">
        <w:rPr>
          <w:rFonts w:asciiTheme="majorBidi" w:hAnsiTheme="majorBidi" w:cstheme="majorBidi"/>
          <w:sz w:val="24"/>
          <w:szCs w:val="24"/>
        </w:rPr>
        <w:t>L’arriv</w:t>
      </w:r>
      <w:r w:rsidR="00DF17DD" w:rsidRPr="004D6451">
        <w:rPr>
          <w:rFonts w:asciiTheme="majorBidi" w:hAnsiTheme="majorBidi" w:cstheme="majorBidi"/>
          <w:sz w:val="24"/>
          <w:szCs w:val="24"/>
        </w:rPr>
        <w:t>é</w:t>
      </w:r>
      <w:r w:rsidRPr="004D6451">
        <w:rPr>
          <w:rFonts w:asciiTheme="majorBidi" w:hAnsiTheme="majorBidi" w:cstheme="majorBidi"/>
          <w:sz w:val="24"/>
          <w:szCs w:val="24"/>
        </w:rPr>
        <w:t xml:space="preserve">e du </w:t>
      </w:r>
      <w:r w:rsidR="000F24E1" w:rsidRPr="004D6451">
        <w:rPr>
          <w:rFonts w:asciiTheme="majorBidi" w:hAnsiTheme="majorBidi" w:cstheme="majorBidi"/>
          <w:sz w:val="24"/>
          <w:szCs w:val="24"/>
        </w:rPr>
        <w:t xml:space="preserve">micro- ordinateur, de la télématique et de la numérisation lance l’essor de </w:t>
      </w:r>
      <w:r w:rsidR="00DF17DD" w:rsidRPr="004D6451">
        <w:rPr>
          <w:rFonts w:asciiTheme="majorBidi" w:hAnsiTheme="majorBidi" w:cstheme="majorBidi"/>
          <w:sz w:val="24"/>
          <w:szCs w:val="24"/>
        </w:rPr>
        <w:t>nouvelles technologies</w:t>
      </w:r>
      <w:r w:rsidR="000F24E1" w:rsidRPr="004D6451">
        <w:rPr>
          <w:rFonts w:asciiTheme="majorBidi" w:hAnsiTheme="majorBidi" w:cstheme="majorBidi"/>
          <w:sz w:val="24"/>
          <w:szCs w:val="24"/>
        </w:rPr>
        <w:t xml:space="preserve"> d’information et de communication (NTIC).</w:t>
      </w:r>
    </w:p>
    <w:p w:rsidR="000F24E1" w:rsidRPr="004D6451" w:rsidRDefault="000F24E1" w:rsidP="004D6451">
      <w:pPr>
        <w:jc w:val="both"/>
        <w:rPr>
          <w:rFonts w:asciiTheme="majorBidi" w:hAnsiTheme="majorBidi" w:cstheme="majorBidi"/>
          <w:sz w:val="24"/>
          <w:szCs w:val="24"/>
        </w:rPr>
      </w:pPr>
      <w:r w:rsidRPr="004D6451">
        <w:rPr>
          <w:rFonts w:asciiTheme="majorBidi" w:hAnsiTheme="majorBidi" w:cstheme="majorBidi"/>
          <w:sz w:val="24"/>
          <w:szCs w:val="24"/>
        </w:rPr>
        <w:lastRenderedPageBreak/>
        <w:t xml:space="preserve">Les portables, les blocs notes </w:t>
      </w:r>
      <w:r w:rsidR="00C51D59" w:rsidRPr="004D6451">
        <w:rPr>
          <w:rFonts w:asciiTheme="majorBidi" w:hAnsiTheme="majorBidi" w:cstheme="majorBidi"/>
          <w:sz w:val="24"/>
          <w:szCs w:val="24"/>
        </w:rPr>
        <w:t>électroniques,</w:t>
      </w:r>
      <w:r w:rsidRPr="004D6451">
        <w:rPr>
          <w:rFonts w:asciiTheme="majorBidi" w:hAnsiTheme="majorBidi" w:cstheme="majorBidi"/>
          <w:sz w:val="24"/>
          <w:szCs w:val="24"/>
        </w:rPr>
        <w:t xml:space="preserve"> les lecteurs </w:t>
      </w:r>
      <w:r w:rsidR="000242E9" w:rsidRPr="004D6451">
        <w:rPr>
          <w:rFonts w:asciiTheme="majorBidi" w:hAnsiTheme="majorBidi" w:cstheme="majorBidi"/>
          <w:sz w:val="24"/>
          <w:szCs w:val="24"/>
        </w:rPr>
        <w:t>optiques,</w:t>
      </w:r>
      <w:r w:rsidR="00C51D59" w:rsidRPr="004D6451">
        <w:rPr>
          <w:rFonts w:asciiTheme="majorBidi" w:hAnsiTheme="majorBidi" w:cstheme="majorBidi"/>
          <w:sz w:val="24"/>
          <w:szCs w:val="24"/>
        </w:rPr>
        <w:t xml:space="preserve"> la télévision par satellites, l’interactivité, </w:t>
      </w:r>
      <w:r w:rsidRPr="004D6451">
        <w:rPr>
          <w:rFonts w:asciiTheme="majorBidi" w:hAnsiTheme="majorBidi" w:cstheme="majorBidi"/>
          <w:sz w:val="24"/>
          <w:szCs w:val="24"/>
        </w:rPr>
        <w:t xml:space="preserve"> </w:t>
      </w:r>
      <w:r w:rsidR="00C51D59" w:rsidRPr="004D6451">
        <w:rPr>
          <w:rFonts w:asciiTheme="majorBidi" w:hAnsiTheme="majorBidi" w:cstheme="majorBidi"/>
          <w:sz w:val="24"/>
          <w:szCs w:val="24"/>
        </w:rPr>
        <w:t xml:space="preserve">constituent </w:t>
      </w:r>
      <w:r w:rsidRPr="004D6451">
        <w:rPr>
          <w:rFonts w:asciiTheme="majorBidi" w:hAnsiTheme="majorBidi" w:cstheme="majorBidi"/>
          <w:sz w:val="24"/>
          <w:szCs w:val="24"/>
        </w:rPr>
        <w:t xml:space="preserve"> </w:t>
      </w:r>
      <w:r w:rsidR="00C51D59" w:rsidRPr="004D6451">
        <w:rPr>
          <w:rFonts w:asciiTheme="majorBidi" w:hAnsiTheme="majorBidi" w:cstheme="majorBidi"/>
          <w:sz w:val="24"/>
          <w:szCs w:val="24"/>
        </w:rPr>
        <w:t>un mouvement d’innovation techno- socio- économique et culturel</w:t>
      </w:r>
      <w:r w:rsidR="00E965CD" w:rsidRPr="004D6451">
        <w:rPr>
          <w:rFonts w:asciiTheme="majorBidi" w:hAnsiTheme="majorBidi" w:cstheme="majorBidi"/>
          <w:sz w:val="24"/>
          <w:szCs w:val="24"/>
        </w:rPr>
        <w:t xml:space="preserve"> ; qui influe dans l’évolution et la croissance d’une société </w:t>
      </w:r>
      <w:r w:rsidR="00424591" w:rsidRPr="004D6451">
        <w:rPr>
          <w:rFonts w:asciiTheme="majorBidi" w:hAnsiTheme="majorBidi" w:cstheme="majorBidi"/>
          <w:sz w:val="24"/>
          <w:szCs w:val="24"/>
        </w:rPr>
        <w:t xml:space="preserve"> dont :</w:t>
      </w:r>
    </w:p>
    <w:p w:rsidR="00B41645" w:rsidRPr="004D6451" w:rsidRDefault="00591522" w:rsidP="004D6451">
      <w:pPr>
        <w:pStyle w:val="Paragraphedeliste"/>
        <w:numPr>
          <w:ilvl w:val="0"/>
          <w:numId w:val="3"/>
        </w:numPr>
        <w:jc w:val="both"/>
        <w:rPr>
          <w:rFonts w:asciiTheme="majorBidi" w:hAnsiTheme="majorBidi" w:cstheme="majorBidi"/>
          <w:sz w:val="24"/>
          <w:szCs w:val="24"/>
        </w:rPr>
      </w:pPr>
      <w:r w:rsidRPr="004D6451">
        <w:rPr>
          <w:rFonts w:asciiTheme="majorBidi" w:hAnsiTheme="majorBidi" w:cstheme="majorBidi"/>
          <w:sz w:val="24"/>
          <w:szCs w:val="24"/>
        </w:rPr>
        <w:t xml:space="preserve">Réduction considérable du cout et du temps de </w:t>
      </w:r>
      <w:r w:rsidR="00DF17DD" w:rsidRPr="004D6451">
        <w:rPr>
          <w:rFonts w:asciiTheme="majorBidi" w:hAnsiTheme="majorBidi" w:cstheme="majorBidi"/>
          <w:sz w:val="24"/>
          <w:szCs w:val="24"/>
        </w:rPr>
        <w:t>stockage,</w:t>
      </w:r>
      <w:r w:rsidRPr="004D6451">
        <w:rPr>
          <w:rFonts w:asciiTheme="majorBidi" w:hAnsiTheme="majorBidi" w:cstheme="majorBidi"/>
          <w:sz w:val="24"/>
          <w:szCs w:val="24"/>
        </w:rPr>
        <w:t xml:space="preserve"> de traitement et de la transmission de l’information ; ces changements dans les rapports de prix ont un impact sur </w:t>
      </w:r>
      <w:r w:rsidR="00DF17DD" w:rsidRPr="004D6451">
        <w:rPr>
          <w:rFonts w:asciiTheme="majorBidi" w:hAnsiTheme="majorBidi" w:cstheme="majorBidi"/>
          <w:sz w:val="24"/>
          <w:szCs w:val="24"/>
        </w:rPr>
        <w:t>l’organisation, la</w:t>
      </w:r>
      <w:r w:rsidRPr="004D6451">
        <w:rPr>
          <w:rFonts w:asciiTheme="majorBidi" w:hAnsiTheme="majorBidi" w:cstheme="majorBidi"/>
          <w:sz w:val="24"/>
          <w:szCs w:val="24"/>
        </w:rPr>
        <w:t xml:space="preserve"> production et la distribution des biens et des services  </w:t>
      </w:r>
    </w:p>
    <w:p w:rsidR="00830D45" w:rsidRPr="004D6451" w:rsidRDefault="00830D45" w:rsidP="004D6451">
      <w:pPr>
        <w:pStyle w:val="Paragraphedeliste"/>
        <w:numPr>
          <w:ilvl w:val="0"/>
          <w:numId w:val="4"/>
        </w:numPr>
        <w:jc w:val="both"/>
        <w:rPr>
          <w:rFonts w:asciiTheme="majorBidi" w:hAnsiTheme="majorBidi" w:cstheme="majorBidi"/>
          <w:sz w:val="24"/>
          <w:szCs w:val="24"/>
        </w:rPr>
      </w:pPr>
      <w:r w:rsidRPr="004D6451">
        <w:rPr>
          <w:rFonts w:asciiTheme="majorBidi" w:hAnsiTheme="majorBidi" w:cstheme="majorBidi"/>
          <w:sz w:val="24"/>
          <w:szCs w:val="24"/>
        </w:rPr>
        <w:t>Emergence et croissance de nouvelles industries (multimédias, industries de réseaux, commerce électronique)</w:t>
      </w:r>
    </w:p>
    <w:p w:rsidR="005A3B54" w:rsidRPr="004D6451" w:rsidRDefault="005A3B54" w:rsidP="004D6451">
      <w:pPr>
        <w:pStyle w:val="Paragraphedeliste"/>
        <w:numPr>
          <w:ilvl w:val="0"/>
          <w:numId w:val="4"/>
        </w:numPr>
        <w:jc w:val="both"/>
        <w:rPr>
          <w:rFonts w:asciiTheme="majorBidi" w:hAnsiTheme="majorBidi" w:cstheme="majorBidi"/>
          <w:sz w:val="24"/>
          <w:szCs w:val="24"/>
        </w:rPr>
      </w:pPr>
      <w:r w:rsidRPr="004D6451">
        <w:rPr>
          <w:rFonts w:asciiTheme="majorBidi" w:hAnsiTheme="majorBidi" w:cstheme="majorBidi"/>
          <w:sz w:val="24"/>
          <w:szCs w:val="24"/>
        </w:rPr>
        <w:t>Augmentation de la productivité des salari</w:t>
      </w:r>
      <w:r w:rsidR="00CF19A1" w:rsidRPr="004D6451">
        <w:rPr>
          <w:rFonts w:asciiTheme="majorBidi" w:hAnsiTheme="majorBidi" w:cstheme="majorBidi"/>
          <w:sz w:val="24"/>
          <w:szCs w:val="24"/>
        </w:rPr>
        <w:t>és</w:t>
      </w:r>
      <w:r w:rsidRPr="004D6451">
        <w:rPr>
          <w:rFonts w:asciiTheme="majorBidi" w:hAnsiTheme="majorBidi" w:cstheme="majorBidi"/>
          <w:sz w:val="24"/>
          <w:szCs w:val="24"/>
        </w:rPr>
        <w:t xml:space="preserve">, la formation des salariés a l’utilisation du numérique en entreprise augmente leur productivité grâce a l’automatisation des </w:t>
      </w:r>
      <w:r w:rsidR="00BF73E1" w:rsidRPr="004D6451">
        <w:rPr>
          <w:rFonts w:asciiTheme="majorBidi" w:hAnsiTheme="majorBidi" w:cstheme="majorBidi"/>
          <w:sz w:val="24"/>
          <w:szCs w:val="24"/>
        </w:rPr>
        <w:t>taches, qui</w:t>
      </w:r>
      <w:r w:rsidRPr="004D6451">
        <w:rPr>
          <w:rFonts w:asciiTheme="majorBidi" w:hAnsiTheme="majorBidi" w:cstheme="majorBidi"/>
          <w:sz w:val="24"/>
          <w:szCs w:val="24"/>
        </w:rPr>
        <w:t xml:space="preserve"> conduisent à un gain de temps, à une amélioration de processus, a une augmentation des échanges et à une optimisation de l’organisation .cette organisation entraine l’amélioration de la productivité de travail, un élément majeur de la croissance économique. </w:t>
      </w:r>
    </w:p>
    <w:p w:rsidR="009266F4" w:rsidRPr="0085154B" w:rsidRDefault="00993A8C" w:rsidP="004D6451">
      <w:pPr>
        <w:pStyle w:val="Paragraphedeliste"/>
        <w:numPr>
          <w:ilvl w:val="0"/>
          <w:numId w:val="4"/>
        </w:numPr>
        <w:jc w:val="both"/>
        <w:rPr>
          <w:rFonts w:asciiTheme="majorBidi" w:hAnsiTheme="majorBidi" w:cstheme="majorBidi"/>
          <w:b/>
          <w:bCs/>
          <w:sz w:val="24"/>
          <w:szCs w:val="24"/>
        </w:rPr>
      </w:pPr>
      <w:r w:rsidRPr="009266F4">
        <w:rPr>
          <w:rFonts w:asciiTheme="majorBidi" w:hAnsiTheme="majorBidi" w:cstheme="majorBidi"/>
          <w:sz w:val="24"/>
          <w:szCs w:val="24"/>
        </w:rPr>
        <w:t xml:space="preserve">Adoption de modèles organisationnels originaux en vue d’une meilleure exploitation des nouvelles possibilités de distribution et de diffusion de </w:t>
      </w:r>
      <w:r w:rsidR="0099633C" w:rsidRPr="009266F4">
        <w:rPr>
          <w:rFonts w:asciiTheme="majorBidi" w:hAnsiTheme="majorBidi" w:cstheme="majorBidi"/>
          <w:sz w:val="24"/>
          <w:szCs w:val="24"/>
        </w:rPr>
        <w:t>l’information (</w:t>
      </w:r>
      <w:r w:rsidRPr="009266F4">
        <w:rPr>
          <w:rFonts w:asciiTheme="majorBidi" w:hAnsiTheme="majorBidi" w:cstheme="majorBidi"/>
          <w:sz w:val="24"/>
          <w:szCs w:val="24"/>
        </w:rPr>
        <w:t>organisation moins hiérarchisée</w:t>
      </w:r>
      <w:r w:rsidR="0099633C" w:rsidRPr="009266F4">
        <w:rPr>
          <w:rFonts w:asciiTheme="majorBidi" w:hAnsiTheme="majorBidi" w:cstheme="majorBidi"/>
          <w:sz w:val="24"/>
          <w:szCs w:val="24"/>
        </w:rPr>
        <w:t>, marketing</w:t>
      </w:r>
      <w:r w:rsidRPr="009266F4">
        <w:rPr>
          <w:rFonts w:asciiTheme="majorBidi" w:hAnsiTheme="majorBidi" w:cstheme="majorBidi"/>
          <w:sz w:val="24"/>
          <w:szCs w:val="24"/>
        </w:rPr>
        <w:t xml:space="preserve">)  </w:t>
      </w:r>
      <w:r w:rsidR="0099633C" w:rsidRPr="009266F4">
        <w:rPr>
          <w:rFonts w:asciiTheme="majorBidi" w:hAnsiTheme="majorBidi" w:cstheme="majorBidi"/>
          <w:color w:val="000000"/>
          <w:sz w:val="24"/>
          <w:szCs w:val="24"/>
          <w:shd w:val="clear" w:color="auto" w:fill="FFFFFF"/>
        </w:rPr>
        <w:t>les entreprises doivent s’adapter pour mieux répondre aux attentes des consommateurs et à la concurrence.</w:t>
      </w:r>
    </w:p>
    <w:p w:rsidR="0085154B" w:rsidRPr="0085154B" w:rsidRDefault="0085154B" w:rsidP="004D6451">
      <w:pPr>
        <w:pStyle w:val="Paragraphedeliste"/>
        <w:numPr>
          <w:ilvl w:val="0"/>
          <w:numId w:val="4"/>
        </w:numPr>
        <w:jc w:val="both"/>
        <w:rPr>
          <w:rFonts w:asciiTheme="majorBidi" w:hAnsiTheme="majorBidi" w:cstheme="majorBidi"/>
          <w:b/>
          <w:bCs/>
          <w:sz w:val="24"/>
          <w:szCs w:val="24"/>
        </w:rPr>
      </w:pPr>
      <w:r w:rsidRPr="009266F4">
        <w:rPr>
          <w:rFonts w:asciiTheme="majorBidi" w:hAnsiTheme="majorBidi" w:cstheme="majorBidi"/>
          <w:sz w:val="24"/>
          <w:szCs w:val="24"/>
        </w:rPr>
        <w:t>impact direct sur tout les secteurs d’activités, les plus innovants (startups) ou autres dont l’existence dépend de l’émergence du numériques (voir schémas ci-dessous</w:t>
      </w:r>
      <w:r>
        <w:rPr>
          <w:rFonts w:asciiTheme="majorBidi" w:hAnsiTheme="majorBidi" w:cstheme="majorBidi"/>
          <w:sz w:val="24"/>
          <w:szCs w:val="24"/>
        </w:rPr>
        <w:t>)</w:t>
      </w:r>
    </w:p>
    <w:p w:rsidR="0085154B" w:rsidRPr="0085154B" w:rsidRDefault="0085154B" w:rsidP="0085154B">
      <w:pPr>
        <w:ind w:left="360"/>
        <w:jc w:val="both"/>
        <w:rPr>
          <w:rFonts w:asciiTheme="majorBidi" w:hAnsiTheme="majorBidi" w:cstheme="majorBidi"/>
          <w:b/>
          <w:bCs/>
          <w:sz w:val="24"/>
          <w:szCs w:val="24"/>
        </w:rPr>
      </w:pPr>
      <w:r w:rsidRPr="0085154B">
        <w:rPr>
          <w:noProof/>
          <w:lang w:eastAsia="fr-FR"/>
        </w:rPr>
        <w:drawing>
          <wp:inline distT="0" distB="0" distL="0" distR="0">
            <wp:extent cx="5158022" cy="4333461"/>
            <wp:effectExtent l="19050" t="0" r="4528" b="0"/>
            <wp:docPr id="3" name="Image 1" descr="C:\Users\pc\Documents\Scanned Documents\Document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Scanned Documents\Documents\téléchargement.png"/>
                    <pic:cNvPicPr>
                      <a:picLocks noChangeAspect="1" noChangeArrowheads="1"/>
                    </pic:cNvPicPr>
                  </pic:nvPicPr>
                  <pic:blipFill>
                    <a:blip r:embed="rId8" cstate="print"/>
                    <a:srcRect/>
                    <a:stretch>
                      <a:fillRect/>
                    </a:stretch>
                  </pic:blipFill>
                  <pic:spPr bwMode="auto">
                    <a:xfrm>
                      <a:off x="0" y="0"/>
                      <a:ext cx="5166182" cy="4340316"/>
                    </a:xfrm>
                    <a:prstGeom prst="rect">
                      <a:avLst/>
                    </a:prstGeom>
                    <a:noFill/>
                    <a:ln w="9525">
                      <a:noFill/>
                      <a:miter lim="800000"/>
                      <a:headEnd/>
                      <a:tailEnd/>
                    </a:ln>
                  </pic:spPr>
                </pic:pic>
              </a:graphicData>
            </a:graphic>
          </wp:inline>
        </w:drawing>
      </w:r>
    </w:p>
    <w:p w:rsidR="001E2267" w:rsidRPr="0085154B" w:rsidRDefault="001E2267" w:rsidP="0085154B">
      <w:pPr>
        <w:ind w:left="360"/>
        <w:jc w:val="both"/>
        <w:rPr>
          <w:rFonts w:asciiTheme="majorBidi" w:hAnsiTheme="majorBidi" w:cstheme="majorBidi"/>
          <w:b/>
          <w:bCs/>
          <w:sz w:val="24"/>
          <w:szCs w:val="24"/>
        </w:rPr>
      </w:pPr>
    </w:p>
    <w:p w:rsidR="009266F4" w:rsidRPr="0085154B" w:rsidRDefault="009266F4" w:rsidP="0085154B">
      <w:pPr>
        <w:ind w:left="720"/>
        <w:jc w:val="both"/>
        <w:rPr>
          <w:rFonts w:asciiTheme="majorBidi" w:hAnsiTheme="majorBidi" w:cstheme="majorBidi"/>
          <w:sz w:val="24"/>
          <w:szCs w:val="24"/>
        </w:rPr>
      </w:pPr>
    </w:p>
    <w:p w:rsidR="005A3B54" w:rsidRPr="004D6451" w:rsidRDefault="003A55E5" w:rsidP="004D6451">
      <w:pPr>
        <w:pStyle w:val="Paragraphedeliste"/>
        <w:numPr>
          <w:ilvl w:val="0"/>
          <w:numId w:val="6"/>
        </w:numPr>
        <w:jc w:val="both"/>
        <w:rPr>
          <w:rFonts w:asciiTheme="majorBidi" w:hAnsiTheme="majorBidi" w:cstheme="majorBidi"/>
          <w:sz w:val="24"/>
          <w:szCs w:val="24"/>
        </w:rPr>
      </w:pPr>
      <w:r w:rsidRPr="004D6451">
        <w:rPr>
          <w:rFonts w:asciiTheme="majorBidi" w:hAnsiTheme="majorBidi" w:cstheme="majorBidi"/>
          <w:sz w:val="24"/>
          <w:szCs w:val="24"/>
        </w:rPr>
        <w:t xml:space="preserve">Au niveau commercial renouvellement de la production </w:t>
      </w:r>
      <w:r w:rsidR="00771FE3" w:rsidRPr="004D6451">
        <w:rPr>
          <w:rFonts w:asciiTheme="majorBidi" w:hAnsiTheme="majorBidi" w:cstheme="majorBidi"/>
          <w:sz w:val="24"/>
          <w:szCs w:val="24"/>
        </w:rPr>
        <w:t>grâce</w:t>
      </w:r>
      <w:r w:rsidRPr="004D6451">
        <w:rPr>
          <w:rFonts w:asciiTheme="majorBidi" w:hAnsiTheme="majorBidi" w:cstheme="majorBidi"/>
          <w:sz w:val="24"/>
          <w:szCs w:val="24"/>
        </w:rPr>
        <w:t xml:space="preserve"> a l’</w:t>
      </w:r>
      <w:r w:rsidR="00771FE3" w:rsidRPr="004D6451">
        <w:rPr>
          <w:rFonts w:asciiTheme="majorBidi" w:hAnsiTheme="majorBidi" w:cstheme="majorBidi"/>
          <w:sz w:val="24"/>
          <w:szCs w:val="24"/>
        </w:rPr>
        <w:t>extension</w:t>
      </w:r>
      <w:r w:rsidRPr="004D6451">
        <w:rPr>
          <w:rFonts w:asciiTheme="majorBidi" w:hAnsiTheme="majorBidi" w:cstheme="majorBidi"/>
          <w:sz w:val="24"/>
          <w:szCs w:val="24"/>
        </w:rPr>
        <w:t xml:space="preserve"> du marché potentiel (</w:t>
      </w:r>
      <w:r w:rsidRPr="004D6451">
        <w:rPr>
          <w:rFonts w:asciiTheme="majorBidi" w:hAnsiTheme="majorBidi" w:cstheme="majorBidi"/>
          <w:b/>
          <w:bCs/>
          <w:sz w:val="24"/>
          <w:szCs w:val="24"/>
        </w:rPr>
        <w:t>e-commerce</w:t>
      </w:r>
      <w:r w:rsidRPr="004D6451">
        <w:rPr>
          <w:rFonts w:asciiTheme="majorBidi" w:hAnsiTheme="majorBidi" w:cstheme="majorBidi"/>
          <w:sz w:val="24"/>
          <w:szCs w:val="24"/>
        </w:rPr>
        <w:t>) ; définit comme suit :</w:t>
      </w:r>
    </w:p>
    <w:p w:rsidR="003A55E5" w:rsidRPr="004D6451" w:rsidRDefault="003A55E5" w:rsidP="004D6451">
      <w:pPr>
        <w:ind w:left="360"/>
        <w:jc w:val="both"/>
        <w:rPr>
          <w:rFonts w:asciiTheme="majorBidi" w:hAnsiTheme="majorBidi" w:cstheme="majorBidi"/>
          <w:b/>
          <w:bCs/>
          <w:sz w:val="24"/>
          <w:szCs w:val="24"/>
        </w:rPr>
      </w:pP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6"/>
        <w:gridCol w:w="2617"/>
        <w:gridCol w:w="3544"/>
      </w:tblGrid>
      <w:tr w:rsidR="00B41645" w:rsidRPr="004D6451" w:rsidTr="00004A5D">
        <w:trPr>
          <w:trHeight w:val="476"/>
        </w:trPr>
        <w:tc>
          <w:tcPr>
            <w:tcW w:w="2166" w:type="dxa"/>
          </w:tcPr>
          <w:p w:rsidR="00B41645" w:rsidRPr="004D6451" w:rsidRDefault="00B41645" w:rsidP="004D6451">
            <w:pPr>
              <w:jc w:val="both"/>
              <w:rPr>
                <w:rFonts w:asciiTheme="majorBidi" w:hAnsiTheme="majorBidi" w:cstheme="majorBidi"/>
                <w:b/>
                <w:bCs/>
              </w:rPr>
            </w:pPr>
            <w:r w:rsidRPr="004D6451">
              <w:rPr>
                <w:rFonts w:asciiTheme="majorBidi" w:hAnsiTheme="majorBidi" w:cstheme="majorBidi"/>
                <w:b/>
                <w:bCs/>
              </w:rPr>
              <w:t>Transactions e-commerce</w:t>
            </w:r>
          </w:p>
        </w:tc>
        <w:tc>
          <w:tcPr>
            <w:tcW w:w="2617" w:type="dxa"/>
          </w:tcPr>
          <w:p w:rsidR="00B41645" w:rsidRPr="004D6451" w:rsidRDefault="00B41645" w:rsidP="004D6451">
            <w:pPr>
              <w:jc w:val="both"/>
              <w:rPr>
                <w:rFonts w:asciiTheme="majorBidi" w:hAnsiTheme="majorBidi" w:cstheme="majorBidi"/>
                <w:b/>
                <w:bCs/>
              </w:rPr>
            </w:pPr>
            <w:r w:rsidRPr="004D6451">
              <w:rPr>
                <w:rFonts w:asciiTheme="majorBidi" w:hAnsiTheme="majorBidi" w:cstheme="majorBidi"/>
                <w:b/>
                <w:bCs/>
              </w:rPr>
              <w:t>Définitions de l’OCDE</w:t>
            </w:r>
          </w:p>
        </w:tc>
        <w:tc>
          <w:tcPr>
            <w:tcW w:w="3544" w:type="dxa"/>
          </w:tcPr>
          <w:p w:rsidR="00B41645" w:rsidRPr="004D6451" w:rsidRDefault="00B41645" w:rsidP="004D6451">
            <w:pPr>
              <w:jc w:val="both"/>
              <w:rPr>
                <w:rFonts w:asciiTheme="majorBidi" w:hAnsiTheme="majorBidi" w:cstheme="majorBidi"/>
                <w:b/>
                <w:bCs/>
              </w:rPr>
            </w:pPr>
            <w:r w:rsidRPr="004D6451">
              <w:rPr>
                <w:rFonts w:asciiTheme="majorBidi" w:hAnsiTheme="majorBidi" w:cstheme="majorBidi"/>
                <w:b/>
                <w:bCs/>
              </w:rPr>
              <w:t>Lignes directrices pour l’interprétation de ces définitions</w:t>
            </w:r>
          </w:p>
        </w:tc>
      </w:tr>
      <w:tr w:rsidR="00B41645" w:rsidRPr="004D6451" w:rsidTr="00004A5D">
        <w:trPr>
          <w:trHeight w:val="3117"/>
        </w:trPr>
        <w:tc>
          <w:tcPr>
            <w:tcW w:w="2166" w:type="dxa"/>
          </w:tcPr>
          <w:p w:rsidR="00B41645" w:rsidRPr="004D6451" w:rsidRDefault="00B41645" w:rsidP="004D6451">
            <w:pPr>
              <w:jc w:val="both"/>
              <w:rPr>
                <w:rFonts w:asciiTheme="majorBidi" w:hAnsiTheme="majorBidi" w:cstheme="majorBidi"/>
                <w:b/>
                <w:bCs/>
              </w:rPr>
            </w:pPr>
            <w:r w:rsidRPr="004D6451">
              <w:rPr>
                <w:rFonts w:asciiTheme="majorBidi" w:hAnsiTheme="majorBidi" w:cstheme="majorBidi"/>
                <w:b/>
                <w:bCs/>
              </w:rPr>
              <w:t>Définition large</w:t>
            </w:r>
          </w:p>
        </w:tc>
        <w:tc>
          <w:tcPr>
            <w:tcW w:w="2617" w:type="dxa"/>
          </w:tcPr>
          <w:p w:rsidR="00B41645" w:rsidRPr="004D6451" w:rsidRDefault="00B41645" w:rsidP="004D6451">
            <w:pPr>
              <w:jc w:val="both"/>
              <w:rPr>
                <w:rFonts w:asciiTheme="majorBidi" w:hAnsiTheme="majorBidi" w:cstheme="majorBidi"/>
              </w:rPr>
            </w:pPr>
            <w:r w:rsidRPr="004D6451">
              <w:rPr>
                <w:rFonts w:asciiTheme="majorBidi" w:hAnsiTheme="majorBidi" w:cstheme="majorBidi"/>
                <w:b/>
                <w:bCs/>
              </w:rPr>
              <w:t>Une transaction électronique</w:t>
            </w:r>
            <w:r w:rsidRPr="004D6451">
              <w:rPr>
                <w:rFonts w:asciiTheme="majorBidi" w:hAnsiTheme="majorBidi" w:cstheme="majorBidi"/>
              </w:rPr>
              <w:t xml:space="preserve"> est la vente ou l’achat de biens ou services, entre entreprises, ménages, particuliers, gouvernements réalisée sur un </w:t>
            </w:r>
            <w:r w:rsidRPr="004D6451">
              <w:rPr>
                <w:rFonts w:asciiTheme="majorBidi" w:hAnsiTheme="majorBidi" w:cstheme="majorBidi"/>
                <w:b/>
                <w:bCs/>
              </w:rPr>
              <w:t>réseau assisté d’un ordinateur</w:t>
            </w:r>
            <w:r w:rsidRPr="004D6451">
              <w:rPr>
                <w:rFonts w:asciiTheme="majorBidi" w:hAnsiTheme="majorBidi" w:cstheme="majorBidi"/>
              </w:rPr>
              <w:t>. Les biens et services sont commandés sur ces réseaux mais le paiement et la livraison peuvent ou non être réalisés sur ces réseaux</w:t>
            </w:r>
          </w:p>
        </w:tc>
        <w:tc>
          <w:tcPr>
            <w:tcW w:w="3544" w:type="dxa"/>
          </w:tcPr>
          <w:p w:rsidR="00B41645" w:rsidRPr="004D6451" w:rsidRDefault="00B41645" w:rsidP="004D6451">
            <w:pPr>
              <w:jc w:val="both"/>
              <w:rPr>
                <w:rFonts w:asciiTheme="majorBidi" w:hAnsiTheme="majorBidi" w:cstheme="majorBidi"/>
              </w:rPr>
            </w:pPr>
            <w:r w:rsidRPr="004D6451">
              <w:rPr>
                <w:rFonts w:asciiTheme="majorBidi" w:hAnsiTheme="majorBidi" w:cstheme="majorBidi"/>
                <w:b/>
                <w:bCs/>
              </w:rPr>
              <w:t xml:space="preserve">Incluant </w:t>
            </w:r>
            <w:r w:rsidRPr="004D6451">
              <w:rPr>
                <w:rFonts w:asciiTheme="majorBidi" w:hAnsiTheme="majorBidi" w:cstheme="majorBidi"/>
              </w:rPr>
              <w:t>: les ordres reçus ou donnés sur une application en ligne utilisée dans les transactions automatisées comme Internet, EDI, Minitel ou des systèmes de téléphones interactifs</w:t>
            </w:r>
          </w:p>
        </w:tc>
      </w:tr>
      <w:tr w:rsidR="00B41645" w:rsidRPr="004D6451" w:rsidTr="00004A5D">
        <w:trPr>
          <w:trHeight w:val="802"/>
        </w:trPr>
        <w:tc>
          <w:tcPr>
            <w:tcW w:w="2166" w:type="dxa"/>
          </w:tcPr>
          <w:p w:rsidR="00B41645" w:rsidRPr="004D6451" w:rsidRDefault="00B41645" w:rsidP="004D6451">
            <w:pPr>
              <w:jc w:val="both"/>
              <w:rPr>
                <w:rFonts w:asciiTheme="majorBidi" w:hAnsiTheme="majorBidi" w:cstheme="majorBidi"/>
                <w:b/>
                <w:bCs/>
              </w:rPr>
            </w:pPr>
            <w:r w:rsidRPr="004D6451">
              <w:rPr>
                <w:rFonts w:asciiTheme="majorBidi" w:hAnsiTheme="majorBidi" w:cstheme="majorBidi"/>
                <w:b/>
                <w:bCs/>
              </w:rPr>
              <w:t>Définition étroite</w:t>
            </w:r>
          </w:p>
        </w:tc>
        <w:tc>
          <w:tcPr>
            <w:tcW w:w="2617" w:type="dxa"/>
          </w:tcPr>
          <w:p w:rsidR="00B41645" w:rsidRPr="004D6451" w:rsidRDefault="00B41645" w:rsidP="004D6451">
            <w:pPr>
              <w:jc w:val="both"/>
              <w:rPr>
                <w:rFonts w:asciiTheme="majorBidi" w:hAnsiTheme="majorBidi" w:cstheme="majorBidi"/>
              </w:rPr>
            </w:pPr>
            <w:r w:rsidRPr="004D6451">
              <w:rPr>
                <w:rFonts w:asciiTheme="majorBidi" w:hAnsiTheme="majorBidi" w:cstheme="majorBidi"/>
                <w:b/>
                <w:bCs/>
              </w:rPr>
              <w:t>Une transaction sur Internet</w:t>
            </w:r>
            <w:r w:rsidRPr="004D6451">
              <w:rPr>
                <w:rFonts w:asciiTheme="majorBidi" w:hAnsiTheme="majorBidi" w:cstheme="majorBidi"/>
              </w:rPr>
              <w:t xml:space="preserve"> est la vente ou l’achat de biens ou services, entre entreprises, ménages, particuliers, gouvernements réalisées sur Internet. Les biens et services sont commandés sur ces réseaux mais le paiement et la livraison peuvent ou non être réalisés sur ces réseaux</w:t>
            </w:r>
          </w:p>
        </w:tc>
        <w:tc>
          <w:tcPr>
            <w:tcW w:w="3544" w:type="dxa"/>
          </w:tcPr>
          <w:p w:rsidR="00B41645" w:rsidRPr="004D6451" w:rsidRDefault="00B41645" w:rsidP="004D6451">
            <w:pPr>
              <w:jc w:val="both"/>
              <w:rPr>
                <w:rFonts w:asciiTheme="majorBidi" w:hAnsiTheme="majorBidi" w:cstheme="majorBidi"/>
              </w:rPr>
            </w:pPr>
            <w:r w:rsidRPr="004D6451">
              <w:rPr>
                <w:rFonts w:asciiTheme="majorBidi" w:hAnsiTheme="majorBidi" w:cstheme="majorBidi"/>
                <w:b/>
                <w:bCs/>
              </w:rPr>
              <w:t>Incluant :</w:t>
            </w:r>
            <w:r w:rsidRPr="004D6451">
              <w:rPr>
                <w:rFonts w:asciiTheme="majorBidi" w:hAnsiTheme="majorBidi" w:cstheme="majorBidi"/>
              </w:rPr>
              <w:t xml:space="preserve"> les ordres reçus ou donnés sur une application Internet utilisée dans les transactions automatisées comme pages Web, Extranet et les autres applications qui passent par Internet comme, EDI sur Internet, Minitel sur Internet ou </w:t>
            </w:r>
            <w:r w:rsidR="00004A5D" w:rsidRPr="004D6451">
              <w:rPr>
                <w:rFonts w:asciiTheme="majorBidi" w:hAnsiTheme="majorBidi" w:cstheme="majorBidi"/>
              </w:rPr>
              <w:t>toute</w:t>
            </w:r>
            <w:r w:rsidRPr="004D6451">
              <w:rPr>
                <w:rFonts w:asciiTheme="majorBidi" w:hAnsiTheme="majorBidi" w:cstheme="majorBidi"/>
              </w:rPr>
              <w:t xml:space="preserve"> autre application accessible sur le Web. Excluant : les ordres reçus ou donnés par téléphone, facsimilé ou e-mail.</w:t>
            </w:r>
          </w:p>
        </w:tc>
      </w:tr>
    </w:tbl>
    <w:p w:rsidR="00B41645" w:rsidRPr="004D6451" w:rsidRDefault="00B41645" w:rsidP="004D6451">
      <w:pPr>
        <w:jc w:val="both"/>
        <w:rPr>
          <w:rFonts w:asciiTheme="majorBidi" w:hAnsiTheme="majorBidi" w:cstheme="majorBidi"/>
        </w:rPr>
      </w:pPr>
      <w:r w:rsidRPr="004D6451">
        <w:rPr>
          <w:rFonts w:asciiTheme="majorBidi" w:hAnsiTheme="majorBidi" w:cstheme="majorBidi"/>
        </w:rPr>
        <w:t xml:space="preserve">                                                                                                                              Source : OCDE (1999).</w:t>
      </w:r>
    </w:p>
    <w:p w:rsidR="00B41645" w:rsidRPr="004D6451" w:rsidRDefault="00B41645" w:rsidP="004D6451">
      <w:pPr>
        <w:jc w:val="both"/>
        <w:rPr>
          <w:rFonts w:asciiTheme="majorBidi" w:hAnsiTheme="majorBidi" w:cstheme="majorBidi"/>
        </w:rPr>
      </w:pPr>
    </w:p>
    <w:p w:rsidR="002408E7" w:rsidRPr="004D6451" w:rsidRDefault="002408E7" w:rsidP="004D6451">
      <w:pPr>
        <w:pStyle w:val="Paragraphedeliste"/>
        <w:numPr>
          <w:ilvl w:val="0"/>
          <w:numId w:val="6"/>
        </w:numPr>
        <w:jc w:val="both"/>
        <w:rPr>
          <w:rFonts w:asciiTheme="majorBidi" w:hAnsiTheme="majorBidi" w:cstheme="majorBidi"/>
          <w:color w:val="323232"/>
          <w:sz w:val="24"/>
          <w:szCs w:val="24"/>
          <w:shd w:val="clear" w:color="auto" w:fill="FAFAFA"/>
        </w:rPr>
      </w:pPr>
      <w:r w:rsidRPr="004D6451">
        <w:rPr>
          <w:rFonts w:asciiTheme="majorBidi" w:hAnsiTheme="majorBidi" w:cstheme="majorBidi"/>
          <w:color w:val="323232"/>
          <w:sz w:val="24"/>
          <w:szCs w:val="24"/>
          <w:shd w:val="clear" w:color="auto" w:fill="FAFAFA"/>
        </w:rPr>
        <w:t>Concurrence des</w:t>
      </w:r>
      <w:r w:rsidR="00EE1F87" w:rsidRPr="004D6451">
        <w:rPr>
          <w:rFonts w:asciiTheme="majorBidi" w:hAnsiTheme="majorBidi" w:cstheme="majorBidi"/>
          <w:color w:val="323232"/>
          <w:sz w:val="24"/>
          <w:szCs w:val="24"/>
          <w:shd w:val="clear" w:color="auto" w:fill="FAFAFA"/>
        </w:rPr>
        <w:t xml:space="preserve"> grandes entreprises numériques, </w:t>
      </w:r>
      <w:r w:rsidRPr="004D6451">
        <w:rPr>
          <w:rFonts w:asciiTheme="majorBidi" w:hAnsiTheme="majorBidi" w:cstheme="majorBidi"/>
          <w:color w:val="323232"/>
          <w:sz w:val="24"/>
          <w:szCs w:val="24"/>
          <w:shd w:val="clear" w:color="auto" w:fill="FAFAFA"/>
        </w:rPr>
        <w:t xml:space="preserve">entre elles, </w:t>
      </w:r>
      <w:r w:rsidR="00EE1F87" w:rsidRPr="004D6451">
        <w:rPr>
          <w:rFonts w:asciiTheme="majorBidi" w:hAnsiTheme="majorBidi" w:cstheme="majorBidi"/>
          <w:color w:val="323232"/>
          <w:sz w:val="24"/>
          <w:szCs w:val="24"/>
          <w:shd w:val="clear" w:color="auto" w:fill="FAFAFA"/>
        </w:rPr>
        <w:t>celle</w:t>
      </w:r>
      <w:r w:rsidR="002E1C03" w:rsidRPr="004D6451">
        <w:rPr>
          <w:rFonts w:asciiTheme="majorBidi" w:hAnsiTheme="majorBidi" w:cstheme="majorBidi"/>
          <w:color w:val="323232"/>
          <w:sz w:val="24"/>
          <w:szCs w:val="24"/>
          <w:shd w:val="clear" w:color="auto" w:fill="FAFAFA"/>
        </w:rPr>
        <w:t>s</w:t>
      </w:r>
      <w:r w:rsidR="00EE1F87" w:rsidRPr="004D6451">
        <w:rPr>
          <w:rFonts w:asciiTheme="majorBidi" w:hAnsiTheme="majorBidi" w:cstheme="majorBidi"/>
          <w:color w:val="323232"/>
          <w:sz w:val="24"/>
          <w:szCs w:val="24"/>
          <w:shd w:val="clear" w:color="auto" w:fill="FAFAFA"/>
        </w:rPr>
        <w:t xml:space="preserve">-ci </w:t>
      </w:r>
      <w:r w:rsidRPr="004D6451">
        <w:rPr>
          <w:rFonts w:asciiTheme="majorBidi" w:hAnsiTheme="majorBidi" w:cstheme="majorBidi"/>
          <w:color w:val="323232"/>
          <w:sz w:val="24"/>
          <w:szCs w:val="24"/>
          <w:shd w:val="clear" w:color="auto" w:fill="FAFAFA"/>
        </w:rPr>
        <w:t>se diversifi</w:t>
      </w:r>
      <w:r w:rsidR="00EE1F87" w:rsidRPr="004D6451">
        <w:rPr>
          <w:rFonts w:asciiTheme="majorBidi" w:hAnsiTheme="majorBidi" w:cstheme="majorBidi"/>
          <w:color w:val="323232"/>
          <w:sz w:val="24"/>
          <w:szCs w:val="24"/>
          <w:shd w:val="clear" w:color="auto" w:fill="FAFAFA"/>
        </w:rPr>
        <w:t>e</w:t>
      </w:r>
      <w:r w:rsidRPr="004D6451">
        <w:rPr>
          <w:rFonts w:asciiTheme="majorBidi" w:hAnsiTheme="majorBidi" w:cstheme="majorBidi"/>
          <w:color w:val="323232"/>
          <w:sz w:val="24"/>
          <w:szCs w:val="24"/>
          <w:shd w:val="clear" w:color="auto" w:fill="FAFAFA"/>
        </w:rPr>
        <w:t xml:space="preserve">nt sans cesse sur de nouveaux </w:t>
      </w:r>
      <w:r w:rsidR="00532F44" w:rsidRPr="004D6451">
        <w:rPr>
          <w:rFonts w:asciiTheme="majorBidi" w:hAnsiTheme="majorBidi" w:cstheme="majorBidi"/>
          <w:color w:val="323232"/>
          <w:sz w:val="24"/>
          <w:szCs w:val="24"/>
          <w:shd w:val="clear" w:color="auto" w:fill="FAFAFA"/>
        </w:rPr>
        <w:t>marchés,</w:t>
      </w:r>
      <w:r w:rsidR="00EE1F87" w:rsidRPr="004D6451">
        <w:rPr>
          <w:rFonts w:asciiTheme="majorBidi" w:hAnsiTheme="majorBidi" w:cstheme="majorBidi"/>
          <w:color w:val="323232"/>
          <w:sz w:val="24"/>
          <w:szCs w:val="24"/>
          <w:shd w:val="clear" w:color="auto" w:fill="FAFAFA"/>
        </w:rPr>
        <w:t xml:space="preserve"> coordonnent  leurs actions</w:t>
      </w:r>
      <w:r w:rsidR="002E1C03" w:rsidRPr="004D6451">
        <w:rPr>
          <w:rFonts w:asciiTheme="majorBidi" w:hAnsiTheme="majorBidi" w:cstheme="majorBidi"/>
          <w:color w:val="323232"/>
          <w:sz w:val="24"/>
          <w:szCs w:val="24"/>
          <w:shd w:val="clear" w:color="auto" w:fill="FAFAFA"/>
        </w:rPr>
        <w:t xml:space="preserve"> pour </w:t>
      </w:r>
      <w:r w:rsidR="001831D5" w:rsidRPr="004D6451">
        <w:rPr>
          <w:rFonts w:asciiTheme="majorBidi" w:hAnsiTheme="majorBidi" w:cstheme="majorBidi"/>
          <w:color w:val="323232"/>
          <w:sz w:val="24"/>
          <w:szCs w:val="24"/>
          <w:shd w:val="clear" w:color="auto" w:fill="FAFAFA"/>
        </w:rPr>
        <w:t xml:space="preserve">maintenir </w:t>
      </w:r>
      <w:r w:rsidRPr="004D6451">
        <w:rPr>
          <w:rFonts w:asciiTheme="majorBidi" w:hAnsiTheme="majorBidi" w:cstheme="majorBidi"/>
          <w:color w:val="323232"/>
          <w:sz w:val="24"/>
          <w:szCs w:val="24"/>
          <w:shd w:val="clear" w:color="auto" w:fill="FAFAFA"/>
        </w:rPr>
        <w:t xml:space="preserve"> leurs positions dominantes</w:t>
      </w:r>
      <w:r w:rsidR="001831D5" w:rsidRPr="004D6451">
        <w:rPr>
          <w:rFonts w:asciiTheme="majorBidi" w:hAnsiTheme="majorBidi" w:cstheme="majorBidi"/>
          <w:color w:val="323232"/>
          <w:sz w:val="24"/>
          <w:szCs w:val="24"/>
          <w:shd w:val="clear" w:color="auto" w:fill="FAFAFA"/>
        </w:rPr>
        <w:t>.</w:t>
      </w:r>
      <w:r w:rsidRPr="004D6451">
        <w:rPr>
          <w:rFonts w:asciiTheme="majorBidi" w:hAnsiTheme="majorBidi" w:cstheme="majorBidi"/>
          <w:color w:val="323232"/>
          <w:sz w:val="24"/>
          <w:szCs w:val="24"/>
          <w:shd w:val="clear" w:color="auto" w:fill="FAFAFA"/>
        </w:rPr>
        <w:t xml:space="preserve"> </w:t>
      </w:r>
    </w:p>
    <w:p w:rsidR="00EE1F87" w:rsidRPr="004D6451" w:rsidRDefault="00EE1F87" w:rsidP="004D6451">
      <w:pPr>
        <w:pStyle w:val="Paragraphedeliste"/>
        <w:numPr>
          <w:ilvl w:val="0"/>
          <w:numId w:val="6"/>
        </w:numPr>
        <w:jc w:val="both"/>
        <w:rPr>
          <w:rFonts w:asciiTheme="majorBidi" w:hAnsiTheme="majorBidi" w:cstheme="majorBidi"/>
          <w:sz w:val="24"/>
          <w:szCs w:val="24"/>
        </w:rPr>
      </w:pPr>
      <w:r w:rsidRPr="004D6451">
        <w:rPr>
          <w:rFonts w:asciiTheme="majorBidi" w:hAnsiTheme="majorBidi" w:cstheme="majorBidi"/>
          <w:color w:val="323232"/>
          <w:sz w:val="24"/>
          <w:szCs w:val="24"/>
          <w:shd w:val="clear" w:color="auto" w:fill="FAFAFA"/>
        </w:rPr>
        <w:t>Ex : Le marché des navigateurs Web a été dominé, successivement, par Netscape, Internet Explorer puis Google Chrome.</w:t>
      </w:r>
      <w:r w:rsidR="00532F44" w:rsidRPr="004D6451">
        <w:rPr>
          <w:rFonts w:asciiTheme="majorBidi" w:hAnsiTheme="majorBidi" w:cstheme="majorBidi"/>
          <w:color w:val="323232"/>
          <w:sz w:val="24"/>
          <w:szCs w:val="24"/>
          <w:shd w:val="clear" w:color="auto" w:fill="FAFAFA"/>
        </w:rPr>
        <w:t xml:space="preserve"> Google, qui a marginalisé les moteurs de recherche de première génération voit sa position sur le marché de la recherche en ligne menacée par la migration massive des usages vers l’Internet mobile.</w:t>
      </w:r>
      <w:r w:rsidRPr="004D6451">
        <w:rPr>
          <w:rFonts w:asciiTheme="majorBidi" w:hAnsiTheme="majorBidi" w:cstheme="majorBidi"/>
          <w:color w:val="323232"/>
          <w:sz w:val="24"/>
          <w:szCs w:val="24"/>
          <w:shd w:val="clear" w:color="auto" w:fill="FAFAFA"/>
        </w:rPr>
        <w:t xml:space="preserve"> La </w:t>
      </w:r>
      <w:r w:rsidRPr="004D6451">
        <w:rPr>
          <w:rFonts w:asciiTheme="majorBidi" w:hAnsiTheme="majorBidi" w:cstheme="majorBidi"/>
          <w:color w:val="323232"/>
          <w:sz w:val="24"/>
          <w:szCs w:val="24"/>
          <w:shd w:val="clear" w:color="auto" w:fill="FAFAFA"/>
        </w:rPr>
        <w:lastRenderedPageBreak/>
        <w:t>fragilité des positions acquises s’explique par une concurrence particulièrement intense</w:t>
      </w:r>
      <w:r w:rsidR="00532F44" w:rsidRPr="004D6451">
        <w:rPr>
          <w:rFonts w:asciiTheme="majorBidi" w:hAnsiTheme="majorBidi" w:cstheme="majorBidi"/>
          <w:color w:val="323232"/>
          <w:sz w:val="24"/>
          <w:szCs w:val="24"/>
          <w:shd w:val="clear" w:color="auto" w:fill="FAFAFA"/>
        </w:rPr>
        <w:t>, et les</w:t>
      </w:r>
      <w:r w:rsidRPr="004D6451">
        <w:rPr>
          <w:rFonts w:asciiTheme="majorBidi" w:hAnsiTheme="majorBidi" w:cstheme="majorBidi"/>
          <w:color w:val="323232"/>
          <w:sz w:val="24"/>
          <w:szCs w:val="24"/>
          <w:shd w:val="clear" w:color="auto" w:fill="FAFAFA"/>
        </w:rPr>
        <w:t xml:space="preserve"> coûts d’entrée </w:t>
      </w:r>
      <w:r w:rsidR="00A73FA8" w:rsidRPr="004D6451">
        <w:rPr>
          <w:rFonts w:asciiTheme="majorBidi" w:hAnsiTheme="majorBidi" w:cstheme="majorBidi"/>
          <w:color w:val="323232"/>
          <w:sz w:val="24"/>
          <w:szCs w:val="24"/>
          <w:shd w:val="clear" w:color="auto" w:fill="FAFAFA"/>
        </w:rPr>
        <w:t>faibles.</w:t>
      </w:r>
    </w:p>
    <w:p w:rsidR="00D5164B" w:rsidRPr="004D6451" w:rsidRDefault="00D5164B" w:rsidP="004D6451">
      <w:pPr>
        <w:pStyle w:val="Paragraphedeliste"/>
        <w:numPr>
          <w:ilvl w:val="0"/>
          <w:numId w:val="6"/>
        </w:numPr>
        <w:jc w:val="both"/>
        <w:rPr>
          <w:rFonts w:asciiTheme="majorBidi" w:hAnsiTheme="majorBidi" w:cstheme="majorBidi"/>
          <w:sz w:val="24"/>
          <w:szCs w:val="24"/>
        </w:rPr>
      </w:pPr>
      <w:r w:rsidRPr="004D6451">
        <w:rPr>
          <w:rFonts w:asciiTheme="majorBidi" w:hAnsiTheme="majorBidi" w:cstheme="majorBidi"/>
          <w:color w:val="323232"/>
          <w:sz w:val="24"/>
          <w:szCs w:val="24"/>
          <w:shd w:val="clear" w:color="auto" w:fill="FAFAFA"/>
        </w:rPr>
        <w:t xml:space="preserve">Croissance de l’emploi </w:t>
      </w:r>
      <w:r w:rsidR="001831D5" w:rsidRPr="004D6451">
        <w:rPr>
          <w:rFonts w:asciiTheme="majorBidi" w:hAnsiTheme="majorBidi" w:cstheme="majorBidi"/>
          <w:color w:val="323232"/>
          <w:sz w:val="24"/>
          <w:szCs w:val="24"/>
          <w:shd w:val="clear" w:color="auto" w:fill="FAFAFA"/>
        </w:rPr>
        <w:t xml:space="preserve">qualifié dans divers secteurs d’activités pour répondre </w:t>
      </w:r>
      <w:r w:rsidR="00C84FA0" w:rsidRPr="004D6451">
        <w:rPr>
          <w:rFonts w:asciiTheme="majorBidi" w:hAnsiTheme="majorBidi" w:cstheme="majorBidi"/>
          <w:color w:val="323232"/>
          <w:sz w:val="24"/>
          <w:szCs w:val="24"/>
          <w:shd w:val="clear" w:color="auto" w:fill="FAFAFA"/>
        </w:rPr>
        <w:t>aux besoins</w:t>
      </w:r>
      <w:r w:rsidR="001831D5" w:rsidRPr="004D6451">
        <w:rPr>
          <w:rFonts w:asciiTheme="majorBidi" w:hAnsiTheme="majorBidi" w:cstheme="majorBidi"/>
          <w:color w:val="323232"/>
          <w:sz w:val="24"/>
          <w:szCs w:val="24"/>
          <w:shd w:val="clear" w:color="auto" w:fill="FAFAFA"/>
        </w:rPr>
        <w:t xml:space="preserve"> d’une économie fondée sur la </w:t>
      </w:r>
      <w:r w:rsidR="00C84FA0" w:rsidRPr="004D6451">
        <w:rPr>
          <w:rFonts w:asciiTheme="majorBidi" w:hAnsiTheme="majorBidi" w:cstheme="majorBidi"/>
          <w:color w:val="323232"/>
          <w:sz w:val="24"/>
          <w:szCs w:val="24"/>
          <w:shd w:val="clear" w:color="auto" w:fill="FAFAFA"/>
        </w:rPr>
        <w:t>connaissance</w:t>
      </w:r>
      <w:r w:rsidR="00736D36">
        <w:rPr>
          <w:rFonts w:asciiTheme="majorBidi" w:hAnsiTheme="majorBidi" w:cstheme="majorBidi"/>
          <w:color w:val="323232"/>
          <w:sz w:val="24"/>
          <w:szCs w:val="24"/>
          <w:shd w:val="clear" w:color="auto" w:fill="FAFAFA"/>
        </w:rPr>
        <w:t xml:space="preserve"> et le savoir</w:t>
      </w:r>
      <w:r w:rsidR="00C84FA0" w:rsidRPr="004D6451">
        <w:rPr>
          <w:rFonts w:asciiTheme="majorBidi" w:hAnsiTheme="majorBidi" w:cstheme="majorBidi"/>
          <w:color w:val="323232"/>
          <w:sz w:val="24"/>
          <w:szCs w:val="24"/>
          <w:shd w:val="clear" w:color="auto" w:fill="FAFAFA"/>
        </w:rPr>
        <w:t xml:space="preserve">. </w:t>
      </w:r>
    </w:p>
    <w:p w:rsidR="00555142" w:rsidRPr="004D6451" w:rsidRDefault="00D0468D" w:rsidP="004D6451">
      <w:pPr>
        <w:pStyle w:val="Paragraphedeliste"/>
        <w:numPr>
          <w:ilvl w:val="0"/>
          <w:numId w:val="6"/>
        </w:numPr>
        <w:ind w:left="1134" w:hanging="425"/>
        <w:jc w:val="both"/>
        <w:rPr>
          <w:rFonts w:asciiTheme="majorBidi" w:hAnsiTheme="majorBidi" w:cstheme="majorBidi"/>
          <w:b/>
          <w:bCs/>
          <w:sz w:val="28"/>
          <w:szCs w:val="28"/>
        </w:rPr>
      </w:pPr>
      <w:r w:rsidRPr="004D6451">
        <w:rPr>
          <w:rFonts w:asciiTheme="majorBidi" w:hAnsiTheme="majorBidi" w:cstheme="majorBidi"/>
          <w:color w:val="333333"/>
          <w:sz w:val="24"/>
          <w:szCs w:val="24"/>
          <w:shd w:val="clear" w:color="auto" w:fill="F9F9F9"/>
        </w:rPr>
        <w:t>l’investissement des entreprises en actifs intellectuels a augmenté plus rapidement que l’investissement en machines, en équipements et en bâtiments. </w:t>
      </w:r>
      <w:r w:rsidR="00A25F6D" w:rsidRPr="004D6451">
        <w:rPr>
          <w:rFonts w:asciiTheme="majorBidi" w:hAnsiTheme="majorBidi" w:cstheme="majorBidi"/>
          <w:color w:val="222222"/>
          <w:sz w:val="24"/>
          <w:szCs w:val="24"/>
          <w:shd w:val="clear" w:color="auto" w:fill="FFFFFF"/>
        </w:rPr>
        <w:t>Ces actifs ou</w:t>
      </w:r>
      <w:r w:rsidR="00A25F6D" w:rsidRPr="004D6451">
        <w:rPr>
          <w:rFonts w:asciiTheme="majorBidi" w:hAnsiTheme="majorBidi" w:cstheme="majorBidi"/>
          <w:color w:val="222222"/>
          <w:sz w:val="21"/>
          <w:szCs w:val="21"/>
          <w:shd w:val="clear" w:color="auto" w:fill="FFFFFF"/>
        </w:rPr>
        <w:t xml:space="preserve"> </w:t>
      </w:r>
      <w:r w:rsidR="00A25F6D" w:rsidRPr="004D6451">
        <w:rPr>
          <w:rFonts w:asciiTheme="majorBidi" w:hAnsiTheme="majorBidi" w:cstheme="majorBidi"/>
          <w:color w:val="222222"/>
          <w:sz w:val="24"/>
          <w:szCs w:val="24"/>
          <w:shd w:val="clear" w:color="auto" w:fill="FFFFFF"/>
        </w:rPr>
        <w:t>capital intellectuels</w:t>
      </w:r>
      <w:r w:rsidR="00A25F6D" w:rsidRPr="004D6451">
        <w:rPr>
          <w:rFonts w:asciiTheme="majorBidi" w:hAnsiTheme="majorBidi" w:cstheme="majorBidi"/>
          <w:color w:val="222222"/>
          <w:sz w:val="21"/>
          <w:szCs w:val="21"/>
          <w:shd w:val="clear" w:color="auto" w:fill="FFFFFF"/>
        </w:rPr>
        <w:t xml:space="preserve"> sont l’e</w:t>
      </w:r>
      <w:r w:rsidR="00A25F6D" w:rsidRPr="004D6451">
        <w:rPr>
          <w:rFonts w:asciiTheme="majorBidi" w:hAnsiTheme="majorBidi" w:cstheme="majorBidi"/>
          <w:color w:val="222222"/>
          <w:sz w:val="24"/>
          <w:szCs w:val="24"/>
          <w:shd w:val="clear" w:color="auto" w:fill="FFFFFF"/>
        </w:rPr>
        <w:t>nsemble des actifs immatériels détenus par une organisation suivant les structures, il peut comprendre en premier lieu le capital humain, le capital relationnel, le capital client et le capital structurel (espaces, outils et équipements, logiciel,  permettant la création de valeur.</w:t>
      </w:r>
    </w:p>
    <w:p w:rsidR="00684505" w:rsidRDefault="00684505" w:rsidP="004D6451">
      <w:pPr>
        <w:jc w:val="both"/>
        <w:rPr>
          <w:rFonts w:asciiTheme="majorBidi" w:hAnsiTheme="majorBidi" w:cstheme="majorBidi"/>
          <w:color w:val="333333"/>
          <w:sz w:val="15"/>
          <w:szCs w:val="15"/>
          <w:shd w:val="clear" w:color="auto" w:fill="F9F9F9"/>
        </w:rPr>
      </w:pPr>
      <w:r w:rsidRPr="004D6451">
        <w:rPr>
          <w:rFonts w:asciiTheme="majorBidi" w:hAnsiTheme="majorBidi" w:cstheme="majorBidi"/>
          <w:color w:val="333333"/>
          <w:sz w:val="24"/>
          <w:szCs w:val="24"/>
          <w:shd w:val="clear" w:color="auto" w:fill="F9F9F9"/>
        </w:rPr>
        <w:t xml:space="preserve">Les recherches de l’OCDE montrent que les pays qui investissent le plus dans les actifs intellectuels </w:t>
      </w:r>
      <w:r w:rsidR="00A1404E" w:rsidRPr="004D6451">
        <w:rPr>
          <w:rFonts w:asciiTheme="majorBidi" w:hAnsiTheme="majorBidi" w:cstheme="majorBidi"/>
          <w:color w:val="333333"/>
          <w:sz w:val="24"/>
          <w:szCs w:val="24"/>
          <w:shd w:val="clear" w:color="auto" w:fill="F9F9F9"/>
        </w:rPr>
        <w:t>redéployent</w:t>
      </w:r>
      <w:r w:rsidRPr="004D6451">
        <w:rPr>
          <w:rFonts w:asciiTheme="majorBidi" w:hAnsiTheme="majorBidi" w:cstheme="majorBidi"/>
          <w:color w:val="333333"/>
          <w:sz w:val="24"/>
          <w:szCs w:val="24"/>
          <w:shd w:val="clear" w:color="auto" w:fill="F9F9F9"/>
        </w:rPr>
        <w:t xml:space="preserve"> davantage leurs ressources vers les entreprises innovantes, principales sources de croissance de l’emploi dans les économies des pays membres. En proportion du</w:t>
      </w:r>
      <w:r w:rsidR="00736D36">
        <w:rPr>
          <w:rFonts w:asciiTheme="majorBidi" w:hAnsiTheme="majorBidi" w:cstheme="majorBidi"/>
          <w:color w:val="333333"/>
          <w:sz w:val="24"/>
          <w:szCs w:val="24"/>
          <w:shd w:val="clear" w:color="auto" w:fill="F9F9F9"/>
        </w:rPr>
        <w:t xml:space="preserve"> produit individuel brut(</w:t>
      </w:r>
      <w:r w:rsidR="00736D36" w:rsidRPr="004D6451">
        <w:rPr>
          <w:rFonts w:asciiTheme="majorBidi" w:hAnsiTheme="majorBidi" w:cstheme="majorBidi"/>
          <w:color w:val="333333"/>
          <w:sz w:val="24"/>
          <w:szCs w:val="24"/>
          <w:shd w:val="clear" w:color="auto" w:fill="F9F9F9"/>
        </w:rPr>
        <w:t>PIB</w:t>
      </w:r>
      <w:r w:rsidR="00736D36">
        <w:rPr>
          <w:rFonts w:asciiTheme="majorBidi" w:hAnsiTheme="majorBidi" w:cstheme="majorBidi"/>
          <w:color w:val="333333"/>
          <w:sz w:val="24"/>
          <w:szCs w:val="24"/>
          <w:shd w:val="clear" w:color="auto" w:fill="F9F9F9"/>
        </w:rPr>
        <w:t>)</w:t>
      </w:r>
      <w:r w:rsidRPr="004D6451">
        <w:rPr>
          <w:rFonts w:asciiTheme="majorBidi" w:hAnsiTheme="majorBidi" w:cstheme="majorBidi"/>
          <w:color w:val="333333"/>
          <w:sz w:val="24"/>
          <w:szCs w:val="24"/>
          <w:shd w:val="clear" w:color="auto" w:fill="F9F9F9"/>
        </w:rPr>
        <w:t>, les États-Unis et la Suède investissent environ deux fois plus que l’Italie et l’Espagne dans les actifs intellectuels, et leurs entreprises qui déposent des brevets attirent quatre fois plus de capitaux</w:t>
      </w:r>
      <w:r w:rsidRPr="004D6451">
        <w:rPr>
          <w:rFonts w:asciiTheme="majorBidi" w:hAnsiTheme="majorBidi" w:cstheme="majorBidi"/>
          <w:color w:val="333333"/>
          <w:sz w:val="15"/>
          <w:szCs w:val="15"/>
          <w:shd w:val="clear" w:color="auto" w:fill="F9F9F9"/>
        </w:rPr>
        <w:t>.</w:t>
      </w:r>
    </w:p>
    <w:p w:rsidR="00042DF3" w:rsidRDefault="00042DF3" w:rsidP="004D6451">
      <w:pPr>
        <w:ind w:left="927"/>
        <w:jc w:val="both"/>
        <w:rPr>
          <w:rFonts w:asciiTheme="majorBidi" w:hAnsiTheme="majorBidi" w:cstheme="majorBidi"/>
          <w:b/>
          <w:bCs/>
          <w:sz w:val="28"/>
          <w:szCs w:val="28"/>
        </w:rPr>
      </w:pPr>
    </w:p>
    <w:p w:rsidR="00042DF3" w:rsidRPr="004D6451" w:rsidRDefault="00330D1B" w:rsidP="004D6451">
      <w:pPr>
        <w:ind w:left="927"/>
        <w:jc w:val="both"/>
        <w:rPr>
          <w:rFonts w:asciiTheme="majorBidi" w:hAnsiTheme="majorBidi" w:cstheme="majorBidi"/>
          <w:b/>
          <w:bCs/>
          <w:sz w:val="28"/>
          <w:szCs w:val="28"/>
        </w:rPr>
      </w:pPr>
      <w:r w:rsidRPr="004D6451">
        <w:rPr>
          <w:rFonts w:asciiTheme="majorBidi" w:hAnsiTheme="majorBidi" w:cstheme="majorBidi"/>
          <w:b/>
          <w:bCs/>
          <w:sz w:val="28"/>
          <w:szCs w:val="28"/>
        </w:rPr>
        <w:t>II. Les</w:t>
      </w:r>
      <w:r w:rsidR="00042DF3" w:rsidRPr="004D6451">
        <w:rPr>
          <w:rFonts w:asciiTheme="majorBidi" w:hAnsiTheme="majorBidi" w:cstheme="majorBidi"/>
          <w:b/>
          <w:bCs/>
          <w:sz w:val="28"/>
          <w:szCs w:val="28"/>
        </w:rPr>
        <w:t xml:space="preserve"> effets de la société de l’information sur la sante                                                                                               </w:t>
      </w:r>
    </w:p>
    <w:p w:rsidR="004D6451" w:rsidRDefault="004D6451" w:rsidP="004D6451">
      <w:pPr>
        <w:jc w:val="both"/>
        <w:rPr>
          <w:rFonts w:asciiTheme="majorBidi" w:hAnsiTheme="majorBidi" w:cstheme="majorBidi"/>
          <w:b/>
          <w:bCs/>
          <w:sz w:val="24"/>
          <w:szCs w:val="24"/>
        </w:rPr>
      </w:pPr>
    </w:p>
    <w:p w:rsidR="00D5704E" w:rsidRDefault="004D6451" w:rsidP="004D6451">
      <w:pPr>
        <w:jc w:val="both"/>
        <w:rPr>
          <w:rFonts w:asciiTheme="majorBidi" w:hAnsiTheme="majorBidi" w:cstheme="majorBidi"/>
          <w:b/>
          <w:bCs/>
          <w:sz w:val="24"/>
          <w:szCs w:val="24"/>
        </w:rPr>
      </w:pPr>
      <w:r w:rsidRPr="004D6451">
        <w:rPr>
          <w:rFonts w:asciiTheme="majorBidi" w:hAnsiTheme="majorBidi" w:cstheme="majorBidi"/>
          <w:b/>
          <w:bCs/>
          <w:sz w:val="24"/>
          <w:szCs w:val="24"/>
        </w:rPr>
        <w:t>Introduction</w:t>
      </w:r>
    </w:p>
    <w:p w:rsidR="003213E6" w:rsidRDefault="003213E6" w:rsidP="00916E6A">
      <w:pPr>
        <w:jc w:val="both"/>
        <w:rPr>
          <w:rFonts w:asciiTheme="majorBidi" w:hAnsiTheme="majorBidi" w:cstheme="majorBidi"/>
          <w:sz w:val="24"/>
          <w:szCs w:val="24"/>
        </w:rPr>
      </w:pPr>
      <w:r>
        <w:rPr>
          <w:rFonts w:asciiTheme="majorBidi" w:hAnsiTheme="majorBidi" w:cstheme="majorBidi"/>
          <w:sz w:val="24"/>
          <w:szCs w:val="24"/>
        </w:rPr>
        <w:t xml:space="preserve">Le directeur </w:t>
      </w:r>
      <w:r w:rsidR="00B45D87">
        <w:rPr>
          <w:rFonts w:asciiTheme="majorBidi" w:hAnsiTheme="majorBidi" w:cstheme="majorBidi"/>
          <w:sz w:val="24"/>
          <w:szCs w:val="24"/>
        </w:rPr>
        <w:t>général</w:t>
      </w:r>
      <w:r>
        <w:rPr>
          <w:rFonts w:asciiTheme="majorBidi" w:hAnsiTheme="majorBidi" w:cstheme="majorBidi"/>
          <w:sz w:val="24"/>
          <w:szCs w:val="24"/>
        </w:rPr>
        <w:t xml:space="preserve"> de l’organisation mondiale de la sante(OMS) </w:t>
      </w:r>
      <w:r w:rsidR="00B45D87">
        <w:rPr>
          <w:rFonts w:asciiTheme="majorBidi" w:hAnsiTheme="majorBidi" w:cstheme="majorBidi"/>
          <w:sz w:val="24"/>
          <w:szCs w:val="24"/>
        </w:rPr>
        <w:t>déclare</w:t>
      </w:r>
      <w:r>
        <w:rPr>
          <w:rFonts w:asciiTheme="majorBidi" w:hAnsiTheme="majorBidi" w:cstheme="majorBidi"/>
          <w:sz w:val="24"/>
          <w:szCs w:val="24"/>
        </w:rPr>
        <w:t> : « il est essentiel d’</w:t>
      </w:r>
      <w:r w:rsidR="00B45D87">
        <w:rPr>
          <w:rFonts w:asciiTheme="majorBidi" w:hAnsiTheme="majorBidi" w:cstheme="majorBidi"/>
          <w:sz w:val="24"/>
          <w:szCs w:val="24"/>
        </w:rPr>
        <w:t>exploiter les</w:t>
      </w:r>
      <w:r>
        <w:rPr>
          <w:rFonts w:asciiTheme="majorBidi" w:hAnsiTheme="majorBidi" w:cstheme="majorBidi"/>
          <w:sz w:val="24"/>
          <w:szCs w:val="24"/>
        </w:rPr>
        <w:t xml:space="preserve"> possibilités offertes par les technologies </w:t>
      </w:r>
      <w:r w:rsidR="00B45D87">
        <w:rPr>
          <w:rFonts w:asciiTheme="majorBidi" w:hAnsiTheme="majorBidi" w:cstheme="majorBidi"/>
          <w:sz w:val="24"/>
          <w:szCs w:val="24"/>
        </w:rPr>
        <w:t>numériques</w:t>
      </w:r>
      <w:r>
        <w:rPr>
          <w:rFonts w:asciiTheme="majorBidi" w:hAnsiTheme="majorBidi" w:cstheme="majorBidi"/>
          <w:sz w:val="24"/>
          <w:szCs w:val="24"/>
        </w:rPr>
        <w:t xml:space="preserve"> pour parvenir </w:t>
      </w:r>
      <w:r w:rsidR="00916E6A">
        <w:rPr>
          <w:rFonts w:asciiTheme="majorBidi" w:hAnsiTheme="majorBidi" w:cstheme="majorBidi"/>
          <w:sz w:val="24"/>
          <w:szCs w:val="24"/>
        </w:rPr>
        <w:t>à</w:t>
      </w:r>
      <w:r>
        <w:rPr>
          <w:rFonts w:asciiTheme="majorBidi" w:hAnsiTheme="majorBidi" w:cstheme="majorBidi"/>
          <w:sz w:val="24"/>
          <w:szCs w:val="24"/>
        </w:rPr>
        <w:t xml:space="preserve"> la couverture sanitaire universelle</w:t>
      </w:r>
      <w:r w:rsidR="00B45D87">
        <w:rPr>
          <w:rFonts w:asciiTheme="majorBidi" w:hAnsiTheme="majorBidi" w:cstheme="majorBidi"/>
          <w:sz w:val="24"/>
          <w:szCs w:val="24"/>
        </w:rPr>
        <w:t xml:space="preserve">,……les technologies numériques ne sont pas une fin en soi, ce sont des outils indispensable qui permettent de promouvoir la santé, de préserver la sécurité mondiale et de servir les populations vulnérables </w:t>
      </w:r>
      <w:r>
        <w:rPr>
          <w:rFonts w:asciiTheme="majorBidi" w:hAnsiTheme="majorBidi" w:cstheme="majorBidi"/>
          <w:sz w:val="24"/>
          <w:szCs w:val="24"/>
        </w:rPr>
        <w:t xml:space="preserve"> »</w:t>
      </w:r>
    </w:p>
    <w:p w:rsidR="004E034C" w:rsidRDefault="004E034C" w:rsidP="00D84135">
      <w:pPr>
        <w:jc w:val="both"/>
        <w:rPr>
          <w:rFonts w:asciiTheme="majorBidi" w:hAnsiTheme="majorBidi" w:cstheme="majorBidi"/>
          <w:sz w:val="24"/>
          <w:szCs w:val="24"/>
        </w:rPr>
      </w:pPr>
      <w:r>
        <w:rPr>
          <w:rFonts w:asciiTheme="majorBidi" w:hAnsiTheme="majorBidi" w:cstheme="majorBidi"/>
          <w:sz w:val="24"/>
          <w:szCs w:val="24"/>
        </w:rPr>
        <w:t xml:space="preserve">Avec la </w:t>
      </w:r>
      <w:r w:rsidR="00D84135">
        <w:rPr>
          <w:rFonts w:asciiTheme="majorBidi" w:hAnsiTheme="majorBidi" w:cstheme="majorBidi"/>
          <w:sz w:val="24"/>
          <w:szCs w:val="24"/>
        </w:rPr>
        <w:t>pandémie</w:t>
      </w:r>
      <w:r>
        <w:rPr>
          <w:rFonts w:asciiTheme="majorBidi" w:hAnsiTheme="majorBidi" w:cstheme="majorBidi"/>
          <w:sz w:val="24"/>
          <w:szCs w:val="24"/>
        </w:rPr>
        <w:t xml:space="preserve"> du covid19 ,la sante des population au niveau mondiale est critiques , situation qui </w:t>
      </w:r>
      <w:r w:rsidR="00D84135">
        <w:rPr>
          <w:rFonts w:asciiTheme="majorBidi" w:hAnsiTheme="majorBidi" w:cstheme="majorBidi"/>
          <w:sz w:val="24"/>
          <w:szCs w:val="24"/>
        </w:rPr>
        <w:t>amène</w:t>
      </w:r>
      <w:r>
        <w:rPr>
          <w:rFonts w:asciiTheme="majorBidi" w:hAnsiTheme="majorBidi" w:cstheme="majorBidi"/>
          <w:sz w:val="24"/>
          <w:szCs w:val="24"/>
        </w:rPr>
        <w:t xml:space="preserve"> chacun des parties prenantes à repenser les </w:t>
      </w:r>
      <w:r w:rsidR="00D84135">
        <w:rPr>
          <w:rFonts w:asciiTheme="majorBidi" w:hAnsiTheme="majorBidi" w:cstheme="majorBidi"/>
          <w:sz w:val="24"/>
          <w:szCs w:val="24"/>
        </w:rPr>
        <w:t>systèmes</w:t>
      </w:r>
      <w:r>
        <w:rPr>
          <w:rFonts w:asciiTheme="majorBidi" w:hAnsiTheme="majorBidi" w:cstheme="majorBidi"/>
          <w:sz w:val="24"/>
          <w:szCs w:val="24"/>
        </w:rPr>
        <w:t xml:space="preserve"> de sante </w:t>
      </w:r>
      <w:r w:rsidR="00D84135">
        <w:rPr>
          <w:rFonts w:asciiTheme="majorBidi" w:hAnsiTheme="majorBidi" w:cstheme="majorBidi"/>
          <w:sz w:val="24"/>
          <w:szCs w:val="24"/>
        </w:rPr>
        <w:t>propre</w:t>
      </w:r>
      <w:r>
        <w:rPr>
          <w:rFonts w:asciiTheme="majorBidi" w:hAnsiTheme="majorBidi" w:cstheme="majorBidi"/>
          <w:sz w:val="24"/>
          <w:szCs w:val="24"/>
        </w:rPr>
        <w:t xml:space="preserve"> a chaque nation</w:t>
      </w:r>
      <w:r w:rsidR="00D84135">
        <w:rPr>
          <w:rFonts w:asciiTheme="majorBidi" w:hAnsiTheme="majorBidi" w:cstheme="majorBidi"/>
          <w:sz w:val="24"/>
          <w:szCs w:val="24"/>
        </w:rPr>
        <w:t>,</w:t>
      </w:r>
      <w:r>
        <w:rPr>
          <w:rFonts w:asciiTheme="majorBidi" w:hAnsiTheme="majorBidi" w:cstheme="majorBidi"/>
          <w:sz w:val="24"/>
          <w:szCs w:val="24"/>
        </w:rPr>
        <w:t xml:space="preserve"> et </w:t>
      </w:r>
      <w:r w:rsidR="00D84135">
        <w:rPr>
          <w:rFonts w:asciiTheme="majorBidi" w:hAnsiTheme="majorBidi" w:cstheme="majorBidi"/>
          <w:sz w:val="24"/>
          <w:szCs w:val="24"/>
        </w:rPr>
        <w:t>relancer le</w:t>
      </w:r>
      <w:r>
        <w:rPr>
          <w:rFonts w:asciiTheme="majorBidi" w:hAnsiTheme="majorBidi" w:cstheme="majorBidi"/>
          <w:sz w:val="24"/>
          <w:szCs w:val="24"/>
        </w:rPr>
        <w:t xml:space="preserve"> </w:t>
      </w:r>
      <w:r w:rsidR="00D84135">
        <w:rPr>
          <w:rFonts w:asciiTheme="majorBidi" w:hAnsiTheme="majorBidi" w:cstheme="majorBidi"/>
          <w:sz w:val="24"/>
          <w:szCs w:val="24"/>
        </w:rPr>
        <w:t>débat</w:t>
      </w:r>
      <w:r>
        <w:rPr>
          <w:rFonts w:asciiTheme="majorBidi" w:hAnsiTheme="majorBidi" w:cstheme="majorBidi"/>
          <w:sz w:val="24"/>
          <w:szCs w:val="24"/>
        </w:rPr>
        <w:t xml:space="preserve"> sur l’impact de la </w:t>
      </w:r>
      <w:r w:rsidR="00D84135">
        <w:rPr>
          <w:rFonts w:asciiTheme="majorBidi" w:hAnsiTheme="majorBidi" w:cstheme="majorBidi"/>
          <w:sz w:val="24"/>
          <w:szCs w:val="24"/>
        </w:rPr>
        <w:t>société</w:t>
      </w:r>
      <w:r>
        <w:rPr>
          <w:rFonts w:asciiTheme="majorBidi" w:hAnsiTheme="majorBidi" w:cstheme="majorBidi"/>
          <w:sz w:val="24"/>
          <w:szCs w:val="24"/>
        </w:rPr>
        <w:t xml:space="preserve"> de l’information dans le domaine de la sante au niveau mondial </w:t>
      </w:r>
      <w:r w:rsidR="00D84135">
        <w:rPr>
          <w:rFonts w:asciiTheme="majorBidi" w:hAnsiTheme="majorBidi" w:cstheme="majorBidi"/>
          <w:sz w:val="24"/>
          <w:szCs w:val="24"/>
        </w:rPr>
        <w:t>.</w:t>
      </w:r>
    </w:p>
    <w:p w:rsidR="00D84135" w:rsidRDefault="00D84135" w:rsidP="00D84135">
      <w:pPr>
        <w:jc w:val="both"/>
        <w:rPr>
          <w:rFonts w:asciiTheme="majorBidi" w:hAnsiTheme="majorBidi" w:cstheme="majorBidi"/>
          <w:sz w:val="24"/>
          <w:szCs w:val="24"/>
        </w:rPr>
      </w:pPr>
      <w:r>
        <w:rPr>
          <w:rFonts w:asciiTheme="majorBidi" w:hAnsiTheme="majorBidi" w:cstheme="majorBidi"/>
          <w:sz w:val="24"/>
          <w:szCs w:val="24"/>
        </w:rPr>
        <w:t>Intégrer ces technologies novatrices aux systèmes de sante aidera ces derniers à travailler de manière plus efficiente et plus efficace et offrira à la population qu’ils servent un meilleur accès au service de sante.</w:t>
      </w:r>
    </w:p>
    <w:p w:rsidR="004E034C" w:rsidRDefault="004E034C" w:rsidP="00B45D87">
      <w:pPr>
        <w:jc w:val="both"/>
        <w:rPr>
          <w:rFonts w:asciiTheme="majorBidi" w:hAnsiTheme="majorBidi" w:cstheme="majorBidi"/>
          <w:sz w:val="24"/>
          <w:szCs w:val="24"/>
        </w:rPr>
      </w:pPr>
    </w:p>
    <w:p w:rsidR="00916E6A" w:rsidRPr="00916E6A" w:rsidRDefault="00916E6A" w:rsidP="00916E6A">
      <w:pPr>
        <w:ind w:left="360"/>
        <w:jc w:val="both"/>
        <w:rPr>
          <w:rFonts w:asciiTheme="majorBidi" w:hAnsiTheme="majorBidi" w:cstheme="majorBidi"/>
          <w:b/>
          <w:bCs/>
          <w:sz w:val="28"/>
          <w:szCs w:val="28"/>
        </w:rPr>
      </w:pPr>
    </w:p>
    <w:p w:rsidR="00916E6A" w:rsidRPr="00916E6A" w:rsidRDefault="00916E6A" w:rsidP="00916E6A">
      <w:pPr>
        <w:ind w:left="360"/>
        <w:jc w:val="both"/>
        <w:rPr>
          <w:rFonts w:asciiTheme="majorBidi" w:hAnsiTheme="majorBidi" w:cstheme="majorBidi"/>
          <w:b/>
          <w:bCs/>
          <w:sz w:val="28"/>
          <w:szCs w:val="28"/>
        </w:rPr>
      </w:pPr>
    </w:p>
    <w:p w:rsidR="00916E6A" w:rsidRPr="00916E6A" w:rsidRDefault="00916E6A" w:rsidP="00916E6A">
      <w:pPr>
        <w:ind w:left="360"/>
        <w:jc w:val="both"/>
        <w:rPr>
          <w:rFonts w:asciiTheme="majorBidi" w:hAnsiTheme="majorBidi" w:cstheme="majorBidi"/>
          <w:b/>
          <w:bCs/>
          <w:sz w:val="28"/>
          <w:szCs w:val="28"/>
        </w:rPr>
      </w:pPr>
    </w:p>
    <w:p w:rsidR="004E034C" w:rsidRPr="00D84135" w:rsidRDefault="00D84135" w:rsidP="00D84135">
      <w:pPr>
        <w:pStyle w:val="Paragraphedeliste"/>
        <w:numPr>
          <w:ilvl w:val="0"/>
          <w:numId w:val="12"/>
        </w:numPr>
        <w:jc w:val="both"/>
        <w:rPr>
          <w:rFonts w:asciiTheme="majorBidi" w:hAnsiTheme="majorBidi" w:cstheme="majorBidi"/>
          <w:b/>
          <w:bCs/>
          <w:sz w:val="28"/>
          <w:szCs w:val="28"/>
        </w:rPr>
      </w:pPr>
      <w:r w:rsidRPr="00D84135">
        <w:rPr>
          <w:rFonts w:asciiTheme="majorBidi" w:hAnsiTheme="majorBidi" w:cstheme="majorBidi"/>
          <w:b/>
          <w:bCs/>
          <w:sz w:val="28"/>
          <w:szCs w:val="28"/>
        </w:rPr>
        <w:t xml:space="preserve">La sante numérique </w:t>
      </w:r>
    </w:p>
    <w:p w:rsidR="008170A1" w:rsidRDefault="00FE0F67" w:rsidP="00916E6A">
      <w:pPr>
        <w:jc w:val="both"/>
        <w:rPr>
          <w:rFonts w:asciiTheme="majorBidi" w:hAnsiTheme="majorBidi" w:cstheme="majorBidi"/>
          <w:sz w:val="24"/>
          <w:szCs w:val="24"/>
        </w:rPr>
      </w:pPr>
      <w:r w:rsidRPr="001F022A">
        <w:rPr>
          <w:rFonts w:asciiTheme="majorBidi" w:hAnsiTheme="majorBidi" w:cstheme="majorBidi"/>
          <w:sz w:val="24"/>
          <w:szCs w:val="24"/>
        </w:rPr>
        <w:t xml:space="preserve">La sante </w:t>
      </w:r>
      <w:r w:rsidR="001824F0" w:rsidRPr="001F022A">
        <w:rPr>
          <w:rFonts w:asciiTheme="majorBidi" w:hAnsiTheme="majorBidi" w:cstheme="majorBidi"/>
          <w:sz w:val="24"/>
          <w:szCs w:val="24"/>
        </w:rPr>
        <w:t>numérique</w:t>
      </w:r>
      <w:r w:rsidR="008170A1" w:rsidRPr="001F022A">
        <w:rPr>
          <w:rFonts w:asciiTheme="majorBidi" w:hAnsiTheme="majorBidi" w:cstheme="majorBidi"/>
          <w:sz w:val="24"/>
          <w:szCs w:val="24"/>
        </w:rPr>
        <w:t>,</w:t>
      </w:r>
      <w:r w:rsidR="008170A1">
        <w:rPr>
          <w:rFonts w:asciiTheme="majorBidi" w:hAnsiTheme="majorBidi" w:cstheme="majorBidi"/>
          <w:sz w:val="24"/>
          <w:szCs w:val="24"/>
        </w:rPr>
        <w:t xml:space="preserve"> la</w:t>
      </w:r>
      <w:r w:rsidR="001824F0" w:rsidRPr="001F022A">
        <w:rPr>
          <w:rFonts w:asciiTheme="majorBidi" w:hAnsiTheme="majorBidi" w:cstheme="majorBidi"/>
          <w:sz w:val="24"/>
          <w:szCs w:val="24"/>
        </w:rPr>
        <w:t xml:space="preserve"> </w:t>
      </w:r>
      <w:proofErr w:type="spellStart"/>
      <w:r w:rsidR="008170A1">
        <w:rPr>
          <w:rFonts w:asciiTheme="majorBidi" w:hAnsiTheme="majorBidi" w:cstheme="majorBidi"/>
          <w:sz w:val="24"/>
          <w:szCs w:val="24"/>
        </w:rPr>
        <w:t>cybersanté</w:t>
      </w:r>
      <w:proofErr w:type="spellEnd"/>
      <w:r w:rsidR="008170A1">
        <w:rPr>
          <w:rFonts w:asciiTheme="majorBidi" w:hAnsiTheme="majorBidi" w:cstheme="majorBidi"/>
          <w:sz w:val="24"/>
          <w:szCs w:val="24"/>
        </w:rPr>
        <w:t xml:space="preserve">, </w:t>
      </w:r>
      <w:r w:rsidR="001824F0" w:rsidRPr="001F022A">
        <w:rPr>
          <w:rFonts w:asciiTheme="majorBidi" w:hAnsiTheme="majorBidi" w:cstheme="majorBidi"/>
          <w:sz w:val="24"/>
          <w:szCs w:val="24"/>
        </w:rPr>
        <w:t>e</w:t>
      </w:r>
      <w:r w:rsidRPr="001F022A">
        <w:rPr>
          <w:rFonts w:asciiTheme="majorBidi" w:hAnsiTheme="majorBidi" w:cstheme="majorBidi"/>
          <w:sz w:val="24"/>
          <w:szCs w:val="24"/>
        </w:rPr>
        <w:t>-</w:t>
      </w:r>
      <w:r w:rsidR="001824F0" w:rsidRPr="001F022A">
        <w:rPr>
          <w:rFonts w:asciiTheme="majorBidi" w:hAnsiTheme="majorBidi" w:cstheme="majorBidi"/>
          <w:sz w:val="24"/>
          <w:szCs w:val="24"/>
        </w:rPr>
        <w:t>sante,</w:t>
      </w:r>
      <w:r w:rsidR="00461D85" w:rsidRPr="001F022A">
        <w:rPr>
          <w:rFonts w:asciiTheme="majorBidi" w:hAnsiTheme="majorBidi" w:cstheme="majorBidi"/>
          <w:sz w:val="24"/>
          <w:szCs w:val="24"/>
        </w:rPr>
        <w:t xml:space="preserve"> </w:t>
      </w:r>
      <w:r w:rsidR="001F022A">
        <w:t>t</w:t>
      </w:r>
      <w:r w:rsidR="001F022A" w:rsidRPr="001F022A">
        <w:rPr>
          <w:rFonts w:asciiTheme="majorBidi" w:hAnsiTheme="majorBidi" w:cstheme="majorBidi"/>
          <w:sz w:val="24"/>
          <w:szCs w:val="24"/>
        </w:rPr>
        <w:t>élésanté</w:t>
      </w:r>
      <w:r w:rsidR="008170A1">
        <w:rPr>
          <w:rFonts w:asciiTheme="majorBidi" w:hAnsiTheme="majorBidi" w:cstheme="majorBidi"/>
          <w:sz w:val="24"/>
          <w:szCs w:val="24"/>
        </w:rPr>
        <w:t>,</w:t>
      </w:r>
      <w:r w:rsidR="001F022A">
        <w:rPr>
          <w:rFonts w:asciiTheme="majorBidi" w:hAnsiTheme="majorBidi" w:cstheme="majorBidi"/>
          <w:sz w:val="24"/>
          <w:szCs w:val="24"/>
        </w:rPr>
        <w:t xml:space="preserve"> </w:t>
      </w:r>
      <w:r w:rsidR="00461D85" w:rsidRPr="001F022A">
        <w:rPr>
          <w:rFonts w:asciiTheme="majorBidi" w:hAnsiTheme="majorBidi" w:cstheme="majorBidi"/>
          <w:sz w:val="24"/>
          <w:szCs w:val="24"/>
        </w:rPr>
        <w:t>la sante connecté</w:t>
      </w:r>
      <w:r w:rsidR="001824F0" w:rsidRPr="001F022A">
        <w:rPr>
          <w:rFonts w:asciiTheme="majorBidi" w:hAnsiTheme="majorBidi" w:cstheme="majorBidi"/>
          <w:sz w:val="24"/>
          <w:szCs w:val="24"/>
        </w:rPr>
        <w:t xml:space="preserve"> sont </w:t>
      </w:r>
      <w:r w:rsidR="00461D85" w:rsidRPr="001F022A">
        <w:rPr>
          <w:rFonts w:asciiTheme="majorBidi" w:hAnsiTheme="majorBidi" w:cstheme="majorBidi"/>
          <w:sz w:val="24"/>
          <w:szCs w:val="24"/>
        </w:rPr>
        <w:t xml:space="preserve"> des termes </w:t>
      </w:r>
      <w:r w:rsidR="001824F0" w:rsidRPr="001F022A">
        <w:rPr>
          <w:rFonts w:asciiTheme="majorBidi" w:hAnsiTheme="majorBidi" w:cstheme="majorBidi"/>
          <w:sz w:val="24"/>
          <w:szCs w:val="24"/>
        </w:rPr>
        <w:t>équivalent</w:t>
      </w:r>
      <w:r w:rsidR="00461D85" w:rsidRPr="001F022A">
        <w:rPr>
          <w:rFonts w:asciiTheme="majorBidi" w:hAnsiTheme="majorBidi" w:cstheme="majorBidi"/>
          <w:sz w:val="24"/>
          <w:szCs w:val="24"/>
        </w:rPr>
        <w:t xml:space="preserve"> qui renvoi a des domaines ou les technologies de l’information et de la </w:t>
      </w:r>
      <w:r w:rsidR="008170A1" w:rsidRPr="001F022A">
        <w:rPr>
          <w:rFonts w:asciiTheme="majorBidi" w:hAnsiTheme="majorBidi" w:cstheme="majorBidi"/>
          <w:sz w:val="24"/>
          <w:szCs w:val="24"/>
        </w:rPr>
        <w:t>communication, sont</w:t>
      </w:r>
      <w:r w:rsidR="00461D85" w:rsidRPr="001F022A">
        <w:rPr>
          <w:rFonts w:asciiTheme="majorBidi" w:hAnsiTheme="majorBidi" w:cstheme="majorBidi"/>
          <w:sz w:val="24"/>
          <w:szCs w:val="24"/>
        </w:rPr>
        <w:t xml:space="preserve"> mises au service de la </w:t>
      </w:r>
      <w:r w:rsidR="001F022A" w:rsidRPr="001F022A">
        <w:rPr>
          <w:rFonts w:asciiTheme="majorBidi" w:hAnsiTheme="majorBidi" w:cstheme="majorBidi"/>
          <w:sz w:val="24"/>
          <w:szCs w:val="24"/>
        </w:rPr>
        <w:t>santé</w:t>
      </w:r>
      <w:r w:rsidR="00552339">
        <w:rPr>
          <w:rFonts w:asciiTheme="majorBidi" w:hAnsiTheme="majorBidi" w:cstheme="majorBidi"/>
          <w:sz w:val="24"/>
          <w:szCs w:val="24"/>
        </w:rPr>
        <w:t xml:space="preserve"> et du bien être de la personne</w:t>
      </w:r>
      <w:r w:rsidR="001F022A" w:rsidRPr="001F022A">
        <w:rPr>
          <w:rFonts w:asciiTheme="majorBidi" w:hAnsiTheme="majorBidi" w:cstheme="majorBidi"/>
          <w:sz w:val="24"/>
          <w:szCs w:val="24"/>
        </w:rPr>
        <w:t>.</w:t>
      </w:r>
    </w:p>
    <w:p w:rsidR="00552339" w:rsidRDefault="001F022A" w:rsidP="00916E6A">
      <w:pPr>
        <w:jc w:val="both"/>
        <w:rPr>
          <w:rFonts w:asciiTheme="majorBidi" w:hAnsiTheme="majorBidi" w:cstheme="majorBidi"/>
          <w:b/>
          <w:bCs/>
          <w:sz w:val="24"/>
          <w:szCs w:val="24"/>
        </w:rPr>
      </w:pPr>
      <w:r w:rsidRPr="001F022A">
        <w:rPr>
          <w:rFonts w:asciiTheme="majorBidi" w:hAnsiTheme="majorBidi" w:cstheme="majorBidi"/>
          <w:sz w:val="24"/>
          <w:szCs w:val="24"/>
        </w:rPr>
        <w:t xml:space="preserve"> </w:t>
      </w:r>
      <w:r w:rsidR="00552339">
        <w:rPr>
          <w:rFonts w:asciiTheme="majorBidi" w:hAnsiTheme="majorBidi" w:cstheme="majorBidi"/>
          <w:sz w:val="24"/>
          <w:szCs w:val="24"/>
        </w:rPr>
        <w:t xml:space="preserve">La santé, </w:t>
      </w:r>
      <w:r w:rsidR="001824F0" w:rsidRPr="001F022A">
        <w:rPr>
          <w:rFonts w:asciiTheme="majorBidi" w:hAnsiTheme="majorBidi" w:cstheme="majorBidi"/>
          <w:sz w:val="24"/>
          <w:szCs w:val="24"/>
        </w:rPr>
        <w:t xml:space="preserve"> a ét</w:t>
      </w:r>
      <w:r w:rsidRPr="001F022A">
        <w:rPr>
          <w:rFonts w:asciiTheme="majorBidi" w:hAnsiTheme="majorBidi" w:cstheme="majorBidi"/>
          <w:sz w:val="24"/>
          <w:szCs w:val="24"/>
        </w:rPr>
        <w:t>é</w:t>
      </w:r>
      <w:r w:rsidR="001824F0" w:rsidRPr="001F022A">
        <w:rPr>
          <w:rFonts w:asciiTheme="majorBidi" w:hAnsiTheme="majorBidi" w:cstheme="majorBidi"/>
          <w:sz w:val="24"/>
          <w:szCs w:val="24"/>
        </w:rPr>
        <w:t xml:space="preserve"> </w:t>
      </w:r>
      <w:r w:rsidRPr="001F022A">
        <w:rPr>
          <w:rFonts w:asciiTheme="majorBidi" w:hAnsiTheme="majorBidi" w:cstheme="majorBidi"/>
          <w:sz w:val="24"/>
          <w:szCs w:val="24"/>
        </w:rPr>
        <w:t>définie</w:t>
      </w:r>
      <w:r w:rsidR="001824F0" w:rsidRPr="001F022A">
        <w:rPr>
          <w:rFonts w:asciiTheme="majorBidi" w:hAnsiTheme="majorBidi" w:cstheme="majorBidi"/>
          <w:sz w:val="24"/>
          <w:szCs w:val="24"/>
        </w:rPr>
        <w:t xml:space="preserve"> par L’organisation mondiale de la santé </w:t>
      </w:r>
      <w:r w:rsidRPr="001F022A">
        <w:rPr>
          <w:rFonts w:asciiTheme="majorBidi" w:hAnsiTheme="majorBidi" w:cstheme="majorBidi"/>
          <w:sz w:val="24"/>
          <w:szCs w:val="24"/>
        </w:rPr>
        <w:t>(OMS)</w:t>
      </w:r>
      <w:r w:rsidR="008170A1">
        <w:rPr>
          <w:rFonts w:asciiTheme="majorBidi" w:hAnsiTheme="majorBidi" w:cstheme="majorBidi"/>
          <w:sz w:val="24"/>
          <w:szCs w:val="24"/>
        </w:rPr>
        <w:t xml:space="preserve"> comme étant </w:t>
      </w:r>
      <w:r w:rsidRPr="001F022A">
        <w:rPr>
          <w:rFonts w:asciiTheme="majorBidi" w:hAnsiTheme="majorBidi" w:cstheme="majorBidi"/>
          <w:b/>
          <w:bCs/>
          <w:sz w:val="24"/>
          <w:szCs w:val="24"/>
        </w:rPr>
        <w:t xml:space="preserve"> un état de complet bien-être physique, mental et social, et ne consiste pas seulement en une absence de maladie ou d’infirmité </w:t>
      </w:r>
    </w:p>
    <w:p w:rsidR="00164318" w:rsidRDefault="00164318" w:rsidP="00916E6A">
      <w:pPr>
        <w:jc w:val="both"/>
        <w:rPr>
          <w:rFonts w:ascii="Times New Roman" w:hAnsi="Times New Roman" w:cs="Times New Roman"/>
          <w:sz w:val="24"/>
          <w:szCs w:val="24"/>
        </w:rPr>
      </w:pPr>
      <w:r w:rsidRPr="00164318">
        <w:rPr>
          <w:rFonts w:ascii="Times New Roman" w:hAnsi="Times New Roman" w:cs="Times New Roman"/>
          <w:sz w:val="24"/>
          <w:szCs w:val="24"/>
        </w:rPr>
        <w:t xml:space="preserve">Parmi les principaux avantages de ces technologies, l’accès à une multitude d’informations  </w:t>
      </w:r>
      <w:r w:rsidR="00DB1B17" w:rsidRPr="00164318">
        <w:rPr>
          <w:rFonts w:ascii="Times New Roman" w:hAnsi="Times New Roman" w:cs="Times New Roman"/>
          <w:sz w:val="24"/>
          <w:szCs w:val="24"/>
        </w:rPr>
        <w:t>médicales</w:t>
      </w:r>
      <w:r w:rsidRPr="00164318">
        <w:rPr>
          <w:rFonts w:ascii="Times New Roman" w:hAnsi="Times New Roman" w:cs="Times New Roman"/>
          <w:sz w:val="24"/>
          <w:szCs w:val="24"/>
        </w:rPr>
        <w:t xml:space="preserve">  par des  « dossier informatisé ». Ces informations, disponibles de façon électronique, facilitent ainsi le suivi, la téléconsultation ou même l’éducation du patient pour qu’il apprenne à mieux connaître sa condition médicale.</w:t>
      </w:r>
    </w:p>
    <w:p w:rsidR="00DA1733" w:rsidRPr="00552339" w:rsidRDefault="00552339" w:rsidP="00916E6A">
      <w:pPr>
        <w:jc w:val="both"/>
        <w:rPr>
          <w:rFonts w:asciiTheme="majorBidi" w:hAnsiTheme="majorBidi" w:cstheme="majorBidi"/>
          <w:sz w:val="24"/>
          <w:szCs w:val="24"/>
        </w:rPr>
      </w:pPr>
      <w:r w:rsidRPr="00552339">
        <w:rPr>
          <w:rFonts w:asciiTheme="majorBidi" w:hAnsiTheme="majorBidi" w:cstheme="majorBidi"/>
          <w:sz w:val="24"/>
          <w:szCs w:val="24"/>
        </w:rPr>
        <w:t>Les technologies</w:t>
      </w:r>
      <w:r w:rsidR="00DA1733" w:rsidRPr="00552339">
        <w:rPr>
          <w:rFonts w:asciiTheme="majorBidi" w:hAnsiTheme="majorBidi" w:cstheme="majorBidi"/>
          <w:sz w:val="24"/>
          <w:szCs w:val="24"/>
        </w:rPr>
        <w:t xml:space="preserve"> exploitées par la santé </w:t>
      </w:r>
      <w:r w:rsidR="009B3ED2" w:rsidRPr="00552339">
        <w:rPr>
          <w:rFonts w:asciiTheme="majorBidi" w:hAnsiTheme="majorBidi" w:cstheme="majorBidi"/>
          <w:sz w:val="24"/>
          <w:szCs w:val="24"/>
        </w:rPr>
        <w:t>numérique</w:t>
      </w:r>
      <w:r w:rsidR="00DA1733" w:rsidRPr="00552339">
        <w:rPr>
          <w:rFonts w:asciiTheme="majorBidi" w:hAnsiTheme="majorBidi" w:cstheme="majorBidi"/>
          <w:sz w:val="24"/>
          <w:szCs w:val="24"/>
        </w:rPr>
        <w:t xml:space="preserve"> sont notamment :</w:t>
      </w:r>
    </w:p>
    <w:p w:rsidR="00DA1733" w:rsidRPr="00552339" w:rsidRDefault="00DA1733" w:rsidP="00916E6A">
      <w:pPr>
        <w:pStyle w:val="Paragraphedeliste"/>
        <w:numPr>
          <w:ilvl w:val="0"/>
          <w:numId w:val="18"/>
        </w:numPr>
        <w:jc w:val="both"/>
        <w:rPr>
          <w:rFonts w:asciiTheme="majorBidi" w:hAnsiTheme="majorBidi" w:cstheme="majorBidi"/>
          <w:sz w:val="24"/>
          <w:szCs w:val="24"/>
        </w:rPr>
      </w:pPr>
      <w:r w:rsidRPr="00552339">
        <w:rPr>
          <w:rFonts w:asciiTheme="majorBidi" w:hAnsiTheme="majorBidi" w:cstheme="majorBidi"/>
          <w:sz w:val="24"/>
          <w:szCs w:val="24"/>
        </w:rPr>
        <w:t xml:space="preserve">La </w:t>
      </w:r>
      <w:r w:rsidR="00552339" w:rsidRPr="00552339">
        <w:rPr>
          <w:rFonts w:asciiTheme="majorBidi" w:hAnsiTheme="majorBidi" w:cstheme="majorBidi"/>
          <w:sz w:val="24"/>
          <w:szCs w:val="24"/>
        </w:rPr>
        <w:t>télémédecine</w:t>
      </w:r>
    </w:p>
    <w:p w:rsidR="00DA1733" w:rsidRPr="00552339" w:rsidRDefault="00DA1733" w:rsidP="00916E6A">
      <w:pPr>
        <w:pStyle w:val="Paragraphedeliste"/>
        <w:numPr>
          <w:ilvl w:val="0"/>
          <w:numId w:val="18"/>
        </w:numPr>
        <w:jc w:val="both"/>
        <w:rPr>
          <w:rFonts w:asciiTheme="majorBidi" w:hAnsiTheme="majorBidi" w:cstheme="majorBidi"/>
          <w:sz w:val="24"/>
          <w:szCs w:val="24"/>
        </w:rPr>
      </w:pPr>
      <w:r w:rsidRPr="00552339">
        <w:rPr>
          <w:rFonts w:asciiTheme="majorBidi" w:hAnsiTheme="majorBidi" w:cstheme="majorBidi"/>
          <w:sz w:val="24"/>
          <w:szCs w:val="24"/>
        </w:rPr>
        <w:t xml:space="preserve">Les </w:t>
      </w:r>
      <w:r w:rsidR="00552339" w:rsidRPr="00552339">
        <w:rPr>
          <w:rFonts w:asciiTheme="majorBidi" w:hAnsiTheme="majorBidi" w:cstheme="majorBidi"/>
          <w:sz w:val="24"/>
          <w:szCs w:val="24"/>
        </w:rPr>
        <w:t>téléphones</w:t>
      </w:r>
      <w:r w:rsidRPr="00552339">
        <w:rPr>
          <w:rFonts w:asciiTheme="majorBidi" w:hAnsiTheme="majorBidi" w:cstheme="majorBidi"/>
          <w:sz w:val="24"/>
          <w:szCs w:val="24"/>
        </w:rPr>
        <w:t xml:space="preserve"> </w:t>
      </w:r>
      <w:r w:rsidR="00552339" w:rsidRPr="00552339">
        <w:rPr>
          <w:rFonts w:asciiTheme="majorBidi" w:hAnsiTheme="majorBidi" w:cstheme="majorBidi"/>
          <w:sz w:val="24"/>
          <w:szCs w:val="24"/>
        </w:rPr>
        <w:t>mobiles</w:t>
      </w:r>
      <w:r w:rsidRPr="00552339">
        <w:rPr>
          <w:rFonts w:asciiTheme="majorBidi" w:hAnsiTheme="majorBidi" w:cstheme="majorBidi"/>
          <w:sz w:val="24"/>
          <w:szCs w:val="24"/>
        </w:rPr>
        <w:t xml:space="preserve"> et </w:t>
      </w:r>
      <w:r w:rsidR="009B3ED2" w:rsidRPr="00552339">
        <w:rPr>
          <w:rFonts w:asciiTheme="majorBidi" w:hAnsiTheme="majorBidi" w:cstheme="majorBidi"/>
          <w:sz w:val="24"/>
          <w:szCs w:val="24"/>
        </w:rPr>
        <w:t>leurs applications</w:t>
      </w:r>
      <w:r w:rsidRPr="00552339">
        <w:rPr>
          <w:rFonts w:asciiTheme="majorBidi" w:hAnsiTheme="majorBidi" w:cstheme="majorBidi"/>
          <w:sz w:val="24"/>
          <w:szCs w:val="24"/>
        </w:rPr>
        <w:t xml:space="preserve"> </w:t>
      </w:r>
    </w:p>
    <w:p w:rsidR="00DA1733" w:rsidRDefault="00AB6EDC" w:rsidP="00916E6A">
      <w:pPr>
        <w:pStyle w:val="Paragraphedeliste"/>
        <w:numPr>
          <w:ilvl w:val="0"/>
          <w:numId w:val="18"/>
        </w:numPr>
        <w:jc w:val="both"/>
        <w:rPr>
          <w:rFonts w:asciiTheme="majorBidi" w:hAnsiTheme="majorBidi" w:cstheme="majorBidi"/>
          <w:sz w:val="24"/>
          <w:szCs w:val="24"/>
        </w:rPr>
      </w:pPr>
      <w:r>
        <w:rPr>
          <w:rFonts w:asciiTheme="majorBidi" w:hAnsiTheme="majorBidi" w:cstheme="majorBidi"/>
          <w:sz w:val="24"/>
          <w:szCs w:val="24"/>
        </w:rPr>
        <w:t>L’intelligence artificielle</w:t>
      </w:r>
    </w:p>
    <w:p w:rsidR="00AB6EDC" w:rsidRDefault="00AB6EDC" w:rsidP="00916E6A">
      <w:pPr>
        <w:pStyle w:val="Paragraphedeliste"/>
        <w:numPr>
          <w:ilvl w:val="0"/>
          <w:numId w:val="18"/>
        </w:numPr>
        <w:jc w:val="both"/>
        <w:rPr>
          <w:rFonts w:asciiTheme="majorBidi" w:hAnsiTheme="majorBidi" w:cstheme="majorBidi"/>
          <w:sz w:val="24"/>
          <w:szCs w:val="24"/>
        </w:rPr>
      </w:pPr>
      <w:r w:rsidRPr="00AB6EDC">
        <w:rPr>
          <w:rFonts w:asciiTheme="majorBidi" w:hAnsiTheme="majorBidi" w:cstheme="majorBidi"/>
          <w:sz w:val="24"/>
          <w:szCs w:val="24"/>
        </w:rPr>
        <w:t xml:space="preserve"> </w:t>
      </w:r>
      <w:r w:rsidRPr="00552339">
        <w:rPr>
          <w:rFonts w:asciiTheme="majorBidi" w:hAnsiTheme="majorBidi" w:cstheme="majorBidi"/>
          <w:sz w:val="24"/>
          <w:szCs w:val="24"/>
        </w:rPr>
        <w:t>La robotique</w:t>
      </w:r>
    </w:p>
    <w:p w:rsidR="00AD1B81" w:rsidRPr="00AD1B81" w:rsidRDefault="00AD1B81" w:rsidP="00AD1B81">
      <w:pPr>
        <w:ind w:left="360"/>
        <w:jc w:val="both"/>
        <w:rPr>
          <w:rFonts w:asciiTheme="majorBidi" w:hAnsiTheme="majorBidi" w:cstheme="majorBidi"/>
          <w:b/>
          <w:bCs/>
          <w:sz w:val="28"/>
          <w:szCs w:val="28"/>
        </w:rPr>
      </w:pPr>
    </w:p>
    <w:p w:rsidR="00E910E3" w:rsidRPr="006642B2" w:rsidRDefault="00E910E3" w:rsidP="006642B2">
      <w:pPr>
        <w:pStyle w:val="Paragraphedeliste"/>
        <w:numPr>
          <w:ilvl w:val="0"/>
          <w:numId w:val="19"/>
        </w:numPr>
        <w:jc w:val="both"/>
        <w:rPr>
          <w:rFonts w:asciiTheme="majorBidi" w:hAnsiTheme="majorBidi" w:cstheme="majorBidi"/>
          <w:b/>
          <w:bCs/>
          <w:sz w:val="28"/>
          <w:szCs w:val="28"/>
        </w:rPr>
      </w:pPr>
      <w:r w:rsidRPr="006642B2">
        <w:rPr>
          <w:rFonts w:asciiTheme="majorBidi" w:hAnsiTheme="majorBidi" w:cstheme="majorBidi"/>
          <w:b/>
          <w:bCs/>
          <w:sz w:val="28"/>
          <w:szCs w:val="28"/>
        </w:rPr>
        <w:t>La télémédecine</w:t>
      </w:r>
    </w:p>
    <w:p w:rsidR="00E910E3" w:rsidRPr="00E910E3" w:rsidRDefault="00E910E3" w:rsidP="00AD1B81">
      <w:pPr>
        <w:jc w:val="both"/>
        <w:rPr>
          <w:rFonts w:asciiTheme="majorBidi" w:hAnsiTheme="majorBidi" w:cstheme="majorBidi"/>
          <w:sz w:val="24"/>
          <w:szCs w:val="24"/>
        </w:rPr>
      </w:pPr>
      <w:r w:rsidRPr="00E910E3">
        <w:rPr>
          <w:rFonts w:asciiTheme="majorBidi" w:hAnsiTheme="majorBidi" w:cstheme="majorBidi"/>
          <w:sz w:val="24"/>
          <w:szCs w:val="24"/>
        </w:rPr>
        <w:t>La définition suivante de la "télémédecine" a été acceptée et utilisée par diverses instances internationales :</w:t>
      </w:r>
    </w:p>
    <w:p w:rsidR="00E910E3" w:rsidRPr="00E910E3" w:rsidRDefault="00E910E3" w:rsidP="00E910E3">
      <w:pPr>
        <w:jc w:val="both"/>
        <w:rPr>
          <w:rFonts w:asciiTheme="majorBidi" w:hAnsiTheme="majorBidi" w:cstheme="majorBidi"/>
          <w:sz w:val="24"/>
          <w:szCs w:val="24"/>
        </w:rPr>
      </w:pPr>
      <w:r w:rsidRPr="00E910E3">
        <w:rPr>
          <w:rFonts w:asciiTheme="majorBidi" w:hAnsiTheme="majorBidi" w:cstheme="majorBidi"/>
          <w:sz w:val="24"/>
          <w:szCs w:val="24"/>
        </w:rPr>
        <w:t xml:space="preserve"> La télémédecine est la pratique de la médecine au moyen de techniques interactives de communication des données (audiovisuelles notamment); cela comprend la fourniture de soins médicaux, la consultation, le diagnostic et le traitement, ainsi que la formation et le transfert de données médicales.  </w:t>
      </w:r>
    </w:p>
    <w:p w:rsidR="002B4099" w:rsidRDefault="00E910E3" w:rsidP="00F3790E">
      <w:pPr>
        <w:jc w:val="both"/>
        <w:rPr>
          <w:rFonts w:asciiTheme="majorBidi" w:hAnsiTheme="majorBidi" w:cstheme="majorBidi"/>
          <w:sz w:val="24"/>
          <w:szCs w:val="24"/>
        </w:rPr>
      </w:pPr>
      <w:r w:rsidRPr="00E910E3">
        <w:rPr>
          <w:rFonts w:asciiTheme="majorBidi" w:hAnsiTheme="majorBidi" w:cstheme="majorBidi"/>
          <w:sz w:val="24"/>
          <w:szCs w:val="24"/>
        </w:rPr>
        <w:t xml:space="preserve">Selon l’OMS, le secteur de la santé se trouve confronté, dans pratiquement tous les pays, à deux exigences: </w:t>
      </w:r>
    </w:p>
    <w:p w:rsidR="002B4099" w:rsidRDefault="00E910E3" w:rsidP="002B4099">
      <w:pPr>
        <w:pStyle w:val="Paragraphedeliste"/>
        <w:numPr>
          <w:ilvl w:val="0"/>
          <w:numId w:val="16"/>
        </w:numPr>
        <w:jc w:val="both"/>
        <w:rPr>
          <w:rFonts w:asciiTheme="majorBidi" w:hAnsiTheme="majorBidi" w:cstheme="majorBidi"/>
          <w:sz w:val="24"/>
          <w:szCs w:val="24"/>
        </w:rPr>
      </w:pPr>
      <w:r w:rsidRPr="002B4099">
        <w:rPr>
          <w:rFonts w:asciiTheme="majorBidi" w:hAnsiTheme="majorBidi" w:cstheme="majorBidi"/>
          <w:sz w:val="24"/>
          <w:szCs w:val="24"/>
        </w:rPr>
        <w:t xml:space="preserve"> assurer un accès équitable à des services de santé de qualité</w:t>
      </w:r>
      <w:r w:rsidR="002B4099">
        <w:rPr>
          <w:rFonts w:asciiTheme="majorBidi" w:hAnsiTheme="majorBidi" w:cstheme="majorBidi"/>
          <w:sz w:val="24"/>
          <w:szCs w:val="24"/>
        </w:rPr>
        <w:t>.</w:t>
      </w:r>
      <w:r w:rsidRPr="002B4099">
        <w:rPr>
          <w:rFonts w:asciiTheme="majorBidi" w:hAnsiTheme="majorBidi" w:cstheme="majorBidi"/>
          <w:sz w:val="24"/>
          <w:szCs w:val="24"/>
        </w:rPr>
        <w:t xml:space="preserve"> </w:t>
      </w:r>
    </w:p>
    <w:p w:rsidR="00E910E3" w:rsidRPr="002B4099" w:rsidRDefault="00E910E3" w:rsidP="002B4099">
      <w:pPr>
        <w:pStyle w:val="Paragraphedeliste"/>
        <w:numPr>
          <w:ilvl w:val="0"/>
          <w:numId w:val="16"/>
        </w:numPr>
        <w:jc w:val="both"/>
        <w:rPr>
          <w:rFonts w:asciiTheme="majorBidi" w:hAnsiTheme="majorBidi" w:cstheme="majorBidi"/>
          <w:sz w:val="24"/>
          <w:szCs w:val="24"/>
        </w:rPr>
      </w:pPr>
      <w:r w:rsidRPr="002B4099">
        <w:rPr>
          <w:rFonts w:asciiTheme="majorBidi" w:hAnsiTheme="majorBidi" w:cstheme="majorBidi"/>
          <w:sz w:val="24"/>
          <w:szCs w:val="24"/>
        </w:rPr>
        <w:t xml:space="preserve"> réduire, ou du moins maîtriser, le coût croissant des services de santé.</w:t>
      </w:r>
    </w:p>
    <w:p w:rsidR="00E910E3" w:rsidRPr="00E910E3" w:rsidRDefault="00E910E3" w:rsidP="00E910E3">
      <w:pPr>
        <w:jc w:val="both"/>
        <w:rPr>
          <w:rFonts w:asciiTheme="majorBidi" w:hAnsiTheme="majorBidi" w:cstheme="majorBidi"/>
          <w:sz w:val="24"/>
          <w:szCs w:val="24"/>
        </w:rPr>
      </w:pPr>
      <w:r w:rsidRPr="00E910E3">
        <w:rPr>
          <w:rFonts w:asciiTheme="majorBidi" w:hAnsiTheme="majorBidi" w:cstheme="majorBidi"/>
          <w:sz w:val="24"/>
          <w:szCs w:val="24"/>
        </w:rPr>
        <w:t xml:space="preserve"> La télémédecine pourrait aider à satisfaire ces deux exigences en optimisant l'utilisation des ressources existantes (compétences et matériels) grâce aux télécommunications, et ce de quatre façons. :</w:t>
      </w:r>
    </w:p>
    <w:p w:rsidR="00E910E3" w:rsidRPr="00E910E3" w:rsidRDefault="00E910E3" w:rsidP="00E910E3">
      <w:pPr>
        <w:pStyle w:val="Paragraphedeliste"/>
        <w:numPr>
          <w:ilvl w:val="0"/>
          <w:numId w:val="14"/>
        </w:numPr>
        <w:jc w:val="both"/>
        <w:rPr>
          <w:rFonts w:asciiTheme="majorBidi" w:hAnsiTheme="majorBidi" w:cstheme="majorBidi"/>
          <w:sz w:val="24"/>
          <w:szCs w:val="24"/>
        </w:rPr>
      </w:pPr>
      <w:r w:rsidRPr="00E910E3">
        <w:rPr>
          <w:rFonts w:asciiTheme="majorBidi" w:hAnsiTheme="majorBidi" w:cstheme="majorBidi"/>
          <w:sz w:val="24"/>
          <w:szCs w:val="24"/>
        </w:rPr>
        <w:t xml:space="preserve"> un généraliste travaillant en milieu rural pourrait demander l'opinion d'un confrère ou d'un spécialiste n'importe où dans le monde. </w:t>
      </w:r>
    </w:p>
    <w:p w:rsidR="00E910E3" w:rsidRPr="00E910E3" w:rsidRDefault="00E910E3" w:rsidP="00E910E3">
      <w:pPr>
        <w:pStyle w:val="Paragraphedeliste"/>
        <w:numPr>
          <w:ilvl w:val="0"/>
          <w:numId w:val="14"/>
        </w:numPr>
        <w:jc w:val="both"/>
        <w:rPr>
          <w:rFonts w:asciiTheme="majorBidi" w:hAnsiTheme="majorBidi" w:cstheme="majorBidi"/>
          <w:sz w:val="24"/>
          <w:szCs w:val="24"/>
        </w:rPr>
      </w:pPr>
      <w:r w:rsidRPr="00E910E3">
        <w:rPr>
          <w:rFonts w:asciiTheme="majorBidi" w:hAnsiTheme="majorBidi" w:cstheme="majorBidi"/>
          <w:sz w:val="24"/>
          <w:szCs w:val="24"/>
        </w:rPr>
        <w:lastRenderedPageBreak/>
        <w:t xml:space="preserve"> un agent de santé, travaillant par exemple dans une région isolée, pourrait solliciter l'avis technique d'un médecin pour traiter un patient. </w:t>
      </w:r>
    </w:p>
    <w:p w:rsidR="00E910E3" w:rsidRPr="00E910E3" w:rsidRDefault="00E910E3" w:rsidP="00E910E3">
      <w:pPr>
        <w:pStyle w:val="Paragraphedeliste"/>
        <w:numPr>
          <w:ilvl w:val="0"/>
          <w:numId w:val="14"/>
        </w:numPr>
        <w:jc w:val="both"/>
        <w:rPr>
          <w:rFonts w:asciiTheme="majorBidi" w:hAnsiTheme="majorBidi" w:cstheme="majorBidi"/>
          <w:sz w:val="24"/>
          <w:szCs w:val="24"/>
        </w:rPr>
      </w:pPr>
      <w:r w:rsidRPr="00E910E3">
        <w:rPr>
          <w:rFonts w:asciiTheme="majorBidi" w:hAnsiTheme="majorBidi" w:cstheme="majorBidi"/>
          <w:sz w:val="24"/>
          <w:szCs w:val="24"/>
        </w:rPr>
        <w:t xml:space="preserve"> un médecin pourrait traiter un patient chez lui dans un autre pays. </w:t>
      </w:r>
    </w:p>
    <w:p w:rsidR="00E910E3" w:rsidRDefault="00E910E3" w:rsidP="00E910E3">
      <w:pPr>
        <w:pStyle w:val="Paragraphedeliste"/>
        <w:numPr>
          <w:ilvl w:val="0"/>
          <w:numId w:val="14"/>
        </w:numPr>
        <w:jc w:val="both"/>
        <w:rPr>
          <w:rFonts w:asciiTheme="majorBidi" w:hAnsiTheme="majorBidi" w:cstheme="majorBidi"/>
          <w:sz w:val="24"/>
          <w:szCs w:val="24"/>
        </w:rPr>
      </w:pPr>
      <w:r w:rsidRPr="00E910E3">
        <w:rPr>
          <w:rFonts w:asciiTheme="majorBidi" w:hAnsiTheme="majorBidi" w:cstheme="majorBidi"/>
          <w:sz w:val="24"/>
          <w:szCs w:val="24"/>
        </w:rPr>
        <w:t xml:space="preserve"> la télémédecine pourrait permettre de mettre en commun du matériel situé en un point central et dont le coût n'est pas toujours abordable pour de petits établissements de santé.</w:t>
      </w:r>
    </w:p>
    <w:p w:rsidR="002D0E4F" w:rsidRPr="002D0E4F" w:rsidRDefault="002D0E4F" w:rsidP="00AD1B81">
      <w:pPr>
        <w:ind w:left="410"/>
        <w:jc w:val="both"/>
        <w:rPr>
          <w:rFonts w:ascii="Times New Roman" w:hAnsi="Times New Roman" w:cs="Times New Roman"/>
          <w:sz w:val="24"/>
          <w:szCs w:val="24"/>
        </w:rPr>
      </w:pPr>
      <w:r w:rsidRPr="002D0E4F">
        <w:rPr>
          <w:rFonts w:ascii="Times New Roman" w:hAnsi="Times New Roman" w:cs="Times New Roman"/>
          <w:sz w:val="24"/>
          <w:szCs w:val="24"/>
        </w:rPr>
        <w:t xml:space="preserve">La télémédecine fait de plus en plus partie des systèmes de santé de nombreux pays industrialisés comme le Canada, les États-Unis, l’Angleterre, l’Allemagne, la France ou la Norvège. </w:t>
      </w:r>
    </w:p>
    <w:p w:rsidR="006411D7" w:rsidRPr="006411D7" w:rsidRDefault="006411D7" w:rsidP="006411D7">
      <w:pPr>
        <w:ind w:left="360"/>
        <w:jc w:val="both"/>
        <w:rPr>
          <w:rFonts w:asciiTheme="majorBidi" w:hAnsiTheme="majorBidi" w:cstheme="majorBidi"/>
          <w:b/>
          <w:bCs/>
          <w:sz w:val="28"/>
          <w:szCs w:val="28"/>
        </w:rPr>
      </w:pPr>
    </w:p>
    <w:p w:rsidR="00E13A6D" w:rsidRPr="006642B2" w:rsidRDefault="00E13A6D" w:rsidP="006642B2">
      <w:pPr>
        <w:pStyle w:val="Paragraphedeliste"/>
        <w:numPr>
          <w:ilvl w:val="0"/>
          <w:numId w:val="19"/>
        </w:numPr>
        <w:jc w:val="both"/>
        <w:rPr>
          <w:rFonts w:asciiTheme="majorBidi" w:hAnsiTheme="majorBidi" w:cstheme="majorBidi"/>
          <w:b/>
          <w:bCs/>
          <w:sz w:val="28"/>
          <w:szCs w:val="28"/>
        </w:rPr>
      </w:pPr>
      <w:r w:rsidRPr="006642B2">
        <w:rPr>
          <w:rFonts w:asciiTheme="majorBidi" w:hAnsiTheme="majorBidi" w:cstheme="majorBidi"/>
          <w:b/>
          <w:bCs/>
          <w:sz w:val="28"/>
          <w:szCs w:val="28"/>
        </w:rPr>
        <w:t xml:space="preserve">Les téléphones mobiles et leurs applications </w:t>
      </w:r>
    </w:p>
    <w:p w:rsidR="00E13A6D" w:rsidRPr="00B262B4" w:rsidRDefault="00CF40FA" w:rsidP="002B4099">
      <w:pPr>
        <w:ind w:left="410"/>
        <w:jc w:val="both"/>
        <w:rPr>
          <w:rFonts w:asciiTheme="majorBidi" w:hAnsiTheme="majorBidi" w:cstheme="majorBidi"/>
          <w:sz w:val="24"/>
          <w:szCs w:val="24"/>
        </w:rPr>
      </w:pPr>
      <w:r w:rsidRPr="00B262B4">
        <w:rPr>
          <w:rFonts w:asciiTheme="majorBidi" w:hAnsiTheme="majorBidi" w:cstheme="majorBidi"/>
          <w:sz w:val="24"/>
          <w:szCs w:val="24"/>
        </w:rPr>
        <w:t xml:space="preserve">La santé mobile est considérée comme un domaine particulier de la </w:t>
      </w:r>
      <w:proofErr w:type="spellStart"/>
      <w:r w:rsidRPr="00B262B4">
        <w:rPr>
          <w:rFonts w:asciiTheme="majorBidi" w:hAnsiTheme="majorBidi" w:cstheme="majorBidi"/>
          <w:sz w:val="24"/>
          <w:szCs w:val="24"/>
        </w:rPr>
        <w:t>cybersanté</w:t>
      </w:r>
      <w:proofErr w:type="spellEnd"/>
      <w:r w:rsidRPr="00B262B4">
        <w:rPr>
          <w:rFonts w:asciiTheme="majorBidi" w:hAnsiTheme="majorBidi" w:cstheme="majorBidi"/>
          <w:sz w:val="24"/>
          <w:szCs w:val="24"/>
        </w:rPr>
        <w:t> ;</w:t>
      </w:r>
      <w:r w:rsidR="00E13A6D" w:rsidRPr="00B262B4">
        <w:rPr>
          <w:rFonts w:asciiTheme="majorBidi" w:hAnsiTheme="majorBidi" w:cstheme="majorBidi"/>
          <w:sz w:val="24"/>
          <w:szCs w:val="24"/>
        </w:rPr>
        <w:t xml:space="preserve"> l’Organisation mondiale de la santé (OMS) </w:t>
      </w:r>
      <w:r w:rsidRPr="00B262B4">
        <w:rPr>
          <w:rFonts w:asciiTheme="majorBidi" w:hAnsiTheme="majorBidi" w:cstheme="majorBidi"/>
          <w:sz w:val="24"/>
          <w:szCs w:val="24"/>
        </w:rPr>
        <w:t>la</w:t>
      </w:r>
      <w:r w:rsidR="00E13A6D" w:rsidRPr="00B262B4">
        <w:rPr>
          <w:rFonts w:asciiTheme="majorBidi" w:hAnsiTheme="majorBidi" w:cstheme="majorBidi"/>
          <w:sz w:val="24"/>
          <w:szCs w:val="24"/>
        </w:rPr>
        <w:t xml:space="preserve"> </w:t>
      </w:r>
      <w:r w:rsidR="00AD0B4A">
        <w:rPr>
          <w:rFonts w:asciiTheme="majorBidi" w:hAnsiTheme="majorBidi" w:cstheme="majorBidi"/>
          <w:sz w:val="24"/>
          <w:szCs w:val="24"/>
        </w:rPr>
        <w:t>définie</w:t>
      </w:r>
      <w:r w:rsidR="00E13A6D" w:rsidRPr="00B262B4">
        <w:rPr>
          <w:rFonts w:asciiTheme="majorBidi" w:hAnsiTheme="majorBidi" w:cstheme="majorBidi"/>
          <w:sz w:val="24"/>
          <w:szCs w:val="24"/>
        </w:rPr>
        <w:t xml:space="preserve"> comme « des mesures d’approvisionnement en soins privés et publics soutenues par des appareils mobiles tels que les téléphones mobiles, disposi</w:t>
      </w:r>
      <w:r w:rsidR="008170A1" w:rsidRPr="00B262B4">
        <w:rPr>
          <w:rFonts w:asciiTheme="majorBidi" w:hAnsiTheme="majorBidi" w:cstheme="majorBidi"/>
          <w:sz w:val="24"/>
          <w:szCs w:val="24"/>
        </w:rPr>
        <w:t>tifs de surveillance des patients, assistants numériques personnels (ou autres appareils sans fil connectés ».</w:t>
      </w:r>
    </w:p>
    <w:p w:rsidR="002B4099" w:rsidRDefault="00B262B4" w:rsidP="00CF40FA">
      <w:pPr>
        <w:ind w:left="410"/>
        <w:jc w:val="both"/>
        <w:rPr>
          <w:rFonts w:asciiTheme="majorBidi" w:hAnsiTheme="majorBidi" w:cstheme="majorBidi"/>
          <w:sz w:val="24"/>
          <w:szCs w:val="24"/>
        </w:rPr>
      </w:pPr>
      <w:r w:rsidRPr="00B262B4">
        <w:rPr>
          <w:rFonts w:asciiTheme="majorBidi" w:hAnsiTheme="majorBidi" w:cstheme="majorBidi"/>
          <w:sz w:val="24"/>
          <w:szCs w:val="24"/>
        </w:rPr>
        <w:t>Les technologies mobiles sont en train de devenir une ressource importante pour la fourniture de services de santé et la santé publique, car</w:t>
      </w:r>
      <w:r w:rsidR="002B4099">
        <w:rPr>
          <w:rFonts w:asciiTheme="majorBidi" w:hAnsiTheme="majorBidi" w:cstheme="majorBidi"/>
          <w:sz w:val="24"/>
          <w:szCs w:val="24"/>
        </w:rPr>
        <w:t> :</w:t>
      </w:r>
    </w:p>
    <w:p w:rsidR="002B4099" w:rsidRDefault="00B262B4" w:rsidP="002B4099">
      <w:pPr>
        <w:pStyle w:val="Paragraphedeliste"/>
        <w:numPr>
          <w:ilvl w:val="0"/>
          <w:numId w:val="17"/>
        </w:numPr>
        <w:jc w:val="both"/>
        <w:rPr>
          <w:rFonts w:asciiTheme="majorBidi" w:hAnsiTheme="majorBidi" w:cstheme="majorBidi"/>
          <w:sz w:val="24"/>
          <w:szCs w:val="24"/>
        </w:rPr>
      </w:pPr>
      <w:r w:rsidRPr="002B4099">
        <w:rPr>
          <w:rFonts w:asciiTheme="majorBidi" w:hAnsiTheme="majorBidi" w:cstheme="majorBidi"/>
          <w:sz w:val="24"/>
          <w:szCs w:val="24"/>
        </w:rPr>
        <w:t>elles sont faciles à utiliser,</w:t>
      </w:r>
    </w:p>
    <w:p w:rsidR="002B4099" w:rsidRDefault="00B262B4" w:rsidP="002B4099">
      <w:pPr>
        <w:pStyle w:val="Paragraphedeliste"/>
        <w:numPr>
          <w:ilvl w:val="0"/>
          <w:numId w:val="17"/>
        </w:numPr>
        <w:jc w:val="both"/>
        <w:rPr>
          <w:rFonts w:asciiTheme="majorBidi" w:hAnsiTheme="majorBidi" w:cstheme="majorBidi"/>
          <w:sz w:val="24"/>
          <w:szCs w:val="24"/>
        </w:rPr>
      </w:pPr>
      <w:r w:rsidRPr="002B4099">
        <w:rPr>
          <w:rFonts w:asciiTheme="majorBidi" w:hAnsiTheme="majorBidi" w:cstheme="majorBidi"/>
          <w:sz w:val="24"/>
          <w:szCs w:val="24"/>
        </w:rPr>
        <w:t xml:space="preserve"> ont une large portée et sont largement acceptées. </w:t>
      </w:r>
    </w:p>
    <w:p w:rsidR="00B262B4" w:rsidRPr="002B4099" w:rsidRDefault="00B262B4" w:rsidP="002B4099">
      <w:pPr>
        <w:ind w:left="836"/>
        <w:jc w:val="both"/>
        <w:rPr>
          <w:rFonts w:asciiTheme="majorBidi" w:hAnsiTheme="majorBidi" w:cstheme="majorBidi"/>
          <w:sz w:val="24"/>
          <w:szCs w:val="24"/>
        </w:rPr>
      </w:pPr>
      <w:r w:rsidRPr="002B4099">
        <w:rPr>
          <w:rFonts w:asciiTheme="majorBidi" w:hAnsiTheme="majorBidi" w:cstheme="majorBidi"/>
          <w:sz w:val="24"/>
          <w:szCs w:val="24"/>
        </w:rPr>
        <w:t>Il ressort d’un rapport établi par l’Union internationale des télécommunications (UIT) en 2015 que le monde compte plus de 7 milliards d’abonnements de téléphonie mobile, dont plus de 70 % dans des pays à revenu faible ou intermédiaire. Dans bien des endroits, on a plus facilement accès à un téléphone mobile qu’à l’eau potable, à un compte bancaire ou à l’électricité.</w:t>
      </w:r>
    </w:p>
    <w:p w:rsidR="00B262B4" w:rsidRPr="00B262B4" w:rsidRDefault="00B262B4" w:rsidP="00771463">
      <w:pPr>
        <w:ind w:left="410"/>
        <w:jc w:val="both"/>
        <w:rPr>
          <w:rFonts w:asciiTheme="majorBidi" w:hAnsiTheme="majorBidi" w:cstheme="majorBidi"/>
          <w:sz w:val="24"/>
          <w:szCs w:val="24"/>
        </w:rPr>
      </w:pPr>
      <w:r w:rsidRPr="00771463">
        <w:rPr>
          <w:rFonts w:asciiTheme="majorBidi" w:hAnsiTheme="majorBidi" w:cstheme="majorBidi"/>
          <w:b/>
          <w:bCs/>
          <w:sz w:val="24"/>
          <w:szCs w:val="24"/>
        </w:rPr>
        <w:t>Leurs caractéristiques</w:t>
      </w:r>
      <w:r w:rsidR="00771463">
        <w:rPr>
          <w:rFonts w:asciiTheme="majorBidi" w:hAnsiTheme="majorBidi" w:cstheme="majorBidi"/>
          <w:sz w:val="24"/>
          <w:szCs w:val="24"/>
        </w:rPr>
        <w:t> :</w:t>
      </w:r>
    </w:p>
    <w:p w:rsidR="00B262B4" w:rsidRPr="00B262B4" w:rsidRDefault="00B262B4" w:rsidP="00B262B4">
      <w:pPr>
        <w:pStyle w:val="Paragraphedeliste"/>
        <w:numPr>
          <w:ilvl w:val="0"/>
          <w:numId w:val="2"/>
        </w:numPr>
        <w:jc w:val="both"/>
        <w:rPr>
          <w:rFonts w:asciiTheme="majorBidi" w:hAnsiTheme="majorBidi" w:cstheme="majorBidi"/>
          <w:sz w:val="24"/>
          <w:szCs w:val="24"/>
        </w:rPr>
      </w:pPr>
      <w:r w:rsidRPr="00B262B4">
        <w:rPr>
          <w:rFonts w:asciiTheme="majorBidi" w:hAnsiTheme="majorBidi" w:cstheme="majorBidi"/>
          <w:sz w:val="24"/>
          <w:szCs w:val="24"/>
        </w:rPr>
        <w:t xml:space="preserve">révolutionnent l’interaction des populations avec les services de santé nationaux. </w:t>
      </w:r>
    </w:p>
    <w:p w:rsidR="00B262B4" w:rsidRPr="00B262B4" w:rsidRDefault="00B262B4" w:rsidP="00B262B4">
      <w:pPr>
        <w:pStyle w:val="Paragraphedeliste"/>
        <w:numPr>
          <w:ilvl w:val="0"/>
          <w:numId w:val="2"/>
        </w:numPr>
        <w:jc w:val="both"/>
        <w:rPr>
          <w:rFonts w:asciiTheme="majorBidi" w:hAnsiTheme="majorBidi" w:cstheme="majorBidi"/>
          <w:sz w:val="24"/>
          <w:szCs w:val="24"/>
        </w:rPr>
      </w:pPr>
      <w:r w:rsidRPr="00B262B4">
        <w:rPr>
          <w:rFonts w:asciiTheme="majorBidi" w:hAnsiTheme="majorBidi" w:cstheme="majorBidi"/>
          <w:sz w:val="24"/>
          <w:szCs w:val="24"/>
        </w:rPr>
        <w:t xml:space="preserve"> améliorent l’accès à l’information, aux services et aux compétences en matière de santé  </w:t>
      </w:r>
    </w:p>
    <w:p w:rsidR="00B262B4" w:rsidRPr="00B262B4" w:rsidRDefault="00B262B4" w:rsidP="00B45D87">
      <w:pPr>
        <w:pStyle w:val="Paragraphedeliste"/>
        <w:numPr>
          <w:ilvl w:val="0"/>
          <w:numId w:val="2"/>
        </w:numPr>
        <w:jc w:val="both"/>
        <w:rPr>
          <w:rFonts w:asciiTheme="majorBidi" w:hAnsiTheme="majorBidi" w:cstheme="majorBidi"/>
          <w:sz w:val="24"/>
          <w:szCs w:val="24"/>
        </w:rPr>
      </w:pPr>
      <w:r w:rsidRPr="00B262B4">
        <w:rPr>
          <w:rFonts w:asciiTheme="majorBidi" w:hAnsiTheme="majorBidi" w:cstheme="majorBidi"/>
          <w:sz w:val="24"/>
          <w:szCs w:val="24"/>
        </w:rPr>
        <w:t xml:space="preserve">permettent de promouvoir des modifications salutaires des comportements de nature à prévenir l’apparition de maladies aiguës et chroniques. </w:t>
      </w:r>
    </w:p>
    <w:p w:rsidR="00B262B4" w:rsidRDefault="00B262B4" w:rsidP="00B45D87">
      <w:pPr>
        <w:pStyle w:val="Paragraphedeliste"/>
        <w:numPr>
          <w:ilvl w:val="0"/>
          <w:numId w:val="2"/>
        </w:numPr>
        <w:jc w:val="both"/>
        <w:rPr>
          <w:rFonts w:asciiTheme="majorBidi" w:hAnsiTheme="majorBidi" w:cstheme="majorBidi"/>
          <w:sz w:val="24"/>
          <w:szCs w:val="24"/>
        </w:rPr>
      </w:pPr>
      <w:r w:rsidRPr="00B262B4">
        <w:rPr>
          <w:rFonts w:asciiTheme="majorBidi" w:hAnsiTheme="majorBidi" w:cstheme="majorBidi"/>
          <w:sz w:val="24"/>
          <w:szCs w:val="24"/>
        </w:rPr>
        <w:t xml:space="preserve">offrent un large éventail de solutions – des SMS jusqu’aux applications complexes sur </w:t>
      </w:r>
      <w:r w:rsidR="00F82419" w:rsidRPr="00B262B4">
        <w:rPr>
          <w:rFonts w:asciiTheme="majorBidi" w:hAnsiTheme="majorBidi" w:cstheme="majorBidi"/>
          <w:sz w:val="24"/>
          <w:szCs w:val="24"/>
        </w:rPr>
        <w:t>Smartphone</w:t>
      </w:r>
      <w:r w:rsidRPr="00B262B4">
        <w:rPr>
          <w:rFonts w:asciiTheme="majorBidi" w:hAnsiTheme="majorBidi" w:cstheme="majorBidi"/>
          <w:sz w:val="24"/>
          <w:szCs w:val="24"/>
        </w:rPr>
        <w:t xml:space="preserve"> – pour améliorer l’accès à la santé et les connaissances et comportements en matière de santé</w:t>
      </w:r>
    </w:p>
    <w:p w:rsidR="00B00FD0" w:rsidRDefault="00B00FD0" w:rsidP="00B00FD0">
      <w:pPr>
        <w:ind w:left="360"/>
        <w:jc w:val="both"/>
      </w:pPr>
      <w:r w:rsidRPr="00B00FD0">
        <w:rPr>
          <w:b/>
          <w:bCs/>
        </w:rPr>
        <w:t>Exemple </w:t>
      </w:r>
      <w:r>
        <w:t xml:space="preserve">: </w:t>
      </w:r>
      <w:r w:rsidRPr="00B00FD0">
        <w:rPr>
          <w:rFonts w:asciiTheme="majorBidi" w:hAnsiTheme="majorBidi" w:cstheme="majorBidi"/>
          <w:sz w:val="24"/>
          <w:szCs w:val="24"/>
        </w:rPr>
        <w:t xml:space="preserve">Dans l’exercice quotidien de la médecine, les applications de santé mobile sont utilisées pour mesurer des données vitales telles que le pouls, la glycémie, la pression artérielle, la température, ou encore pour rappeler aux patients qu’ils ont un médicament à </w:t>
      </w:r>
      <w:r w:rsidRPr="00B00FD0">
        <w:rPr>
          <w:rFonts w:asciiTheme="majorBidi" w:hAnsiTheme="majorBidi" w:cstheme="majorBidi"/>
          <w:sz w:val="24"/>
          <w:szCs w:val="24"/>
        </w:rPr>
        <w:lastRenderedPageBreak/>
        <w:t xml:space="preserve">prendre ou un rendez-vous chez le médecin. Ces applications peuvent également servir à transmettre des recommandations de nutrition ou d’activité physique. </w:t>
      </w:r>
      <w:r>
        <w:rPr>
          <w:rFonts w:asciiTheme="majorBidi" w:hAnsiTheme="majorBidi" w:cstheme="majorBidi"/>
          <w:sz w:val="24"/>
          <w:szCs w:val="24"/>
        </w:rPr>
        <w:t xml:space="preserve">Cependant ces </w:t>
      </w:r>
      <w:r w:rsidRPr="00B00FD0">
        <w:rPr>
          <w:rFonts w:asciiTheme="majorBidi" w:hAnsiTheme="majorBidi" w:cstheme="majorBidi"/>
          <w:sz w:val="24"/>
          <w:szCs w:val="24"/>
        </w:rPr>
        <w:t xml:space="preserve"> app</w:t>
      </w:r>
      <w:r>
        <w:rPr>
          <w:rFonts w:asciiTheme="majorBidi" w:hAnsiTheme="majorBidi" w:cstheme="majorBidi"/>
          <w:sz w:val="24"/>
          <w:szCs w:val="24"/>
        </w:rPr>
        <w:t xml:space="preserve">lications </w:t>
      </w:r>
      <w:r w:rsidRPr="00B00FD0">
        <w:rPr>
          <w:rFonts w:asciiTheme="majorBidi" w:hAnsiTheme="majorBidi" w:cstheme="majorBidi"/>
          <w:sz w:val="24"/>
          <w:szCs w:val="24"/>
        </w:rPr>
        <w:t xml:space="preserve"> de santé mobile ne sauraient en aucun cas remplacer le suivi par un médecin et la communication entre médecin et patient, mais elles peuvent les faciliter</w:t>
      </w:r>
      <w:r>
        <w:t>.</w:t>
      </w:r>
    </w:p>
    <w:p w:rsidR="00E469B5" w:rsidRDefault="00950A49" w:rsidP="00C30BCB">
      <w:pPr>
        <w:ind w:left="360"/>
        <w:jc w:val="both"/>
        <w:rPr>
          <w:rFonts w:asciiTheme="majorBidi" w:hAnsiTheme="majorBidi" w:cstheme="majorBidi"/>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1D640A" w:rsidRPr="001D640A">
        <w:t xml:space="preserve"> </w:t>
      </w:r>
      <w:r>
        <w:pict>
          <v:shape id="_x0000_i1026" type="#_x0000_t75" alt="" style="width:23.8pt;height:23.8pt"/>
        </w:pict>
      </w:r>
      <w:r>
        <w:pict>
          <v:shape id="_x0000_i1027" type="#_x0000_t75" alt="" style="width:23.8pt;height:23.8pt"/>
        </w:pict>
      </w:r>
      <w:r w:rsidR="00D91C14" w:rsidRPr="00D91C14">
        <w:t xml:space="preserve"> </w:t>
      </w:r>
      <w:r>
        <w:pict>
          <v:shape id="_x0000_i1028" type="#_x0000_t75" alt="" style="width:23.8pt;height:23.8pt"/>
        </w:pict>
      </w:r>
      <w:r w:rsidR="00E469B5" w:rsidRPr="00E469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469B5">
        <w:rPr>
          <w:noProof/>
          <w:lang w:eastAsia="fr-FR"/>
        </w:rPr>
        <w:drawing>
          <wp:inline distT="0" distB="0" distL="0" distR="0">
            <wp:extent cx="5459399" cy="2956897"/>
            <wp:effectExtent l="19050" t="0" r="7951" b="0"/>
            <wp:docPr id="6" name="Image 6" descr="C:\Users\pc\Pictures\application-oms-coronavirus-covi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application-oms-coronavirus-covid-19.png"/>
                    <pic:cNvPicPr>
                      <a:picLocks noChangeAspect="1" noChangeArrowheads="1"/>
                    </pic:cNvPicPr>
                  </pic:nvPicPr>
                  <pic:blipFill>
                    <a:blip r:embed="rId9" cstate="print"/>
                    <a:srcRect/>
                    <a:stretch>
                      <a:fillRect/>
                    </a:stretch>
                  </pic:blipFill>
                  <pic:spPr bwMode="auto">
                    <a:xfrm>
                      <a:off x="0" y="0"/>
                      <a:ext cx="5480044" cy="2968078"/>
                    </a:xfrm>
                    <a:prstGeom prst="rect">
                      <a:avLst/>
                    </a:prstGeom>
                    <a:noFill/>
                    <a:ln w="9525">
                      <a:noFill/>
                      <a:miter lim="800000"/>
                      <a:headEnd/>
                      <a:tailEnd/>
                    </a:ln>
                  </pic:spPr>
                </pic:pic>
              </a:graphicData>
            </a:graphic>
          </wp:inline>
        </w:drawing>
      </w:r>
    </w:p>
    <w:p w:rsidR="001D640A" w:rsidRDefault="00E469B5" w:rsidP="0079575C">
      <w:pPr>
        <w:rPr>
          <w:rFonts w:asciiTheme="majorBidi" w:hAnsiTheme="majorBidi" w:cstheme="majorBidi"/>
          <w:sz w:val="20"/>
          <w:szCs w:val="20"/>
        </w:rPr>
      </w:pPr>
      <w:r>
        <w:rPr>
          <w:rFonts w:asciiTheme="majorBidi" w:hAnsiTheme="majorBidi" w:cstheme="majorBidi"/>
          <w:sz w:val="24"/>
          <w:szCs w:val="24"/>
        </w:rPr>
        <w:tab/>
      </w:r>
      <w:r w:rsidRPr="0079575C">
        <w:rPr>
          <w:rFonts w:asciiTheme="majorBidi" w:hAnsiTheme="majorBidi" w:cstheme="majorBidi"/>
          <w:sz w:val="20"/>
          <w:szCs w:val="20"/>
        </w:rPr>
        <w:t>Application de l’</w:t>
      </w:r>
      <w:r w:rsidR="0079575C" w:rsidRPr="0079575C">
        <w:rPr>
          <w:rFonts w:asciiTheme="majorBidi" w:hAnsiTheme="majorBidi" w:cstheme="majorBidi"/>
          <w:sz w:val="20"/>
          <w:szCs w:val="20"/>
        </w:rPr>
        <w:t>OMS</w:t>
      </w:r>
      <w:r w:rsidRPr="0079575C">
        <w:rPr>
          <w:rFonts w:asciiTheme="majorBidi" w:hAnsiTheme="majorBidi" w:cstheme="majorBidi"/>
          <w:sz w:val="20"/>
          <w:szCs w:val="20"/>
        </w:rPr>
        <w:t xml:space="preserve"> sur </w:t>
      </w:r>
      <w:r w:rsidR="0079575C" w:rsidRPr="0079575C">
        <w:rPr>
          <w:rFonts w:asciiTheme="majorBidi" w:hAnsiTheme="majorBidi" w:cstheme="majorBidi"/>
          <w:sz w:val="20"/>
          <w:szCs w:val="20"/>
        </w:rPr>
        <w:t>mobile,</w:t>
      </w:r>
      <w:r w:rsidR="006C0A5B" w:rsidRPr="0079575C">
        <w:rPr>
          <w:rFonts w:asciiTheme="majorBidi" w:hAnsiTheme="majorBidi" w:cstheme="majorBidi"/>
          <w:sz w:val="20"/>
          <w:szCs w:val="20"/>
        </w:rPr>
        <w:t xml:space="preserve"> les gestes</w:t>
      </w:r>
      <w:r w:rsidR="0079575C" w:rsidRPr="0079575C">
        <w:rPr>
          <w:rFonts w:asciiTheme="majorBidi" w:hAnsiTheme="majorBidi" w:cstheme="majorBidi"/>
          <w:sz w:val="20"/>
          <w:szCs w:val="20"/>
        </w:rPr>
        <w:t xml:space="preserve"> barrières</w:t>
      </w:r>
      <w:r w:rsidR="006C0A5B" w:rsidRPr="0079575C">
        <w:rPr>
          <w:rFonts w:asciiTheme="majorBidi" w:hAnsiTheme="majorBidi" w:cstheme="majorBidi"/>
          <w:sz w:val="20"/>
          <w:szCs w:val="20"/>
        </w:rPr>
        <w:t xml:space="preserve"> contre le covid19</w:t>
      </w:r>
    </w:p>
    <w:p w:rsidR="00164318" w:rsidRDefault="0079575C" w:rsidP="0079575C">
      <w:pPr>
        <w:rPr>
          <w:rFonts w:asciiTheme="majorBidi" w:hAnsiTheme="majorBidi" w:cstheme="majorBidi"/>
          <w:sz w:val="20"/>
          <w:szCs w:val="20"/>
        </w:rPr>
      </w:pPr>
      <w:r>
        <w:rPr>
          <w:noProof/>
          <w:lang w:eastAsia="fr-FR"/>
        </w:rPr>
        <w:drawing>
          <wp:inline distT="0" distB="0" distL="0" distR="0">
            <wp:extent cx="2791545" cy="3673503"/>
            <wp:effectExtent l="19050" t="0" r="8805" b="0"/>
            <wp:docPr id="7" name="Image 7" descr="Coronavirus : tout comprendre à l'application de traçage StopCo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onavirus : tout comprendre à l'application de traçage StopCovid ..."/>
                    <pic:cNvPicPr>
                      <a:picLocks noChangeAspect="1" noChangeArrowheads="1"/>
                    </pic:cNvPicPr>
                  </pic:nvPicPr>
                  <pic:blipFill>
                    <a:blip r:embed="rId10" cstate="print"/>
                    <a:srcRect/>
                    <a:stretch>
                      <a:fillRect/>
                    </a:stretch>
                  </pic:blipFill>
                  <pic:spPr bwMode="auto">
                    <a:xfrm>
                      <a:off x="0" y="0"/>
                      <a:ext cx="2794048" cy="3676797"/>
                    </a:xfrm>
                    <a:prstGeom prst="rect">
                      <a:avLst/>
                    </a:prstGeom>
                    <a:noFill/>
                    <a:ln w="9525">
                      <a:noFill/>
                      <a:miter lim="800000"/>
                      <a:headEnd/>
                      <a:tailEnd/>
                    </a:ln>
                  </pic:spPr>
                </pic:pic>
              </a:graphicData>
            </a:graphic>
          </wp:inline>
        </w:drawing>
      </w:r>
    </w:p>
    <w:p w:rsidR="00AB6EDC" w:rsidRDefault="00AB6EDC" w:rsidP="00AB6EDC">
      <w:pPr>
        <w:ind w:left="360"/>
        <w:rPr>
          <w:rStyle w:val="Accentuation"/>
          <w:rFonts w:asciiTheme="majorBidi" w:hAnsiTheme="majorBidi" w:cstheme="majorBidi"/>
          <w:b/>
          <w:bCs/>
          <w:i w:val="0"/>
          <w:iCs w:val="0"/>
          <w:color w:val="212529"/>
          <w:sz w:val="28"/>
          <w:szCs w:val="28"/>
          <w:shd w:val="clear" w:color="auto" w:fill="FFFFFF"/>
        </w:rPr>
      </w:pPr>
    </w:p>
    <w:p w:rsidR="00AB6EDC" w:rsidRPr="00AB6EDC" w:rsidRDefault="00AB6EDC" w:rsidP="00AB6EDC">
      <w:pPr>
        <w:ind w:left="360"/>
        <w:rPr>
          <w:rStyle w:val="Accentuation"/>
          <w:rFonts w:asciiTheme="majorBidi" w:hAnsiTheme="majorBidi" w:cstheme="majorBidi"/>
          <w:b/>
          <w:bCs/>
          <w:i w:val="0"/>
          <w:iCs w:val="0"/>
          <w:color w:val="212529"/>
          <w:sz w:val="28"/>
          <w:szCs w:val="28"/>
          <w:shd w:val="clear" w:color="auto" w:fill="FFFFFF"/>
        </w:rPr>
      </w:pPr>
      <w:r w:rsidRPr="00AB6EDC">
        <w:rPr>
          <w:rStyle w:val="Accentuation"/>
          <w:rFonts w:asciiTheme="majorBidi" w:hAnsiTheme="majorBidi" w:cstheme="majorBidi"/>
          <w:b/>
          <w:bCs/>
          <w:i w:val="0"/>
          <w:iCs w:val="0"/>
          <w:color w:val="212529"/>
          <w:sz w:val="28"/>
          <w:szCs w:val="28"/>
          <w:shd w:val="clear" w:color="auto" w:fill="FFFFFF"/>
        </w:rPr>
        <w:lastRenderedPageBreak/>
        <w:t>c. l’intelligence artificielle</w:t>
      </w:r>
    </w:p>
    <w:p w:rsidR="00164318" w:rsidRDefault="00AB6EDC" w:rsidP="00B61B47">
      <w:pPr>
        <w:jc w:val="both"/>
        <w:rPr>
          <w:rFonts w:asciiTheme="majorBidi" w:hAnsiTheme="majorBidi" w:cstheme="majorBidi"/>
          <w:sz w:val="24"/>
          <w:szCs w:val="24"/>
        </w:rPr>
      </w:pPr>
      <w:r w:rsidRPr="00AB6EDC">
        <w:rPr>
          <w:rFonts w:asciiTheme="majorBidi" w:hAnsiTheme="majorBidi" w:cstheme="majorBidi"/>
          <w:sz w:val="24"/>
          <w:szCs w:val="24"/>
        </w:rPr>
        <w:t>L’intelligence artificielle</w:t>
      </w:r>
      <w:r w:rsidR="00A60004">
        <w:rPr>
          <w:rFonts w:asciiTheme="majorBidi" w:hAnsiTheme="majorBidi" w:cstheme="majorBidi"/>
          <w:sz w:val="24"/>
          <w:szCs w:val="24"/>
        </w:rPr>
        <w:t>(IA)</w:t>
      </w:r>
      <w:r w:rsidRPr="00AB6EDC">
        <w:rPr>
          <w:rFonts w:asciiTheme="majorBidi" w:hAnsiTheme="majorBidi" w:cstheme="majorBidi"/>
          <w:sz w:val="24"/>
          <w:szCs w:val="24"/>
        </w:rPr>
        <w:t xml:space="preserve"> est née dans les années 1950 avec l’objectif</w:t>
      </w:r>
      <w:r>
        <w:rPr>
          <w:rFonts w:asciiTheme="majorBidi" w:hAnsiTheme="majorBidi" w:cstheme="majorBidi"/>
          <w:sz w:val="24"/>
          <w:szCs w:val="24"/>
        </w:rPr>
        <w:t xml:space="preserve"> de</w:t>
      </w:r>
      <w:r w:rsidRPr="00AB6EDC">
        <w:rPr>
          <w:rFonts w:asciiTheme="majorBidi" w:hAnsiTheme="majorBidi" w:cstheme="majorBidi"/>
          <w:sz w:val="24"/>
          <w:szCs w:val="24"/>
        </w:rPr>
        <w:t xml:space="preserve"> </w:t>
      </w:r>
      <w:r>
        <w:rPr>
          <w:rFonts w:asciiTheme="majorBidi" w:hAnsiTheme="majorBidi" w:cstheme="majorBidi"/>
          <w:sz w:val="24"/>
          <w:szCs w:val="24"/>
        </w:rPr>
        <w:t xml:space="preserve">produire  des </w:t>
      </w:r>
      <w:r w:rsidRPr="00AB6EDC">
        <w:rPr>
          <w:rFonts w:asciiTheme="majorBidi" w:hAnsiTheme="majorBidi" w:cstheme="majorBidi"/>
          <w:sz w:val="24"/>
          <w:szCs w:val="24"/>
        </w:rPr>
        <w:t xml:space="preserve"> taches humaines par des machines mimant </w:t>
      </w:r>
      <w:r>
        <w:rPr>
          <w:rFonts w:asciiTheme="majorBidi" w:hAnsiTheme="majorBidi" w:cstheme="majorBidi"/>
          <w:sz w:val="24"/>
          <w:szCs w:val="24"/>
        </w:rPr>
        <w:t xml:space="preserve"> l’activité  du </w:t>
      </w:r>
      <w:r w:rsidRPr="00AB6EDC">
        <w:rPr>
          <w:rFonts w:asciiTheme="majorBidi" w:hAnsiTheme="majorBidi" w:cstheme="majorBidi"/>
          <w:sz w:val="24"/>
          <w:szCs w:val="24"/>
        </w:rPr>
        <w:t xml:space="preserve"> cerveau humain </w:t>
      </w:r>
      <w:r w:rsidR="00A60004">
        <w:rPr>
          <w:rFonts w:asciiTheme="majorBidi" w:hAnsiTheme="majorBidi" w:cstheme="majorBidi"/>
          <w:sz w:val="24"/>
          <w:szCs w:val="24"/>
        </w:rPr>
        <w:t xml:space="preserve">et son </w:t>
      </w:r>
      <w:r w:rsidR="00B61B47">
        <w:rPr>
          <w:rFonts w:asciiTheme="majorBidi" w:hAnsiTheme="majorBidi" w:cstheme="majorBidi"/>
          <w:sz w:val="24"/>
          <w:szCs w:val="24"/>
        </w:rPr>
        <w:t xml:space="preserve">raisonnement. Cela grâce  notamment, à </w:t>
      </w:r>
      <w:r w:rsidR="00F24DA9">
        <w:rPr>
          <w:rFonts w:asciiTheme="majorBidi" w:hAnsiTheme="majorBidi" w:cstheme="majorBidi"/>
          <w:sz w:val="24"/>
          <w:szCs w:val="24"/>
        </w:rPr>
        <w:t xml:space="preserve"> l’utilisation des </w:t>
      </w:r>
      <w:r w:rsidR="00B61B47">
        <w:rPr>
          <w:rFonts w:asciiTheme="majorBidi" w:hAnsiTheme="majorBidi" w:cstheme="majorBidi"/>
          <w:sz w:val="24"/>
          <w:szCs w:val="24"/>
        </w:rPr>
        <w:t>algorithmes.</w:t>
      </w:r>
    </w:p>
    <w:p w:rsidR="00F9284F" w:rsidRDefault="00F9284F" w:rsidP="00F9284F">
      <w:pPr>
        <w:jc w:val="both"/>
        <w:rPr>
          <w:rFonts w:asciiTheme="majorBidi" w:hAnsiTheme="majorBidi" w:cstheme="majorBidi"/>
          <w:sz w:val="24"/>
          <w:szCs w:val="24"/>
        </w:rPr>
      </w:pPr>
      <w:r>
        <w:rPr>
          <w:rFonts w:asciiTheme="majorBidi" w:hAnsiTheme="majorBidi" w:cstheme="majorBidi"/>
          <w:sz w:val="24"/>
          <w:szCs w:val="24"/>
        </w:rPr>
        <w:t>Ce champ de recherche implique plusieurs disciplines, l’informatique, les mathématiques, sans oublier les connaissances spécialisées des domaines auxquels on souhaite l’appliquer, notamment la santé.</w:t>
      </w:r>
    </w:p>
    <w:p w:rsidR="00AB6EDC" w:rsidRDefault="003B3F9C" w:rsidP="00771463">
      <w:pPr>
        <w:jc w:val="both"/>
        <w:rPr>
          <w:rFonts w:asciiTheme="majorBidi" w:hAnsiTheme="majorBidi" w:cstheme="majorBidi"/>
          <w:sz w:val="24"/>
          <w:szCs w:val="24"/>
        </w:rPr>
      </w:pPr>
      <w:r>
        <w:rPr>
          <w:rFonts w:asciiTheme="majorBidi" w:hAnsiTheme="majorBidi" w:cstheme="majorBidi"/>
          <w:sz w:val="24"/>
          <w:szCs w:val="24"/>
        </w:rPr>
        <w:t xml:space="preserve">L’utilisation de l’intelligence artificielle aides les praticiens </w:t>
      </w:r>
      <w:r w:rsidR="00771463">
        <w:rPr>
          <w:rFonts w:asciiTheme="majorBidi" w:hAnsiTheme="majorBidi" w:cstheme="majorBidi"/>
          <w:sz w:val="24"/>
          <w:szCs w:val="24"/>
        </w:rPr>
        <w:t>à</w:t>
      </w:r>
      <w:r>
        <w:rPr>
          <w:rFonts w:asciiTheme="majorBidi" w:hAnsiTheme="majorBidi" w:cstheme="majorBidi"/>
          <w:sz w:val="24"/>
          <w:szCs w:val="24"/>
        </w:rPr>
        <w:t xml:space="preserve"> la prise de décision et au diagnostique, grâce notamment aux données existantes ; source de connaissance pour une meilleure prévention et prise en charge des maladies.</w:t>
      </w:r>
    </w:p>
    <w:p w:rsidR="003B3F9C" w:rsidRDefault="003B3F9C" w:rsidP="003B3F9C">
      <w:pPr>
        <w:jc w:val="both"/>
        <w:rPr>
          <w:rFonts w:asciiTheme="majorBidi" w:hAnsiTheme="majorBidi" w:cstheme="majorBidi"/>
          <w:b/>
          <w:bCs/>
          <w:sz w:val="28"/>
          <w:szCs w:val="28"/>
        </w:rPr>
      </w:pPr>
    </w:p>
    <w:p w:rsidR="00DB1B17" w:rsidRPr="006642B2" w:rsidRDefault="00AB6EDC" w:rsidP="006642B2">
      <w:pPr>
        <w:ind w:left="360"/>
        <w:jc w:val="both"/>
        <w:rPr>
          <w:rFonts w:asciiTheme="majorBidi" w:hAnsiTheme="majorBidi" w:cstheme="majorBidi"/>
          <w:b/>
          <w:bCs/>
          <w:sz w:val="28"/>
          <w:szCs w:val="28"/>
        </w:rPr>
      </w:pPr>
      <w:r>
        <w:rPr>
          <w:rFonts w:asciiTheme="majorBidi" w:hAnsiTheme="majorBidi" w:cstheme="majorBidi"/>
          <w:b/>
          <w:bCs/>
          <w:sz w:val="28"/>
          <w:szCs w:val="28"/>
        </w:rPr>
        <w:t>d</w:t>
      </w:r>
      <w:r w:rsidR="006642B2" w:rsidRPr="006642B2">
        <w:rPr>
          <w:rFonts w:asciiTheme="majorBidi" w:hAnsiTheme="majorBidi" w:cstheme="majorBidi"/>
          <w:b/>
          <w:bCs/>
          <w:sz w:val="28"/>
          <w:szCs w:val="28"/>
        </w:rPr>
        <w:t xml:space="preserve">. </w:t>
      </w:r>
      <w:r w:rsidR="00DB1B17" w:rsidRPr="006642B2">
        <w:rPr>
          <w:rFonts w:asciiTheme="majorBidi" w:hAnsiTheme="majorBidi" w:cstheme="majorBidi"/>
          <w:b/>
          <w:bCs/>
          <w:sz w:val="28"/>
          <w:szCs w:val="28"/>
        </w:rPr>
        <w:t>La robotique</w:t>
      </w:r>
    </w:p>
    <w:p w:rsidR="00F3790E" w:rsidRPr="00771463" w:rsidRDefault="00DB1B17" w:rsidP="00F3790E">
      <w:pPr>
        <w:jc w:val="both"/>
        <w:rPr>
          <w:rFonts w:asciiTheme="majorBidi" w:hAnsiTheme="majorBidi" w:cstheme="majorBidi"/>
          <w:sz w:val="24"/>
          <w:szCs w:val="24"/>
        </w:rPr>
      </w:pPr>
      <w:r w:rsidRPr="00771463">
        <w:rPr>
          <w:rFonts w:asciiTheme="majorBidi" w:hAnsiTheme="majorBidi" w:cstheme="majorBidi"/>
          <w:color w:val="000000"/>
          <w:sz w:val="24"/>
          <w:szCs w:val="24"/>
          <w:shd w:val="clear" w:color="auto" w:fill="FFFFFF"/>
        </w:rPr>
        <w:t>Ensemble des domaines scientifiques et industriels en rapport avec la conception et la réalisation de </w:t>
      </w:r>
      <w:r w:rsidR="00F3790E" w:rsidRPr="00771463">
        <w:rPr>
          <w:rFonts w:asciiTheme="majorBidi" w:hAnsiTheme="majorBidi" w:cstheme="majorBidi"/>
          <w:sz w:val="24"/>
          <w:szCs w:val="24"/>
        </w:rPr>
        <w:t>robots.</w:t>
      </w:r>
    </w:p>
    <w:p w:rsidR="00F3790E" w:rsidRPr="00771463" w:rsidRDefault="00F3790E" w:rsidP="00F3790E">
      <w:pPr>
        <w:jc w:val="both"/>
        <w:rPr>
          <w:rFonts w:asciiTheme="majorBidi" w:hAnsiTheme="majorBidi" w:cstheme="majorBidi"/>
          <w:color w:val="000000"/>
          <w:sz w:val="24"/>
          <w:szCs w:val="24"/>
          <w:shd w:val="clear" w:color="auto" w:fill="FFFFFF"/>
        </w:rPr>
      </w:pPr>
      <w:r w:rsidRPr="00771463">
        <w:rPr>
          <w:rFonts w:asciiTheme="majorBidi" w:hAnsiTheme="majorBidi" w:cstheme="majorBidi"/>
          <w:sz w:val="24"/>
          <w:szCs w:val="24"/>
        </w:rPr>
        <w:t xml:space="preserve"> Dans</w:t>
      </w:r>
      <w:r w:rsidRPr="00771463">
        <w:rPr>
          <w:rFonts w:asciiTheme="majorBidi" w:hAnsiTheme="majorBidi" w:cstheme="majorBidi"/>
          <w:color w:val="000000"/>
          <w:sz w:val="24"/>
          <w:szCs w:val="24"/>
          <w:shd w:val="clear" w:color="auto" w:fill="FFFFFF"/>
        </w:rPr>
        <w:t xml:space="preserve"> le domaine industriel, la robotique produit des </w:t>
      </w:r>
      <w:hyperlink r:id="rId11" w:history="1">
        <w:r w:rsidRPr="00771463">
          <w:rPr>
            <w:rStyle w:val="link-wrapper"/>
            <w:rFonts w:asciiTheme="majorBidi" w:hAnsiTheme="majorBidi" w:cstheme="majorBidi"/>
            <w:color w:val="000000"/>
            <w:sz w:val="24"/>
            <w:szCs w:val="24"/>
            <w:shd w:val="clear" w:color="auto" w:fill="FFFFFF"/>
          </w:rPr>
          <w:t>automates</w:t>
        </w:r>
      </w:hyperlink>
      <w:r w:rsidRPr="00771463">
        <w:rPr>
          <w:rFonts w:asciiTheme="majorBidi" w:hAnsiTheme="majorBidi" w:cstheme="majorBidi"/>
          <w:color w:val="000000"/>
          <w:sz w:val="24"/>
          <w:szCs w:val="24"/>
          <w:shd w:val="clear" w:color="auto" w:fill="FFFFFF"/>
        </w:rPr>
        <w:t> réalisant des fonctions précises sur des chaînes de montage. La robotique produit aussi des engins capables de se mouvoir dans différents milieux : dangereux (pollués, radioactifs...), aérien, sous-marins, spatiaux... Outre l'industrie, la robotique concerne ainsi aujourd'hui la recherche scientifique, l'exploration spatiale et les activités de défense militaire ou de maintien de l'ordre. Elle intéresse également le secteur médical, pour les </w:t>
      </w:r>
      <w:hyperlink r:id="rId12" w:history="1">
        <w:r w:rsidRPr="00771463">
          <w:rPr>
            <w:rStyle w:val="link-wrapper"/>
            <w:rFonts w:asciiTheme="majorBidi" w:hAnsiTheme="majorBidi" w:cstheme="majorBidi"/>
            <w:color w:val="000000"/>
            <w:sz w:val="24"/>
            <w:szCs w:val="24"/>
            <w:shd w:val="clear" w:color="auto" w:fill="FFFFFF"/>
          </w:rPr>
          <w:t>prothèses</w:t>
        </w:r>
      </w:hyperlink>
      <w:r w:rsidRPr="00771463">
        <w:rPr>
          <w:rFonts w:asciiTheme="majorBidi" w:hAnsiTheme="majorBidi" w:cstheme="majorBidi"/>
          <w:color w:val="000000"/>
          <w:sz w:val="24"/>
          <w:szCs w:val="24"/>
          <w:shd w:val="clear" w:color="auto" w:fill="FFFFFF"/>
        </w:rPr>
        <w:t>, l’assistance aux chirurgiens ou  aux </w:t>
      </w:r>
      <w:hyperlink r:id="rId13" w:history="1">
        <w:r w:rsidRPr="00771463">
          <w:rPr>
            <w:rStyle w:val="link-wrapper"/>
            <w:rFonts w:asciiTheme="majorBidi" w:hAnsiTheme="majorBidi" w:cstheme="majorBidi"/>
            <w:color w:val="000000"/>
            <w:sz w:val="24"/>
            <w:szCs w:val="24"/>
            <w:shd w:val="clear" w:color="auto" w:fill="FFFFFF"/>
          </w:rPr>
          <w:t>infirmiers</w:t>
        </w:r>
      </w:hyperlink>
      <w:r w:rsidRPr="00771463">
        <w:rPr>
          <w:rFonts w:asciiTheme="majorBidi" w:hAnsiTheme="majorBidi" w:cstheme="majorBidi"/>
          <w:color w:val="000000"/>
          <w:sz w:val="24"/>
          <w:szCs w:val="24"/>
          <w:shd w:val="clear" w:color="auto" w:fill="FFFFFF"/>
        </w:rPr>
        <w:t>.</w:t>
      </w:r>
    </w:p>
    <w:p w:rsidR="00F3790E" w:rsidRDefault="00F3790E" w:rsidP="00F3790E">
      <w:pPr>
        <w:jc w:val="both"/>
        <w:rPr>
          <w:rFonts w:asciiTheme="majorBidi" w:hAnsiTheme="majorBidi" w:cstheme="majorBidi"/>
          <w:color w:val="000000"/>
          <w:sz w:val="24"/>
          <w:szCs w:val="24"/>
        </w:rPr>
      </w:pPr>
      <w:r w:rsidRPr="00771463">
        <w:rPr>
          <w:rFonts w:asciiTheme="majorBidi" w:hAnsiTheme="majorBidi" w:cstheme="majorBidi"/>
          <w:color w:val="000000"/>
          <w:sz w:val="24"/>
          <w:szCs w:val="24"/>
        </w:rPr>
        <w:t>La </w:t>
      </w:r>
      <w:hyperlink r:id="rId14" w:history="1">
        <w:r w:rsidRPr="00771463">
          <w:rPr>
            <w:rStyle w:val="link-wrapper"/>
            <w:rFonts w:asciiTheme="majorBidi" w:hAnsiTheme="majorBidi" w:cstheme="majorBidi"/>
            <w:color w:val="000000"/>
            <w:sz w:val="24"/>
            <w:szCs w:val="24"/>
          </w:rPr>
          <w:t>chirurgie</w:t>
        </w:r>
      </w:hyperlink>
      <w:r w:rsidRPr="00771463">
        <w:rPr>
          <w:rFonts w:asciiTheme="majorBidi" w:hAnsiTheme="majorBidi" w:cstheme="majorBidi"/>
          <w:color w:val="000000"/>
          <w:sz w:val="24"/>
          <w:szCs w:val="24"/>
        </w:rPr>
        <w:t> intègre des systèmes robotiques et de traitement d'images afin d'assister interactivement un chirurgien dans ses activités de planification puis d'exécution de procédures chirurgicales. L’objectif clinique de cette </w:t>
      </w:r>
      <w:r w:rsidRPr="00771463">
        <w:rPr>
          <w:rStyle w:val="lev"/>
          <w:rFonts w:asciiTheme="majorBidi" w:hAnsiTheme="majorBidi" w:cstheme="majorBidi"/>
          <w:b w:val="0"/>
          <w:bCs w:val="0"/>
          <w:color w:val="000000"/>
          <w:sz w:val="24"/>
          <w:szCs w:val="24"/>
        </w:rPr>
        <w:t>chirurgie robotisée est de contribuer au renforcement de la qualité des soins en limitant le traumatisme opératoire</w:t>
      </w:r>
      <w:r w:rsidRPr="00771463">
        <w:rPr>
          <w:rFonts w:asciiTheme="majorBidi" w:hAnsiTheme="majorBidi" w:cstheme="majorBidi"/>
          <w:color w:val="000000"/>
          <w:sz w:val="24"/>
          <w:szCs w:val="24"/>
        </w:rPr>
        <w:t> (réduction de la taille des incisions, des délabrements tissulaires...) pour le bénéfice du patient et de la société.</w:t>
      </w:r>
    </w:p>
    <w:p w:rsidR="00051975" w:rsidRDefault="00950A49" w:rsidP="00771463">
      <w:pPr>
        <w:tabs>
          <w:tab w:val="left" w:pos="1903"/>
        </w:tabs>
        <w:rPr>
          <w:rFonts w:asciiTheme="majorBidi" w:hAnsiTheme="majorBidi" w:cstheme="majorBidi"/>
          <w:sz w:val="20"/>
          <w:szCs w:val="20"/>
        </w:rPr>
      </w:pPr>
      <w:r w:rsidRPr="00771463">
        <w:rPr>
          <w:rFonts w:asciiTheme="majorBidi" w:hAnsiTheme="majorBidi" w:cstheme="majorBidi"/>
          <w:sz w:val="24"/>
          <w:szCs w:val="24"/>
        </w:rPr>
        <w:lastRenderedPageBreak/>
        <w:pict>
          <v:shape id="_x0000_i1029" type="#_x0000_t75" alt="Robot chirurgical (crédits: U.S. Navy photo by Mass Communication Specialist 2nd Class Kelsey L. Adams/Released / Flickr Creative Commons Attribution-ShareAlike 2.0 Generic (CC BY-SA 2.0))" style="width:23.8pt;height:23.8pt"/>
        </w:pict>
      </w:r>
      <w:r>
        <w:pict>
          <v:shape id="_x0000_i1030" type="#_x0000_t75" alt="Robot chirurgical (crédits: U.S. Navy photo by Mass Communication Specialist 2nd Class Kelsey L. Adams/Released / Flickr Creative Commons Attribution-ShareAlike 2.0 Generic (CC BY-SA 2.0))" style="width:23.8pt;height:23.8pt"/>
        </w:pict>
      </w:r>
      <w:r w:rsidR="00051975" w:rsidRPr="000519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51975">
        <w:rPr>
          <w:noProof/>
          <w:lang w:eastAsia="fr-FR"/>
        </w:rPr>
        <w:drawing>
          <wp:inline distT="0" distB="0" distL="0" distR="0">
            <wp:extent cx="5208068" cy="3874955"/>
            <wp:effectExtent l="19050" t="0" r="0" b="0"/>
            <wp:docPr id="21" name="Image 21" descr="C:\Users\pc\Pictures\robot-chirurgical-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Pictures\robot-chirurgical-1024px.jpg"/>
                    <pic:cNvPicPr>
                      <a:picLocks noChangeAspect="1" noChangeArrowheads="1"/>
                    </pic:cNvPicPr>
                  </pic:nvPicPr>
                  <pic:blipFill>
                    <a:blip r:embed="rId15" cstate="print"/>
                    <a:srcRect/>
                    <a:stretch>
                      <a:fillRect/>
                    </a:stretch>
                  </pic:blipFill>
                  <pic:spPr bwMode="auto">
                    <a:xfrm>
                      <a:off x="0" y="0"/>
                      <a:ext cx="5215409" cy="3880417"/>
                    </a:xfrm>
                    <a:prstGeom prst="rect">
                      <a:avLst/>
                    </a:prstGeom>
                    <a:noFill/>
                    <a:ln w="9525">
                      <a:noFill/>
                      <a:miter lim="800000"/>
                      <a:headEnd/>
                      <a:tailEnd/>
                    </a:ln>
                  </pic:spPr>
                </pic:pic>
              </a:graphicData>
            </a:graphic>
          </wp:inline>
        </w:drawing>
      </w:r>
    </w:p>
    <w:p w:rsidR="00051975" w:rsidRPr="00467105" w:rsidRDefault="006642B2" w:rsidP="006642B2">
      <w:pPr>
        <w:ind w:firstLine="708"/>
        <w:rPr>
          <w:rStyle w:val="Accentuation"/>
          <w:rFonts w:asciiTheme="majorBidi" w:hAnsiTheme="majorBidi" w:cstheme="majorBidi"/>
          <w:i w:val="0"/>
          <w:iCs w:val="0"/>
          <w:color w:val="212529"/>
          <w:sz w:val="24"/>
          <w:szCs w:val="24"/>
          <w:shd w:val="clear" w:color="auto" w:fill="FFFFFF"/>
        </w:rPr>
      </w:pPr>
      <w:r w:rsidRPr="00467105">
        <w:rPr>
          <w:rStyle w:val="Accentuation"/>
          <w:rFonts w:asciiTheme="majorBidi" w:hAnsiTheme="majorBidi" w:cstheme="majorBidi"/>
          <w:i w:val="0"/>
          <w:iCs w:val="0"/>
          <w:color w:val="212529"/>
          <w:sz w:val="24"/>
          <w:szCs w:val="24"/>
          <w:shd w:val="clear" w:color="auto" w:fill="FFFFFF"/>
        </w:rPr>
        <w:t>Photos</w:t>
      </w:r>
      <w:r w:rsidR="00051975" w:rsidRPr="00467105">
        <w:rPr>
          <w:rStyle w:val="Accentuation"/>
          <w:rFonts w:asciiTheme="majorBidi" w:hAnsiTheme="majorBidi" w:cstheme="majorBidi"/>
          <w:i w:val="0"/>
          <w:iCs w:val="0"/>
          <w:color w:val="212529"/>
          <w:sz w:val="24"/>
          <w:szCs w:val="24"/>
          <w:shd w:val="clear" w:color="auto" w:fill="FFFFFF"/>
        </w:rPr>
        <w:t xml:space="preserve"> d'illustration: Robot chirurgical </w:t>
      </w:r>
    </w:p>
    <w:p w:rsidR="004D10C3" w:rsidRPr="009F05F7" w:rsidRDefault="009F05F7" w:rsidP="006642B2">
      <w:pPr>
        <w:ind w:firstLine="708"/>
        <w:rPr>
          <w:rStyle w:val="Accentuation"/>
          <w:rFonts w:asciiTheme="majorBidi" w:hAnsiTheme="majorBidi" w:cstheme="majorBidi"/>
          <w:i w:val="0"/>
          <w:iCs w:val="0"/>
          <w:color w:val="212529"/>
          <w:sz w:val="24"/>
          <w:szCs w:val="24"/>
          <w:shd w:val="clear" w:color="auto" w:fill="FFFFFF"/>
        </w:rPr>
      </w:pPr>
      <w:r w:rsidRPr="009F05F7">
        <w:rPr>
          <w:rStyle w:val="Accentuation"/>
          <w:rFonts w:asciiTheme="majorBidi" w:hAnsiTheme="majorBidi" w:cstheme="majorBidi"/>
          <w:i w:val="0"/>
          <w:iCs w:val="0"/>
          <w:color w:val="212529"/>
          <w:sz w:val="24"/>
          <w:szCs w:val="24"/>
          <w:shd w:val="clear" w:color="auto" w:fill="FFFFFF"/>
        </w:rPr>
        <w:t>Conclusion:</w:t>
      </w:r>
    </w:p>
    <w:p w:rsidR="009F05F7" w:rsidRPr="009F05F7" w:rsidRDefault="009F05F7" w:rsidP="00864DD5">
      <w:pPr>
        <w:ind w:firstLine="708"/>
        <w:rPr>
          <w:rStyle w:val="Accentuation"/>
          <w:rFonts w:asciiTheme="majorBidi" w:hAnsiTheme="majorBidi" w:cstheme="majorBidi"/>
          <w:i w:val="0"/>
          <w:iCs w:val="0"/>
          <w:color w:val="212529"/>
          <w:sz w:val="24"/>
          <w:szCs w:val="24"/>
          <w:shd w:val="clear" w:color="auto" w:fill="FFFFFF"/>
        </w:rPr>
      </w:pPr>
      <w:r w:rsidRPr="009F05F7">
        <w:rPr>
          <w:rStyle w:val="Accentuation"/>
          <w:rFonts w:asciiTheme="majorBidi" w:hAnsiTheme="majorBidi" w:cstheme="majorBidi"/>
          <w:i w:val="0"/>
          <w:iCs w:val="0"/>
          <w:color w:val="212529"/>
          <w:sz w:val="24"/>
          <w:szCs w:val="24"/>
          <w:shd w:val="clear" w:color="auto" w:fill="FFFFFF"/>
        </w:rPr>
        <w:t xml:space="preserve">La santé </w:t>
      </w:r>
      <w:r w:rsidR="00864DD5" w:rsidRPr="009F05F7">
        <w:rPr>
          <w:rStyle w:val="Accentuation"/>
          <w:rFonts w:asciiTheme="majorBidi" w:hAnsiTheme="majorBidi" w:cstheme="majorBidi"/>
          <w:i w:val="0"/>
          <w:iCs w:val="0"/>
          <w:color w:val="212529"/>
          <w:sz w:val="24"/>
          <w:szCs w:val="24"/>
          <w:shd w:val="clear" w:color="auto" w:fill="FFFFFF"/>
        </w:rPr>
        <w:t>numérique</w:t>
      </w:r>
      <w:r w:rsidRPr="009F05F7">
        <w:rPr>
          <w:rStyle w:val="Accentuation"/>
          <w:rFonts w:asciiTheme="majorBidi" w:hAnsiTheme="majorBidi" w:cstheme="majorBidi"/>
          <w:i w:val="0"/>
          <w:iCs w:val="0"/>
          <w:color w:val="212529"/>
          <w:sz w:val="24"/>
          <w:szCs w:val="24"/>
          <w:shd w:val="clear" w:color="auto" w:fill="FFFFFF"/>
        </w:rPr>
        <w:t xml:space="preserve"> permet</w:t>
      </w:r>
      <w:r w:rsidR="00864DD5">
        <w:rPr>
          <w:rStyle w:val="Accentuation"/>
          <w:rFonts w:asciiTheme="majorBidi" w:hAnsiTheme="majorBidi" w:cstheme="majorBidi"/>
          <w:i w:val="0"/>
          <w:iCs w:val="0"/>
          <w:color w:val="212529"/>
          <w:sz w:val="24"/>
          <w:szCs w:val="24"/>
          <w:shd w:val="clear" w:color="auto" w:fill="FFFFFF"/>
        </w:rPr>
        <w:t xml:space="preserve"> </w:t>
      </w:r>
      <w:r w:rsidRPr="009F05F7">
        <w:rPr>
          <w:rStyle w:val="Accentuation"/>
          <w:rFonts w:asciiTheme="majorBidi" w:hAnsiTheme="majorBidi" w:cstheme="majorBidi"/>
          <w:i w:val="0"/>
          <w:iCs w:val="0"/>
          <w:color w:val="212529"/>
          <w:sz w:val="24"/>
          <w:szCs w:val="24"/>
          <w:shd w:val="clear" w:color="auto" w:fill="FFFFFF"/>
        </w:rPr>
        <w:t>:</w:t>
      </w:r>
    </w:p>
    <w:p w:rsidR="00720DA9" w:rsidRPr="00720DA9" w:rsidRDefault="00226588" w:rsidP="00864DD5">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améliorer</w:t>
      </w:r>
      <w:r w:rsidR="00720DA9">
        <w:rPr>
          <w:rFonts w:asciiTheme="majorBidi" w:hAnsiTheme="majorBidi" w:cstheme="majorBidi"/>
          <w:color w:val="212529"/>
          <w:sz w:val="24"/>
          <w:szCs w:val="24"/>
          <w:shd w:val="clear" w:color="auto" w:fill="FFFFFF"/>
        </w:rPr>
        <w:t xml:space="preserve"> l’</w:t>
      </w:r>
      <w:r>
        <w:rPr>
          <w:rFonts w:asciiTheme="majorBidi" w:hAnsiTheme="majorBidi" w:cstheme="majorBidi"/>
          <w:color w:val="212529"/>
          <w:sz w:val="24"/>
          <w:szCs w:val="24"/>
          <w:shd w:val="clear" w:color="auto" w:fill="FFFFFF"/>
        </w:rPr>
        <w:t>accès</w:t>
      </w:r>
      <w:r w:rsidR="00720DA9">
        <w:rPr>
          <w:rFonts w:asciiTheme="majorBidi" w:hAnsiTheme="majorBidi" w:cstheme="majorBidi"/>
          <w:color w:val="212529"/>
          <w:sz w:val="24"/>
          <w:szCs w:val="24"/>
          <w:shd w:val="clear" w:color="auto" w:fill="FFFFFF"/>
        </w:rPr>
        <w:t xml:space="preserve"> </w:t>
      </w:r>
      <w:r>
        <w:rPr>
          <w:rFonts w:asciiTheme="majorBidi" w:hAnsiTheme="majorBidi" w:cstheme="majorBidi"/>
          <w:color w:val="212529"/>
          <w:sz w:val="24"/>
          <w:szCs w:val="24"/>
          <w:shd w:val="clear" w:color="auto" w:fill="FFFFFF"/>
        </w:rPr>
        <w:t>aux</w:t>
      </w:r>
      <w:r w:rsidR="00720DA9">
        <w:rPr>
          <w:rFonts w:asciiTheme="majorBidi" w:hAnsiTheme="majorBidi" w:cstheme="majorBidi"/>
          <w:color w:val="212529"/>
          <w:sz w:val="24"/>
          <w:szCs w:val="24"/>
          <w:shd w:val="clear" w:color="auto" w:fill="FFFFFF"/>
        </w:rPr>
        <w:t xml:space="preserve"> service</w:t>
      </w:r>
      <w:r>
        <w:rPr>
          <w:rFonts w:asciiTheme="majorBidi" w:hAnsiTheme="majorBidi" w:cstheme="majorBidi"/>
          <w:color w:val="212529"/>
          <w:sz w:val="24"/>
          <w:szCs w:val="24"/>
          <w:shd w:val="clear" w:color="auto" w:fill="FFFFFF"/>
        </w:rPr>
        <w:t>s</w:t>
      </w:r>
      <w:r w:rsidR="00720DA9">
        <w:rPr>
          <w:rFonts w:asciiTheme="majorBidi" w:hAnsiTheme="majorBidi" w:cstheme="majorBidi"/>
          <w:color w:val="212529"/>
          <w:sz w:val="24"/>
          <w:szCs w:val="24"/>
          <w:shd w:val="clear" w:color="auto" w:fill="FFFFFF"/>
        </w:rPr>
        <w:t xml:space="preserve"> de santé</w:t>
      </w:r>
    </w:p>
    <w:p w:rsidR="00720DA9" w:rsidRPr="00720DA9" w:rsidRDefault="00720DA9" w:rsidP="00720DA9">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faire baisser les </w:t>
      </w:r>
      <w:r w:rsidR="00226588">
        <w:rPr>
          <w:rFonts w:asciiTheme="majorBidi" w:hAnsiTheme="majorBidi" w:cstheme="majorBidi"/>
          <w:color w:val="212529"/>
          <w:sz w:val="24"/>
          <w:szCs w:val="24"/>
          <w:shd w:val="clear" w:color="auto" w:fill="FFFFFF"/>
        </w:rPr>
        <w:t>couts, et</w:t>
      </w:r>
      <w:r>
        <w:rPr>
          <w:rFonts w:asciiTheme="majorBidi" w:hAnsiTheme="majorBidi" w:cstheme="majorBidi"/>
          <w:color w:val="212529"/>
          <w:sz w:val="24"/>
          <w:szCs w:val="24"/>
          <w:shd w:val="clear" w:color="auto" w:fill="FFFFFF"/>
        </w:rPr>
        <w:t xml:space="preserve"> </w:t>
      </w:r>
      <w:r w:rsidR="00226588">
        <w:rPr>
          <w:rFonts w:asciiTheme="majorBidi" w:hAnsiTheme="majorBidi" w:cstheme="majorBidi"/>
          <w:color w:val="212529"/>
          <w:sz w:val="24"/>
          <w:szCs w:val="24"/>
          <w:shd w:val="clear" w:color="auto" w:fill="FFFFFF"/>
        </w:rPr>
        <w:t>améliorer</w:t>
      </w:r>
      <w:r>
        <w:rPr>
          <w:rFonts w:asciiTheme="majorBidi" w:hAnsiTheme="majorBidi" w:cstheme="majorBidi"/>
          <w:color w:val="212529"/>
          <w:sz w:val="24"/>
          <w:szCs w:val="24"/>
          <w:shd w:val="clear" w:color="auto" w:fill="FFFFFF"/>
        </w:rPr>
        <w:t xml:space="preserve"> la qualité des soins et accroitre l’efficacité des </w:t>
      </w:r>
      <w:r w:rsidR="00226588">
        <w:rPr>
          <w:rFonts w:asciiTheme="majorBidi" w:hAnsiTheme="majorBidi" w:cstheme="majorBidi"/>
          <w:color w:val="212529"/>
          <w:sz w:val="24"/>
          <w:szCs w:val="24"/>
          <w:shd w:val="clear" w:color="auto" w:fill="FFFFFF"/>
        </w:rPr>
        <w:t>systèmes</w:t>
      </w:r>
      <w:r>
        <w:rPr>
          <w:rFonts w:asciiTheme="majorBidi" w:hAnsiTheme="majorBidi" w:cstheme="majorBidi"/>
          <w:color w:val="212529"/>
          <w:sz w:val="24"/>
          <w:szCs w:val="24"/>
          <w:shd w:val="clear" w:color="auto" w:fill="FFFFFF"/>
        </w:rPr>
        <w:t xml:space="preserve"> de santé.  </w:t>
      </w:r>
    </w:p>
    <w:p w:rsidR="00720DA9" w:rsidRPr="00720DA9" w:rsidRDefault="00720DA9" w:rsidP="00864DD5">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Mettre l’accent sur la </w:t>
      </w:r>
      <w:r w:rsidR="00226588">
        <w:rPr>
          <w:rFonts w:asciiTheme="majorBidi" w:hAnsiTheme="majorBidi" w:cstheme="majorBidi"/>
          <w:color w:val="212529"/>
          <w:sz w:val="24"/>
          <w:szCs w:val="24"/>
          <w:shd w:val="clear" w:color="auto" w:fill="FFFFFF"/>
        </w:rPr>
        <w:t>prévention</w:t>
      </w:r>
      <w:r>
        <w:rPr>
          <w:rFonts w:asciiTheme="majorBidi" w:hAnsiTheme="majorBidi" w:cstheme="majorBidi"/>
          <w:color w:val="212529"/>
          <w:sz w:val="24"/>
          <w:szCs w:val="24"/>
          <w:shd w:val="clear" w:color="auto" w:fill="FFFFFF"/>
        </w:rPr>
        <w:t xml:space="preserve"> des maladies plutôt que sur leur simple traitement</w:t>
      </w:r>
      <w:r w:rsidR="00226588">
        <w:rPr>
          <w:rFonts w:asciiTheme="majorBidi" w:hAnsiTheme="majorBidi" w:cstheme="majorBidi"/>
          <w:color w:val="212529"/>
          <w:sz w:val="24"/>
          <w:szCs w:val="24"/>
          <w:shd w:val="clear" w:color="auto" w:fill="FFFFFF"/>
        </w:rPr>
        <w:t>.</w:t>
      </w:r>
    </w:p>
    <w:p w:rsidR="00720DA9" w:rsidRPr="00720DA9" w:rsidRDefault="00226588" w:rsidP="00864DD5">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Faciliter l’accès a des informations de qualité sur la santé</w:t>
      </w:r>
    </w:p>
    <w:p w:rsidR="00720DA9" w:rsidRPr="00720DA9" w:rsidRDefault="00226588" w:rsidP="00864DD5">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Encourager les comportements sains et permettre d’accéder aux réseaux de soutien aux patients</w:t>
      </w:r>
    </w:p>
    <w:p w:rsidR="00720DA9" w:rsidRPr="00720DA9" w:rsidRDefault="00226588" w:rsidP="00864DD5">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Recevoir des soins sans avoir </w:t>
      </w:r>
      <w:r w:rsidR="00771463">
        <w:rPr>
          <w:rFonts w:asciiTheme="majorBidi" w:hAnsiTheme="majorBidi" w:cstheme="majorBidi"/>
          <w:color w:val="212529"/>
          <w:sz w:val="24"/>
          <w:szCs w:val="24"/>
          <w:shd w:val="clear" w:color="auto" w:fill="FFFFFF"/>
        </w:rPr>
        <w:t>à</w:t>
      </w:r>
      <w:r>
        <w:rPr>
          <w:rFonts w:asciiTheme="majorBidi" w:hAnsiTheme="majorBidi" w:cstheme="majorBidi"/>
          <w:color w:val="212529"/>
          <w:sz w:val="24"/>
          <w:szCs w:val="24"/>
          <w:shd w:val="clear" w:color="auto" w:fill="FFFFFF"/>
        </w:rPr>
        <w:t xml:space="preserve"> se rendre en personne dans un </w:t>
      </w:r>
      <w:r w:rsidR="00EF4E72">
        <w:rPr>
          <w:rFonts w:asciiTheme="majorBidi" w:hAnsiTheme="majorBidi" w:cstheme="majorBidi"/>
          <w:color w:val="212529"/>
          <w:sz w:val="24"/>
          <w:szCs w:val="24"/>
          <w:shd w:val="clear" w:color="auto" w:fill="FFFFFF"/>
        </w:rPr>
        <w:t>hôpital</w:t>
      </w:r>
      <w:r>
        <w:rPr>
          <w:rFonts w:asciiTheme="majorBidi" w:hAnsiTheme="majorBidi" w:cstheme="majorBidi"/>
          <w:color w:val="212529"/>
          <w:sz w:val="24"/>
          <w:szCs w:val="24"/>
          <w:shd w:val="clear" w:color="auto" w:fill="FFFFFF"/>
        </w:rPr>
        <w:t xml:space="preserve"> ou une clinique.</w:t>
      </w:r>
    </w:p>
    <w:p w:rsidR="009F05F7" w:rsidRPr="00864DD5" w:rsidRDefault="00226588" w:rsidP="00226588">
      <w:pPr>
        <w:pStyle w:val="Paragraphedeliste"/>
        <w:numPr>
          <w:ilvl w:val="0"/>
          <w:numId w:val="22"/>
        </w:numPr>
        <w:jc w:val="both"/>
        <w:rPr>
          <w:rFonts w:asciiTheme="majorBidi" w:hAnsiTheme="majorBidi" w:cstheme="majorBidi"/>
          <w:color w:val="212529"/>
          <w:sz w:val="24"/>
          <w:szCs w:val="24"/>
          <w:shd w:val="clear" w:color="auto" w:fill="FFFFFF"/>
        </w:rPr>
      </w:pPr>
      <w:r>
        <w:rPr>
          <w:rFonts w:asciiTheme="majorBidi" w:hAnsiTheme="majorBidi" w:cstheme="majorBidi"/>
          <w:color w:val="333333"/>
          <w:sz w:val="24"/>
          <w:szCs w:val="24"/>
          <w:shd w:val="clear" w:color="auto" w:fill="FFFFFF"/>
        </w:rPr>
        <w:t xml:space="preserve">Alléger le fardeau administratif des professionnels de la santé et limiter les aspects répétitifs de </w:t>
      </w:r>
      <w:r w:rsidR="00EF4E72">
        <w:rPr>
          <w:rFonts w:asciiTheme="majorBidi" w:hAnsiTheme="majorBidi" w:cstheme="majorBidi"/>
          <w:color w:val="333333"/>
          <w:sz w:val="24"/>
          <w:szCs w:val="24"/>
          <w:shd w:val="clear" w:color="auto" w:fill="FFFFFF"/>
        </w:rPr>
        <w:t>leur travail</w:t>
      </w:r>
      <w:r>
        <w:rPr>
          <w:rFonts w:asciiTheme="majorBidi" w:hAnsiTheme="majorBidi" w:cstheme="majorBidi"/>
          <w:color w:val="333333"/>
          <w:sz w:val="24"/>
          <w:szCs w:val="24"/>
          <w:shd w:val="clear" w:color="auto" w:fill="FFFFFF"/>
        </w:rPr>
        <w:t xml:space="preserve"> </w:t>
      </w:r>
    </w:p>
    <w:p w:rsidR="00864DD5" w:rsidRDefault="00226588" w:rsidP="00226588">
      <w:pPr>
        <w:jc w:val="both"/>
        <w:rPr>
          <w:rFonts w:ascii="Arial" w:hAnsi="Arial" w:cs="Arial"/>
          <w:color w:val="333333"/>
          <w:sz w:val="18"/>
          <w:szCs w:val="18"/>
          <w:shd w:val="clear" w:color="auto" w:fill="FFFFFF"/>
        </w:rPr>
      </w:pPr>
      <w:r>
        <w:rPr>
          <w:rFonts w:ascii="Arial" w:hAnsi="Arial" w:cs="Arial"/>
          <w:color w:val="333333"/>
          <w:sz w:val="18"/>
          <w:szCs w:val="18"/>
          <w:shd w:val="clear" w:color="auto" w:fill="FFFFFF"/>
        </w:rPr>
        <w:t> </w:t>
      </w:r>
    </w:p>
    <w:p w:rsidR="00390AB1" w:rsidRDefault="00390AB1" w:rsidP="00226588">
      <w:pPr>
        <w:jc w:val="both"/>
        <w:rPr>
          <w:rFonts w:ascii="Arial" w:hAnsi="Arial" w:cs="Arial"/>
          <w:color w:val="333333"/>
          <w:sz w:val="18"/>
          <w:szCs w:val="18"/>
          <w:shd w:val="clear" w:color="auto" w:fill="FFFFFF"/>
        </w:rPr>
      </w:pPr>
    </w:p>
    <w:p w:rsidR="00771463" w:rsidRDefault="00771463" w:rsidP="00356679">
      <w:pPr>
        <w:ind w:left="360"/>
        <w:jc w:val="both"/>
        <w:rPr>
          <w:rFonts w:asciiTheme="majorBidi" w:hAnsiTheme="majorBidi" w:cstheme="majorBidi"/>
          <w:b/>
          <w:bCs/>
          <w:sz w:val="28"/>
          <w:szCs w:val="28"/>
        </w:rPr>
      </w:pPr>
    </w:p>
    <w:p w:rsidR="00390AB1" w:rsidRPr="00356679" w:rsidRDefault="00356679" w:rsidP="00356679">
      <w:pPr>
        <w:ind w:left="360"/>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III. </w:t>
      </w:r>
      <w:r w:rsidRPr="00356679">
        <w:rPr>
          <w:rFonts w:asciiTheme="majorBidi" w:hAnsiTheme="majorBidi" w:cstheme="majorBidi"/>
          <w:b/>
          <w:bCs/>
          <w:sz w:val="28"/>
          <w:szCs w:val="28"/>
        </w:rPr>
        <w:t>Les</w:t>
      </w:r>
      <w:r w:rsidR="00390AB1" w:rsidRPr="00356679">
        <w:rPr>
          <w:rFonts w:asciiTheme="majorBidi" w:hAnsiTheme="majorBidi" w:cstheme="majorBidi"/>
          <w:b/>
          <w:bCs/>
          <w:sz w:val="28"/>
          <w:szCs w:val="28"/>
        </w:rPr>
        <w:t xml:space="preserve"> effets de la société de l’information sur la société </w:t>
      </w:r>
    </w:p>
    <w:p w:rsidR="001C4E9F" w:rsidRDefault="001C4E9F" w:rsidP="00C91873">
      <w:pPr>
        <w:jc w:val="both"/>
        <w:rPr>
          <w:rFonts w:asciiTheme="majorBidi" w:hAnsiTheme="majorBidi" w:cstheme="majorBidi"/>
          <w:b/>
          <w:bCs/>
          <w:sz w:val="28"/>
          <w:szCs w:val="28"/>
        </w:rPr>
      </w:pPr>
    </w:p>
    <w:p w:rsidR="001C4E9F" w:rsidRPr="001C4E9F" w:rsidRDefault="001C4E9F" w:rsidP="00C91873">
      <w:pPr>
        <w:jc w:val="both"/>
        <w:rPr>
          <w:rFonts w:asciiTheme="majorBidi" w:hAnsiTheme="majorBidi" w:cstheme="majorBidi"/>
          <w:sz w:val="24"/>
          <w:szCs w:val="24"/>
        </w:rPr>
      </w:pPr>
      <w:r w:rsidRPr="001C4E9F">
        <w:rPr>
          <w:rFonts w:asciiTheme="majorBidi" w:hAnsiTheme="majorBidi" w:cstheme="majorBidi"/>
          <w:sz w:val="24"/>
          <w:szCs w:val="24"/>
        </w:rPr>
        <w:t xml:space="preserve">La </w:t>
      </w:r>
      <w:r w:rsidR="00CF532D" w:rsidRPr="001C4E9F">
        <w:rPr>
          <w:rFonts w:asciiTheme="majorBidi" w:hAnsiTheme="majorBidi" w:cstheme="majorBidi"/>
          <w:sz w:val="24"/>
          <w:szCs w:val="24"/>
        </w:rPr>
        <w:t>société</w:t>
      </w:r>
      <w:r>
        <w:rPr>
          <w:rFonts w:asciiTheme="majorBidi" w:hAnsiTheme="majorBidi" w:cstheme="majorBidi"/>
          <w:sz w:val="24"/>
          <w:szCs w:val="24"/>
        </w:rPr>
        <w:t xml:space="preserve"> de l’information se </w:t>
      </w:r>
      <w:r w:rsidR="00CF532D">
        <w:rPr>
          <w:rFonts w:asciiTheme="majorBidi" w:hAnsiTheme="majorBidi" w:cstheme="majorBidi"/>
          <w:sz w:val="24"/>
          <w:szCs w:val="24"/>
        </w:rPr>
        <w:t>caractérise</w:t>
      </w:r>
      <w:r>
        <w:rPr>
          <w:rFonts w:asciiTheme="majorBidi" w:hAnsiTheme="majorBidi" w:cstheme="majorBidi"/>
          <w:sz w:val="24"/>
          <w:szCs w:val="24"/>
        </w:rPr>
        <w:t xml:space="preserve"> par l’introduction massive des technologies de l’information et  de la communication dans l’</w:t>
      </w:r>
      <w:r w:rsidR="00CF532D">
        <w:rPr>
          <w:rFonts w:asciiTheme="majorBidi" w:hAnsiTheme="majorBidi" w:cstheme="majorBidi"/>
          <w:sz w:val="24"/>
          <w:szCs w:val="24"/>
        </w:rPr>
        <w:t>e</w:t>
      </w:r>
      <w:r>
        <w:rPr>
          <w:rFonts w:asciiTheme="majorBidi" w:hAnsiTheme="majorBidi" w:cstheme="majorBidi"/>
          <w:sz w:val="24"/>
          <w:szCs w:val="24"/>
        </w:rPr>
        <w:t>space social</w:t>
      </w:r>
      <w:r w:rsidR="00CF532D">
        <w:rPr>
          <w:rFonts w:asciiTheme="majorBidi" w:hAnsiTheme="majorBidi" w:cstheme="majorBidi"/>
          <w:sz w:val="24"/>
          <w:szCs w:val="24"/>
        </w:rPr>
        <w:t xml:space="preserve"> </w:t>
      </w:r>
      <w:r>
        <w:rPr>
          <w:rFonts w:asciiTheme="majorBidi" w:hAnsiTheme="majorBidi" w:cstheme="majorBidi"/>
          <w:sz w:val="24"/>
          <w:szCs w:val="24"/>
        </w:rPr>
        <w:t>et individuel</w:t>
      </w:r>
      <w:r w:rsidR="00CF532D">
        <w:rPr>
          <w:rFonts w:asciiTheme="majorBidi" w:hAnsiTheme="majorBidi" w:cstheme="majorBidi"/>
          <w:sz w:val="24"/>
          <w:szCs w:val="24"/>
        </w:rPr>
        <w:t>, la particularité de ce nouvel environnement, est la vitesse a laquelle les informations sont rassembler et transmises à travers le monde.</w:t>
      </w:r>
    </w:p>
    <w:p w:rsidR="00771463" w:rsidRDefault="00390AB1" w:rsidP="00771463">
      <w:pPr>
        <w:jc w:val="both"/>
        <w:rPr>
          <w:rFonts w:asciiTheme="majorBidi" w:hAnsiTheme="majorBidi" w:cstheme="majorBidi"/>
          <w:sz w:val="24"/>
          <w:szCs w:val="24"/>
        </w:rPr>
      </w:pPr>
      <w:r w:rsidRPr="00390AB1">
        <w:t xml:space="preserve">             </w:t>
      </w:r>
      <w:r w:rsidR="00F37A36" w:rsidRPr="00F37A36">
        <w:rPr>
          <w:rFonts w:asciiTheme="majorBidi" w:hAnsiTheme="majorBidi" w:cstheme="majorBidi"/>
          <w:sz w:val="24"/>
          <w:szCs w:val="24"/>
        </w:rPr>
        <w:t>« Le réseau constitue la nouvelle morphologie sociale de nos sociétés»</w:t>
      </w:r>
      <w:r w:rsidR="00771463">
        <w:rPr>
          <w:rStyle w:val="Appelnotedebasdep"/>
          <w:rFonts w:asciiTheme="majorBidi" w:hAnsiTheme="majorBidi" w:cstheme="majorBidi"/>
          <w:sz w:val="24"/>
          <w:szCs w:val="24"/>
        </w:rPr>
        <w:footnoteReference w:id="2"/>
      </w:r>
      <w:r w:rsidR="00F37A36">
        <w:rPr>
          <w:rFonts w:asciiTheme="majorBidi" w:hAnsiTheme="majorBidi" w:cstheme="majorBidi"/>
          <w:sz w:val="24"/>
          <w:szCs w:val="24"/>
        </w:rPr>
        <w:t xml:space="preserve"> </w:t>
      </w:r>
      <w:r w:rsidR="00F37A36" w:rsidRPr="00F37A36">
        <w:rPr>
          <w:rFonts w:asciiTheme="majorBidi" w:hAnsiTheme="majorBidi" w:cstheme="majorBidi"/>
          <w:sz w:val="24"/>
          <w:szCs w:val="24"/>
        </w:rPr>
        <w:t xml:space="preserve"> </w:t>
      </w:r>
    </w:p>
    <w:p w:rsidR="00766B47" w:rsidRDefault="00390AB1" w:rsidP="00CE5BC6">
      <w:pPr>
        <w:jc w:val="both"/>
        <w:rPr>
          <w:rFonts w:asciiTheme="majorBidi" w:hAnsiTheme="majorBidi" w:cstheme="majorBidi"/>
          <w:sz w:val="24"/>
          <w:szCs w:val="24"/>
        </w:rPr>
      </w:pPr>
      <w:r w:rsidRPr="00F37A36">
        <w:rPr>
          <w:rFonts w:asciiTheme="majorBidi" w:hAnsiTheme="majorBidi" w:cstheme="majorBidi"/>
          <w:sz w:val="24"/>
          <w:szCs w:val="24"/>
        </w:rPr>
        <w:t xml:space="preserve"> </w:t>
      </w:r>
      <w:r w:rsidR="00F37A36" w:rsidRPr="00F37A36">
        <w:rPr>
          <w:rFonts w:asciiTheme="majorBidi" w:hAnsiTheme="majorBidi" w:cstheme="majorBidi"/>
          <w:sz w:val="24"/>
          <w:szCs w:val="24"/>
        </w:rPr>
        <w:t>Cette société en réseaux se développe à un rythme différent</w:t>
      </w:r>
      <w:r w:rsidR="00080EF0">
        <w:rPr>
          <w:rFonts w:asciiTheme="majorBidi" w:hAnsiTheme="majorBidi" w:cstheme="majorBidi"/>
          <w:sz w:val="24"/>
          <w:szCs w:val="24"/>
        </w:rPr>
        <w:t xml:space="preserve"> et prend  des formes variées d’une société à l’autre s</w:t>
      </w:r>
      <w:r w:rsidR="00F37A36" w:rsidRPr="00F37A36">
        <w:rPr>
          <w:rFonts w:asciiTheme="majorBidi" w:hAnsiTheme="majorBidi" w:cstheme="majorBidi"/>
          <w:sz w:val="24"/>
          <w:szCs w:val="24"/>
        </w:rPr>
        <w:t xml:space="preserve">elon les cultures et les contextes </w:t>
      </w:r>
      <w:r w:rsidR="00080EF0" w:rsidRPr="00F37A36">
        <w:rPr>
          <w:rFonts w:asciiTheme="majorBidi" w:hAnsiTheme="majorBidi" w:cstheme="majorBidi"/>
          <w:sz w:val="24"/>
          <w:szCs w:val="24"/>
        </w:rPr>
        <w:t>institutionnels</w:t>
      </w:r>
      <w:r w:rsidR="00080EF0">
        <w:rPr>
          <w:rFonts w:asciiTheme="majorBidi" w:hAnsiTheme="majorBidi" w:cstheme="majorBidi"/>
          <w:sz w:val="24"/>
          <w:szCs w:val="24"/>
        </w:rPr>
        <w:t>.</w:t>
      </w:r>
      <w:r w:rsidR="00F37A36" w:rsidRPr="00F37A36">
        <w:rPr>
          <w:rFonts w:asciiTheme="majorBidi" w:hAnsiTheme="majorBidi" w:cstheme="majorBidi"/>
          <w:sz w:val="24"/>
          <w:szCs w:val="24"/>
        </w:rPr>
        <w:t xml:space="preserve"> </w:t>
      </w:r>
      <w:r w:rsidR="00080EF0">
        <w:rPr>
          <w:rFonts w:asciiTheme="majorBidi" w:hAnsiTheme="majorBidi" w:cstheme="majorBidi"/>
          <w:sz w:val="24"/>
          <w:szCs w:val="24"/>
        </w:rPr>
        <w:t xml:space="preserve">Cependant une caractéristique reste commune  </w:t>
      </w:r>
      <w:r w:rsidR="00F37A36" w:rsidRPr="00F37A36">
        <w:rPr>
          <w:rFonts w:asciiTheme="majorBidi" w:hAnsiTheme="majorBidi" w:cstheme="majorBidi"/>
          <w:sz w:val="24"/>
          <w:szCs w:val="24"/>
        </w:rPr>
        <w:t xml:space="preserve"> considérée</w:t>
      </w:r>
      <w:r w:rsidR="00080EF0">
        <w:rPr>
          <w:rFonts w:asciiTheme="majorBidi" w:hAnsiTheme="majorBidi" w:cstheme="majorBidi"/>
          <w:sz w:val="24"/>
          <w:szCs w:val="24"/>
        </w:rPr>
        <w:t xml:space="preserve"> par </w:t>
      </w:r>
      <w:r w:rsidR="00080EF0" w:rsidRPr="00080EF0">
        <w:rPr>
          <w:rFonts w:asciiTheme="majorBidi" w:hAnsiTheme="majorBidi" w:cstheme="majorBidi"/>
          <w:sz w:val="24"/>
          <w:szCs w:val="24"/>
        </w:rPr>
        <w:t xml:space="preserve"> </w:t>
      </w:r>
      <w:proofErr w:type="spellStart"/>
      <w:r w:rsidR="00080EF0" w:rsidRPr="00F37A36">
        <w:rPr>
          <w:rFonts w:asciiTheme="majorBidi" w:hAnsiTheme="majorBidi" w:cstheme="majorBidi"/>
          <w:sz w:val="24"/>
          <w:szCs w:val="24"/>
        </w:rPr>
        <w:t>Castells</w:t>
      </w:r>
      <w:proofErr w:type="spellEnd"/>
      <w:r w:rsidR="00080EF0" w:rsidRPr="00F37A36">
        <w:rPr>
          <w:rFonts w:asciiTheme="majorBidi" w:hAnsiTheme="majorBidi" w:cstheme="majorBidi"/>
          <w:sz w:val="24"/>
          <w:szCs w:val="24"/>
        </w:rPr>
        <w:t xml:space="preserve">  </w:t>
      </w:r>
      <w:r w:rsidR="00F37A36" w:rsidRPr="00F37A36">
        <w:rPr>
          <w:rFonts w:asciiTheme="majorBidi" w:hAnsiTheme="majorBidi" w:cstheme="majorBidi"/>
          <w:sz w:val="24"/>
          <w:szCs w:val="24"/>
        </w:rPr>
        <w:t xml:space="preserve">comme une caractéristique du mode de développement du capitalisme contemporain. </w:t>
      </w:r>
      <w:r w:rsidR="00080EF0">
        <w:rPr>
          <w:rFonts w:asciiTheme="majorBidi" w:hAnsiTheme="majorBidi" w:cstheme="majorBidi"/>
          <w:sz w:val="24"/>
          <w:szCs w:val="24"/>
        </w:rPr>
        <w:t>Qu’il nomme</w:t>
      </w:r>
      <w:r w:rsidR="00F37A36" w:rsidRPr="00F37A36">
        <w:rPr>
          <w:rFonts w:asciiTheme="majorBidi" w:hAnsiTheme="majorBidi" w:cstheme="majorBidi"/>
          <w:sz w:val="24"/>
          <w:szCs w:val="24"/>
        </w:rPr>
        <w:t xml:space="preserve"> «</w:t>
      </w:r>
      <w:proofErr w:type="spellStart"/>
      <w:r w:rsidR="00F37A36" w:rsidRPr="00F37A36">
        <w:rPr>
          <w:rFonts w:asciiTheme="majorBidi" w:hAnsiTheme="majorBidi" w:cstheme="majorBidi"/>
          <w:sz w:val="24"/>
          <w:szCs w:val="24"/>
        </w:rPr>
        <w:t>informationnalisme</w:t>
      </w:r>
      <w:proofErr w:type="spellEnd"/>
      <w:r w:rsidR="00F37A36" w:rsidRPr="00F37A36">
        <w:rPr>
          <w:rFonts w:asciiTheme="majorBidi" w:hAnsiTheme="majorBidi" w:cstheme="majorBidi"/>
          <w:sz w:val="24"/>
          <w:szCs w:val="24"/>
        </w:rPr>
        <w:t>».</w:t>
      </w:r>
      <w:r w:rsidRPr="00F37A36">
        <w:rPr>
          <w:rFonts w:asciiTheme="majorBidi" w:hAnsiTheme="majorBidi" w:cstheme="majorBidi"/>
          <w:sz w:val="24"/>
          <w:szCs w:val="24"/>
        </w:rPr>
        <w:t xml:space="preserve">      </w:t>
      </w:r>
    </w:p>
    <w:p w:rsidR="00390AB1" w:rsidRDefault="00390AB1" w:rsidP="00C91873">
      <w:pPr>
        <w:jc w:val="both"/>
        <w:rPr>
          <w:rFonts w:asciiTheme="majorBidi" w:hAnsiTheme="majorBidi" w:cstheme="majorBidi"/>
          <w:sz w:val="24"/>
          <w:szCs w:val="24"/>
        </w:rPr>
      </w:pPr>
      <w:r w:rsidRPr="007C0B15">
        <w:rPr>
          <w:rFonts w:asciiTheme="majorBidi" w:hAnsiTheme="majorBidi" w:cstheme="majorBidi"/>
          <w:sz w:val="24"/>
          <w:szCs w:val="24"/>
        </w:rPr>
        <w:t xml:space="preserve">           </w:t>
      </w:r>
      <w:r w:rsidR="007C0B15" w:rsidRPr="007C0B15">
        <w:rPr>
          <w:rFonts w:asciiTheme="majorBidi" w:hAnsiTheme="majorBidi" w:cstheme="majorBidi"/>
          <w:sz w:val="24"/>
          <w:szCs w:val="24"/>
        </w:rPr>
        <w:t xml:space="preserve">Selon </w:t>
      </w:r>
      <w:proofErr w:type="spellStart"/>
      <w:r w:rsidR="007C0B15" w:rsidRPr="007C0B15">
        <w:rPr>
          <w:rFonts w:asciiTheme="majorBidi" w:hAnsiTheme="majorBidi" w:cstheme="majorBidi"/>
          <w:sz w:val="24"/>
          <w:szCs w:val="24"/>
        </w:rPr>
        <w:t>castells</w:t>
      </w:r>
      <w:proofErr w:type="spellEnd"/>
      <w:r w:rsidR="007C0B15" w:rsidRPr="007C0B15">
        <w:rPr>
          <w:rFonts w:asciiTheme="majorBidi" w:hAnsiTheme="majorBidi" w:cstheme="majorBidi"/>
          <w:sz w:val="24"/>
          <w:szCs w:val="24"/>
        </w:rPr>
        <w:t xml:space="preserve">, </w:t>
      </w:r>
      <w:r w:rsidR="001C4E9F">
        <w:rPr>
          <w:rFonts w:asciiTheme="majorBidi" w:hAnsiTheme="majorBidi" w:cstheme="majorBidi"/>
          <w:sz w:val="24"/>
          <w:szCs w:val="24"/>
        </w:rPr>
        <w:t>« </w:t>
      </w:r>
      <w:r w:rsidR="00766B47" w:rsidRPr="007C0B15">
        <w:rPr>
          <w:rFonts w:asciiTheme="majorBidi" w:hAnsiTheme="majorBidi" w:cstheme="majorBidi"/>
          <w:sz w:val="24"/>
          <w:szCs w:val="24"/>
        </w:rPr>
        <w:t>L'</w:t>
      </w:r>
      <w:proofErr w:type="spellStart"/>
      <w:r w:rsidR="00766B47" w:rsidRPr="007C0B15">
        <w:rPr>
          <w:rFonts w:asciiTheme="majorBidi" w:hAnsiTheme="majorBidi" w:cstheme="majorBidi"/>
          <w:sz w:val="24"/>
          <w:szCs w:val="24"/>
        </w:rPr>
        <w:t>informationnalisme</w:t>
      </w:r>
      <w:proofErr w:type="spellEnd"/>
      <w:r w:rsidR="001C4E9F">
        <w:rPr>
          <w:rFonts w:asciiTheme="majorBidi" w:hAnsiTheme="majorBidi" w:cstheme="majorBidi"/>
          <w:sz w:val="24"/>
          <w:szCs w:val="24"/>
        </w:rPr>
        <w:t> »</w:t>
      </w:r>
      <w:r w:rsidR="00766B47" w:rsidRPr="007C0B15">
        <w:rPr>
          <w:rFonts w:asciiTheme="majorBidi" w:hAnsiTheme="majorBidi" w:cstheme="majorBidi"/>
          <w:sz w:val="24"/>
          <w:szCs w:val="24"/>
        </w:rPr>
        <w:t xml:space="preserve"> est un système techno-économique résultant de l'interaction entre les technologies du savoir et de l'information et des modes d'organisation des activités économiques qui favorisent l'innovation, la flexibilité et</w:t>
      </w:r>
      <w:r w:rsidR="007C0B15" w:rsidRPr="007C0B15">
        <w:rPr>
          <w:rFonts w:asciiTheme="majorBidi" w:hAnsiTheme="majorBidi" w:cstheme="majorBidi"/>
          <w:sz w:val="24"/>
          <w:szCs w:val="24"/>
        </w:rPr>
        <w:t xml:space="preserve"> l</w:t>
      </w:r>
      <w:r w:rsidR="00766B47" w:rsidRPr="007C0B15">
        <w:rPr>
          <w:rFonts w:asciiTheme="majorBidi" w:hAnsiTheme="majorBidi" w:cstheme="majorBidi"/>
          <w:sz w:val="24"/>
          <w:szCs w:val="24"/>
        </w:rPr>
        <w:t>'</w:t>
      </w:r>
      <w:r w:rsidR="007C0B15" w:rsidRPr="007C0B15">
        <w:rPr>
          <w:rFonts w:asciiTheme="majorBidi" w:hAnsiTheme="majorBidi" w:cstheme="majorBidi"/>
          <w:sz w:val="24"/>
          <w:szCs w:val="24"/>
        </w:rPr>
        <w:t>adaptabilité</w:t>
      </w:r>
      <w:r w:rsidR="006060DB">
        <w:rPr>
          <w:rFonts w:asciiTheme="majorBidi" w:hAnsiTheme="majorBidi" w:cstheme="majorBidi"/>
          <w:sz w:val="24"/>
          <w:szCs w:val="24"/>
        </w:rPr>
        <w:t>,</w:t>
      </w:r>
      <w:r w:rsidR="00766B47" w:rsidRPr="007C0B15">
        <w:rPr>
          <w:rFonts w:asciiTheme="majorBidi" w:hAnsiTheme="majorBidi" w:cstheme="majorBidi"/>
          <w:sz w:val="24"/>
          <w:szCs w:val="24"/>
        </w:rPr>
        <w:t xml:space="preserve"> L'originalité de l'actuelle révolution technologique consiste en l'application du savoir et de l'information aux procédés de création des connaissances et de traitement/diffusion de l'information.</w:t>
      </w:r>
      <w:r w:rsidRPr="007C0B15">
        <w:rPr>
          <w:rFonts w:asciiTheme="majorBidi" w:hAnsiTheme="majorBidi" w:cstheme="majorBidi"/>
          <w:sz w:val="24"/>
          <w:szCs w:val="24"/>
        </w:rPr>
        <w:t xml:space="preserve"> </w:t>
      </w:r>
      <w:r w:rsidR="006060DB">
        <w:rPr>
          <w:rFonts w:asciiTheme="majorBidi" w:hAnsiTheme="majorBidi" w:cstheme="majorBidi"/>
          <w:sz w:val="24"/>
          <w:szCs w:val="24"/>
        </w:rPr>
        <w:t>D’une société de l’information a une société de savoir</w:t>
      </w:r>
    </w:p>
    <w:p w:rsidR="007C0B15" w:rsidRDefault="00A3065D" w:rsidP="00C91873">
      <w:pPr>
        <w:jc w:val="both"/>
        <w:rPr>
          <w:rFonts w:asciiTheme="majorBidi" w:hAnsiTheme="majorBidi" w:cstheme="majorBidi"/>
          <w:sz w:val="24"/>
          <w:szCs w:val="24"/>
        </w:rPr>
      </w:pPr>
      <w:r>
        <w:rPr>
          <w:rFonts w:asciiTheme="majorBidi" w:hAnsiTheme="majorBidi" w:cstheme="majorBidi"/>
          <w:sz w:val="24"/>
          <w:szCs w:val="24"/>
        </w:rPr>
        <w:t xml:space="preserve">Ayant </w:t>
      </w:r>
      <w:r w:rsidR="00402086">
        <w:rPr>
          <w:rFonts w:asciiTheme="majorBidi" w:hAnsiTheme="majorBidi" w:cstheme="majorBidi"/>
          <w:sz w:val="24"/>
          <w:szCs w:val="24"/>
        </w:rPr>
        <w:t>précédemment</w:t>
      </w:r>
      <w:r>
        <w:rPr>
          <w:rFonts w:asciiTheme="majorBidi" w:hAnsiTheme="majorBidi" w:cstheme="majorBidi"/>
          <w:sz w:val="24"/>
          <w:szCs w:val="24"/>
        </w:rPr>
        <w:t xml:space="preserve"> </w:t>
      </w:r>
      <w:r w:rsidR="0069041D">
        <w:rPr>
          <w:rFonts w:asciiTheme="majorBidi" w:hAnsiTheme="majorBidi" w:cstheme="majorBidi"/>
          <w:sz w:val="24"/>
          <w:szCs w:val="24"/>
        </w:rPr>
        <w:t>traité</w:t>
      </w:r>
      <w:r>
        <w:rPr>
          <w:rFonts w:asciiTheme="majorBidi" w:hAnsiTheme="majorBidi" w:cstheme="majorBidi"/>
          <w:sz w:val="24"/>
          <w:szCs w:val="24"/>
        </w:rPr>
        <w:t xml:space="preserve"> l’effet de la </w:t>
      </w:r>
      <w:r w:rsidR="00402086">
        <w:rPr>
          <w:rFonts w:asciiTheme="majorBidi" w:hAnsiTheme="majorBidi" w:cstheme="majorBidi"/>
          <w:sz w:val="24"/>
          <w:szCs w:val="24"/>
        </w:rPr>
        <w:t>société</w:t>
      </w:r>
      <w:r>
        <w:rPr>
          <w:rFonts w:asciiTheme="majorBidi" w:hAnsiTheme="majorBidi" w:cstheme="majorBidi"/>
          <w:sz w:val="24"/>
          <w:szCs w:val="24"/>
        </w:rPr>
        <w:t xml:space="preserve"> de l’information sur </w:t>
      </w:r>
      <w:r w:rsidR="0022230E">
        <w:rPr>
          <w:rFonts w:asciiTheme="majorBidi" w:hAnsiTheme="majorBidi" w:cstheme="majorBidi"/>
          <w:sz w:val="24"/>
          <w:szCs w:val="24"/>
        </w:rPr>
        <w:t>l’économie,</w:t>
      </w:r>
      <w:r>
        <w:rPr>
          <w:rFonts w:asciiTheme="majorBidi" w:hAnsiTheme="majorBidi" w:cstheme="majorBidi"/>
          <w:sz w:val="24"/>
          <w:szCs w:val="24"/>
        </w:rPr>
        <w:t xml:space="preserve"> on </w:t>
      </w:r>
      <w:r w:rsidR="006E4143">
        <w:rPr>
          <w:rFonts w:asciiTheme="majorBidi" w:hAnsiTheme="majorBidi" w:cstheme="majorBidi"/>
          <w:sz w:val="24"/>
          <w:szCs w:val="24"/>
        </w:rPr>
        <w:t>résumera</w:t>
      </w:r>
      <w:r>
        <w:rPr>
          <w:rFonts w:asciiTheme="majorBidi" w:hAnsiTheme="majorBidi" w:cstheme="majorBidi"/>
          <w:sz w:val="24"/>
          <w:szCs w:val="24"/>
        </w:rPr>
        <w:t xml:space="preserve"> la </w:t>
      </w:r>
      <w:r w:rsidR="00402086">
        <w:rPr>
          <w:rFonts w:asciiTheme="majorBidi" w:hAnsiTheme="majorBidi" w:cstheme="majorBidi"/>
          <w:sz w:val="24"/>
          <w:szCs w:val="24"/>
        </w:rPr>
        <w:t>réflexion</w:t>
      </w:r>
      <w:r>
        <w:rPr>
          <w:rFonts w:asciiTheme="majorBidi" w:hAnsiTheme="majorBidi" w:cstheme="majorBidi"/>
          <w:sz w:val="24"/>
          <w:szCs w:val="24"/>
        </w:rPr>
        <w:t xml:space="preserve"> ci-dessus comme suite :</w:t>
      </w:r>
    </w:p>
    <w:p w:rsidR="003A5C3E" w:rsidRPr="006060DB" w:rsidRDefault="00CE5BC6" w:rsidP="00CE5BC6">
      <w:pPr>
        <w:pStyle w:val="Paragraphedeliste"/>
        <w:numPr>
          <w:ilvl w:val="0"/>
          <w:numId w:val="31"/>
        </w:numPr>
        <w:ind w:left="410"/>
        <w:jc w:val="both"/>
        <w:rPr>
          <w:rStyle w:val="Accentuation"/>
          <w:rFonts w:asciiTheme="majorBidi" w:hAnsiTheme="majorBidi" w:cstheme="majorBidi"/>
          <w:b/>
          <w:bCs/>
          <w:i w:val="0"/>
          <w:iCs w:val="0"/>
          <w:color w:val="212529"/>
          <w:sz w:val="24"/>
          <w:szCs w:val="24"/>
          <w:shd w:val="clear" w:color="auto" w:fill="FFFFFF"/>
        </w:rPr>
      </w:pPr>
      <w:r>
        <w:rPr>
          <w:rFonts w:asciiTheme="majorBidi" w:hAnsiTheme="majorBidi" w:cstheme="majorBidi"/>
          <w:sz w:val="28"/>
          <w:szCs w:val="28"/>
          <w:u w:val="single"/>
        </w:rPr>
        <w:t>L’</w:t>
      </w:r>
      <w:proofErr w:type="spellStart"/>
      <w:r>
        <w:rPr>
          <w:rFonts w:asciiTheme="majorBidi" w:hAnsiTheme="majorBidi" w:cstheme="majorBidi"/>
          <w:sz w:val="28"/>
          <w:szCs w:val="28"/>
          <w:u w:val="single"/>
        </w:rPr>
        <w:t>e</w:t>
      </w:r>
      <w:r w:rsidR="003A5C3E" w:rsidRPr="006060DB">
        <w:rPr>
          <w:rFonts w:asciiTheme="majorBidi" w:hAnsiTheme="majorBidi" w:cstheme="majorBidi"/>
          <w:sz w:val="28"/>
          <w:szCs w:val="28"/>
          <w:u w:val="single"/>
        </w:rPr>
        <w:t>conomie</w:t>
      </w:r>
      <w:proofErr w:type="spellEnd"/>
    </w:p>
    <w:p w:rsidR="00CE5BC6" w:rsidRPr="00CE5BC6" w:rsidRDefault="00CE5BC6" w:rsidP="00CE5BC6">
      <w:pPr>
        <w:ind w:left="410"/>
        <w:jc w:val="both"/>
        <w:rPr>
          <w:rStyle w:val="Accentuation"/>
          <w:rFonts w:asciiTheme="majorBidi" w:hAnsiTheme="majorBidi" w:cstheme="majorBidi"/>
          <w:b/>
          <w:bCs/>
          <w:i w:val="0"/>
          <w:iCs w:val="0"/>
          <w:color w:val="212529"/>
          <w:sz w:val="24"/>
          <w:szCs w:val="24"/>
          <w:shd w:val="clear" w:color="auto" w:fill="FFFFFF"/>
        </w:rPr>
      </w:pPr>
    </w:p>
    <w:p w:rsidR="00A3065D" w:rsidRDefault="005E2A46" w:rsidP="00A3065D">
      <w:pPr>
        <w:pStyle w:val="Paragraphedeliste"/>
        <w:numPr>
          <w:ilvl w:val="0"/>
          <w:numId w:val="25"/>
        </w:numPr>
        <w:jc w:val="both"/>
        <w:rPr>
          <w:rStyle w:val="Accentuation"/>
          <w:rFonts w:asciiTheme="majorBidi" w:hAnsiTheme="majorBidi" w:cstheme="majorBidi"/>
          <w:b/>
          <w:bCs/>
          <w:i w:val="0"/>
          <w:iCs w:val="0"/>
          <w:color w:val="212529"/>
          <w:sz w:val="24"/>
          <w:szCs w:val="24"/>
          <w:shd w:val="clear" w:color="auto" w:fill="FFFFFF"/>
        </w:rPr>
      </w:pPr>
      <w:r w:rsidRPr="00A3065D">
        <w:rPr>
          <w:rStyle w:val="Accentuation"/>
          <w:rFonts w:asciiTheme="majorBidi" w:hAnsiTheme="majorBidi" w:cstheme="majorBidi"/>
          <w:b/>
          <w:bCs/>
          <w:i w:val="0"/>
          <w:iCs w:val="0"/>
          <w:color w:val="212529"/>
          <w:sz w:val="24"/>
          <w:szCs w:val="24"/>
          <w:shd w:val="clear" w:color="auto" w:fill="FFFFFF"/>
        </w:rPr>
        <w:t>Compétitivité</w:t>
      </w:r>
      <w:r w:rsidR="00A3065D" w:rsidRPr="00A3065D">
        <w:rPr>
          <w:rStyle w:val="Accentuation"/>
          <w:rFonts w:asciiTheme="majorBidi" w:hAnsiTheme="majorBidi" w:cstheme="majorBidi"/>
          <w:b/>
          <w:bCs/>
          <w:i w:val="0"/>
          <w:iCs w:val="0"/>
          <w:color w:val="212529"/>
          <w:sz w:val="24"/>
          <w:szCs w:val="24"/>
          <w:shd w:val="clear" w:color="auto" w:fill="FFFFFF"/>
        </w:rPr>
        <w:t xml:space="preserve"> croissante des entreprises</w:t>
      </w:r>
    </w:p>
    <w:p w:rsidR="00A3065D" w:rsidRDefault="005E2A46" w:rsidP="002013F4">
      <w:pPr>
        <w:pStyle w:val="Paragraphedeliste"/>
        <w:numPr>
          <w:ilvl w:val="0"/>
          <w:numId w:val="27"/>
        </w:numPr>
        <w:ind w:left="1134"/>
        <w:rPr>
          <w:rStyle w:val="Accentuation"/>
          <w:rFonts w:asciiTheme="majorBidi" w:hAnsiTheme="majorBidi" w:cstheme="majorBidi"/>
          <w:i w:val="0"/>
          <w:iCs w:val="0"/>
          <w:color w:val="212529"/>
          <w:sz w:val="24"/>
          <w:szCs w:val="24"/>
          <w:shd w:val="clear" w:color="auto" w:fill="FFFFFF"/>
        </w:rPr>
      </w:pPr>
      <w:r w:rsidRPr="005E2A46">
        <w:rPr>
          <w:rStyle w:val="Accentuation"/>
          <w:rFonts w:asciiTheme="majorBidi" w:hAnsiTheme="majorBidi" w:cstheme="majorBidi"/>
          <w:i w:val="0"/>
          <w:iCs w:val="0"/>
          <w:color w:val="212529"/>
          <w:sz w:val="24"/>
          <w:szCs w:val="24"/>
          <w:shd w:val="clear" w:color="auto" w:fill="FFFFFF"/>
        </w:rPr>
        <w:t>Attitude</w:t>
      </w:r>
      <w:r>
        <w:rPr>
          <w:rStyle w:val="Accentuation"/>
          <w:rFonts w:asciiTheme="majorBidi" w:hAnsiTheme="majorBidi" w:cstheme="majorBidi"/>
          <w:i w:val="0"/>
          <w:iCs w:val="0"/>
          <w:color w:val="212529"/>
          <w:sz w:val="24"/>
          <w:szCs w:val="24"/>
          <w:shd w:val="clear" w:color="auto" w:fill="FFFFFF"/>
        </w:rPr>
        <w:t>s</w:t>
      </w:r>
      <w:r w:rsidRPr="005E2A46">
        <w:rPr>
          <w:rStyle w:val="Accentuation"/>
          <w:rFonts w:asciiTheme="majorBidi" w:hAnsiTheme="majorBidi" w:cstheme="majorBidi"/>
          <w:i w:val="0"/>
          <w:iCs w:val="0"/>
          <w:color w:val="212529"/>
          <w:sz w:val="24"/>
          <w:szCs w:val="24"/>
          <w:shd w:val="clear" w:color="auto" w:fill="FFFFFF"/>
        </w:rPr>
        <w:t xml:space="preserve"> </w:t>
      </w:r>
      <w:r>
        <w:rPr>
          <w:rStyle w:val="Accentuation"/>
          <w:rFonts w:asciiTheme="majorBidi" w:hAnsiTheme="majorBidi" w:cstheme="majorBidi"/>
          <w:i w:val="0"/>
          <w:iCs w:val="0"/>
          <w:color w:val="212529"/>
          <w:sz w:val="24"/>
          <w:szCs w:val="24"/>
          <w:shd w:val="clear" w:color="auto" w:fill="FFFFFF"/>
        </w:rPr>
        <w:t>novatrices dans l’organisation de l’entreprise</w:t>
      </w:r>
      <w:r w:rsidR="002013F4">
        <w:rPr>
          <w:rStyle w:val="Accentuation"/>
          <w:rFonts w:asciiTheme="majorBidi" w:hAnsiTheme="majorBidi" w:cstheme="majorBidi"/>
          <w:i w:val="0"/>
          <w:iCs w:val="0"/>
          <w:color w:val="212529"/>
          <w:sz w:val="24"/>
          <w:szCs w:val="24"/>
          <w:shd w:val="clear" w:color="auto" w:fill="FFFFFF"/>
        </w:rPr>
        <w:t> ; organisation en réseaux interne et externe</w:t>
      </w:r>
    </w:p>
    <w:p w:rsidR="005E2A46" w:rsidRDefault="005E2A46" w:rsidP="006E4143">
      <w:pPr>
        <w:pStyle w:val="Paragraphedeliste"/>
        <w:numPr>
          <w:ilvl w:val="0"/>
          <w:numId w:val="27"/>
        </w:numPr>
        <w:ind w:left="1134"/>
        <w:rPr>
          <w:rStyle w:val="Accentuation"/>
          <w:rFonts w:asciiTheme="majorBidi" w:hAnsiTheme="majorBidi" w:cstheme="majorBidi"/>
          <w:i w:val="0"/>
          <w:iCs w:val="0"/>
          <w:color w:val="212529"/>
          <w:sz w:val="24"/>
          <w:szCs w:val="24"/>
          <w:shd w:val="clear" w:color="auto" w:fill="FFFFFF"/>
        </w:rPr>
      </w:pPr>
      <w:r>
        <w:rPr>
          <w:rStyle w:val="Accentuation"/>
          <w:rFonts w:asciiTheme="majorBidi" w:hAnsiTheme="majorBidi" w:cstheme="majorBidi"/>
          <w:i w:val="0"/>
          <w:iCs w:val="0"/>
          <w:color w:val="212529"/>
          <w:sz w:val="24"/>
          <w:szCs w:val="24"/>
          <w:shd w:val="clear" w:color="auto" w:fill="FFFFFF"/>
        </w:rPr>
        <w:t xml:space="preserve">Renouvellement des stratégies pour l’acquisition de </w:t>
      </w:r>
      <w:r w:rsidR="001D6D0E">
        <w:rPr>
          <w:rStyle w:val="Accentuation"/>
          <w:rFonts w:asciiTheme="majorBidi" w:hAnsiTheme="majorBidi" w:cstheme="majorBidi"/>
          <w:i w:val="0"/>
          <w:iCs w:val="0"/>
          <w:color w:val="212529"/>
          <w:sz w:val="24"/>
          <w:szCs w:val="24"/>
          <w:shd w:val="clear" w:color="auto" w:fill="FFFFFF"/>
        </w:rPr>
        <w:t>nouveau marché</w:t>
      </w:r>
      <w:r>
        <w:rPr>
          <w:rStyle w:val="Accentuation"/>
          <w:rFonts w:asciiTheme="majorBidi" w:hAnsiTheme="majorBidi" w:cstheme="majorBidi"/>
          <w:i w:val="0"/>
          <w:iCs w:val="0"/>
          <w:color w:val="212529"/>
          <w:sz w:val="24"/>
          <w:szCs w:val="24"/>
          <w:shd w:val="clear" w:color="auto" w:fill="FFFFFF"/>
        </w:rPr>
        <w:t>, cybermarketing</w:t>
      </w:r>
      <w:r w:rsidR="006E4143">
        <w:rPr>
          <w:rStyle w:val="Accentuation"/>
          <w:rFonts w:asciiTheme="majorBidi" w:hAnsiTheme="majorBidi" w:cstheme="majorBidi"/>
          <w:i w:val="0"/>
          <w:iCs w:val="0"/>
          <w:color w:val="212529"/>
          <w:sz w:val="24"/>
          <w:szCs w:val="24"/>
          <w:shd w:val="clear" w:color="auto" w:fill="FFFFFF"/>
        </w:rPr>
        <w:t>.</w:t>
      </w:r>
    </w:p>
    <w:p w:rsidR="005E2A46" w:rsidRDefault="005E2A46" w:rsidP="001D6D0E">
      <w:pPr>
        <w:pStyle w:val="Paragraphedeliste"/>
        <w:numPr>
          <w:ilvl w:val="0"/>
          <w:numId w:val="27"/>
        </w:numPr>
        <w:ind w:left="1134"/>
        <w:rPr>
          <w:rStyle w:val="Accentuation"/>
          <w:rFonts w:asciiTheme="majorBidi" w:hAnsiTheme="majorBidi" w:cstheme="majorBidi"/>
          <w:i w:val="0"/>
          <w:iCs w:val="0"/>
          <w:color w:val="212529"/>
          <w:sz w:val="24"/>
          <w:szCs w:val="24"/>
          <w:shd w:val="clear" w:color="auto" w:fill="FFFFFF"/>
        </w:rPr>
      </w:pPr>
      <w:r>
        <w:rPr>
          <w:rStyle w:val="Accentuation"/>
          <w:rFonts w:asciiTheme="majorBidi" w:hAnsiTheme="majorBidi" w:cstheme="majorBidi"/>
          <w:i w:val="0"/>
          <w:iCs w:val="0"/>
          <w:color w:val="212529"/>
          <w:sz w:val="24"/>
          <w:szCs w:val="24"/>
          <w:shd w:val="clear" w:color="auto" w:fill="FFFFFF"/>
        </w:rPr>
        <w:t xml:space="preserve">Stimulation du travail de groupe et </w:t>
      </w:r>
      <w:r w:rsidR="001D6D0E">
        <w:rPr>
          <w:rStyle w:val="Accentuation"/>
          <w:rFonts w:asciiTheme="majorBidi" w:hAnsiTheme="majorBidi" w:cstheme="majorBidi"/>
          <w:i w:val="0"/>
          <w:iCs w:val="0"/>
          <w:color w:val="212529"/>
          <w:sz w:val="24"/>
          <w:szCs w:val="24"/>
          <w:shd w:val="clear" w:color="auto" w:fill="FFFFFF"/>
        </w:rPr>
        <w:t>réduction</w:t>
      </w:r>
      <w:r>
        <w:rPr>
          <w:rStyle w:val="Accentuation"/>
          <w:rFonts w:asciiTheme="majorBidi" w:hAnsiTheme="majorBidi" w:cstheme="majorBidi"/>
          <w:i w:val="0"/>
          <w:iCs w:val="0"/>
          <w:color w:val="212529"/>
          <w:sz w:val="24"/>
          <w:szCs w:val="24"/>
          <w:shd w:val="clear" w:color="auto" w:fill="FFFFFF"/>
        </w:rPr>
        <w:t xml:space="preserve"> </w:t>
      </w:r>
      <w:r w:rsidR="00DF0E53">
        <w:rPr>
          <w:rStyle w:val="Accentuation"/>
          <w:rFonts w:asciiTheme="majorBidi" w:hAnsiTheme="majorBidi" w:cstheme="majorBidi"/>
          <w:i w:val="0"/>
          <w:iCs w:val="0"/>
          <w:color w:val="212529"/>
          <w:sz w:val="24"/>
          <w:szCs w:val="24"/>
          <w:shd w:val="clear" w:color="auto" w:fill="FFFFFF"/>
        </w:rPr>
        <w:t>des couts</w:t>
      </w:r>
      <w:r w:rsidR="006E4143">
        <w:rPr>
          <w:rStyle w:val="Accentuation"/>
          <w:rFonts w:asciiTheme="majorBidi" w:hAnsiTheme="majorBidi" w:cstheme="majorBidi"/>
          <w:i w:val="0"/>
          <w:iCs w:val="0"/>
          <w:color w:val="212529"/>
          <w:sz w:val="24"/>
          <w:szCs w:val="24"/>
          <w:shd w:val="clear" w:color="auto" w:fill="FFFFFF"/>
        </w:rPr>
        <w:t>.</w:t>
      </w:r>
    </w:p>
    <w:p w:rsidR="005E2A46" w:rsidRDefault="005E2A46" w:rsidP="001D6D0E">
      <w:pPr>
        <w:pStyle w:val="Paragraphedeliste"/>
        <w:numPr>
          <w:ilvl w:val="0"/>
          <w:numId w:val="27"/>
        </w:numPr>
        <w:ind w:left="1134"/>
        <w:rPr>
          <w:rStyle w:val="Accentuation"/>
          <w:rFonts w:asciiTheme="majorBidi" w:hAnsiTheme="majorBidi" w:cstheme="majorBidi"/>
          <w:i w:val="0"/>
          <w:iCs w:val="0"/>
          <w:color w:val="212529"/>
          <w:sz w:val="24"/>
          <w:szCs w:val="24"/>
          <w:shd w:val="clear" w:color="auto" w:fill="FFFFFF"/>
        </w:rPr>
      </w:pPr>
      <w:r>
        <w:rPr>
          <w:rStyle w:val="Accentuation"/>
          <w:rFonts w:asciiTheme="majorBidi" w:hAnsiTheme="majorBidi" w:cstheme="majorBidi"/>
          <w:i w:val="0"/>
          <w:iCs w:val="0"/>
          <w:color w:val="212529"/>
          <w:sz w:val="24"/>
          <w:szCs w:val="24"/>
          <w:shd w:val="clear" w:color="auto" w:fill="FFFFFF"/>
        </w:rPr>
        <w:t>Maitrises de l’information, pour une meilleur gestion et  rentabilité</w:t>
      </w:r>
      <w:r w:rsidR="006E4143">
        <w:rPr>
          <w:rStyle w:val="Accentuation"/>
          <w:rFonts w:asciiTheme="majorBidi" w:hAnsiTheme="majorBidi" w:cstheme="majorBidi"/>
          <w:i w:val="0"/>
          <w:iCs w:val="0"/>
          <w:color w:val="212529"/>
          <w:sz w:val="24"/>
          <w:szCs w:val="24"/>
          <w:shd w:val="clear" w:color="auto" w:fill="FFFFFF"/>
        </w:rPr>
        <w:t xml:space="preserve"> de l’entreprise.</w:t>
      </w:r>
    </w:p>
    <w:p w:rsidR="005E2A46" w:rsidRPr="0022230E" w:rsidRDefault="0022230E" w:rsidP="0022230E">
      <w:pPr>
        <w:pStyle w:val="Paragraphedeliste"/>
        <w:numPr>
          <w:ilvl w:val="0"/>
          <w:numId w:val="27"/>
        </w:numPr>
        <w:ind w:left="1134"/>
        <w:jc w:val="both"/>
        <w:rPr>
          <w:rStyle w:val="Accentuation"/>
          <w:rFonts w:asciiTheme="majorBidi" w:hAnsiTheme="majorBidi" w:cstheme="majorBidi"/>
          <w:i w:val="0"/>
          <w:iCs w:val="0"/>
          <w:color w:val="212529"/>
          <w:sz w:val="24"/>
          <w:szCs w:val="24"/>
          <w:shd w:val="clear" w:color="auto" w:fill="FFFFFF"/>
        </w:rPr>
      </w:pPr>
      <w:r>
        <w:rPr>
          <w:rStyle w:val="Accentuation"/>
          <w:rFonts w:asciiTheme="majorBidi" w:hAnsiTheme="majorBidi" w:cstheme="majorBidi"/>
          <w:i w:val="0"/>
          <w:iCs w:val="0"/>
          <w:color w:val="212529"/>
          <w:sz w:val="24"/>
          <w:szCs w:val="24"/>
          <w:shd w:val="clear" w:color="auto" w:fill="FFFFFF"/>
        </w:rPr>
        <w:t xml:space="preserve">Recherche de nouveaux partenaires pour </w:t>
      </w:r>
      <w:r w:rsidRPr="0022230E">
        <w:rPr>
          <w:rFonts w:asciiTheme="majorBidi" w:hAnsiTheme="majorBidi" w:cstheme="majorBidi"/>
          <w:sz w:val="24"/>
          <w:szCs w:val="24"/>
        </w:rPr>
        <w:t>acquérir plus de souplesse, de réactivité et de créativité.</w:t>
      </w:r>
      <w:r w:rsidRPr="0022230E">
        <w:rPr>
          <w:rStyle w:val="Accentuation"/>
          <w:rFonts w:asciiTheme="majorBidi" w:hAnsiTheme="majorBidi" w:cstheme="majorBidi"/>
          <w:i w:val="0"/>
          <w:iCs w:val="0"/>
          <w:color w:val="212529"/>
          <w:sz w:val="24"/>
          <w:szCs w:val="24"/>
          <w:shd w:val="clear" w:color="auto" w:fill="FFFFFF"/>
        </w:rPr>
        <w:t xml:space="preserve"> </w:t>
      </w:r>
    </w:p>
    <w:p w:rsidR="006060DB" w:rsidRPr="006060DB" w:rsidRDefault="006060DB" w:rsidP="006060DB">
      <w:pPr>
        <w:ind w:left="410"/>
        <w:jc w:val="both"/>
        <w:rPr>
          <w:rStyle w:val="Accentuation"/>
          <w:rFonts w:asciiTheme="majorBidi" w:hAnsiTheme="majorBidi" w:cstheme="majorBidi"/>
          <w:b/>
          <w:bCs/>
          <w:i w:val="0"/>
          <w:iCs w:val="0"/>
          <w:color w:val="212529"/>
          <w:sz w:val="24"/>
          <w:szCs w:val="24"/>
          <w:shd w:val="clear" w:color="auto" w:fill="FFFFFF"/>
        </w:rPr>
      </w:pPr>
    </w:p>
    <w:p w:rsidR="006060DB" w:rsidRPr="006060DB" w:rsidRDefault="006060DB" w:rsidP="006060DB">
      <w:pPr>
        <w:ind w:left="410"/>
        <w:jc w:val="both"/>
        <w:rPr>
          <w:rStyle w:val="Accentuation"/>
          <w:rFonts w:asciiTheme="majorBidi" w:hAnsiTheme="majorBidi" w:cstheme="majorBidi"/>
          <w:b/>
          <w:bCs/>
          <w:i w:val="0"/>
          <w:iCs w:val="0"/>
          <w:color w:val="212529"/>
          <w:sz w:val="24"/>
          <w:szCs w:val="24"/>
          <w:shd w:val="clear" w:color="auto" w:fill="FFFFFF"/>
        </w:rPr>
      </w:pPr>
    </w:p>
    <w:p w:rsidR="0022230E" w:rsidRPr="00F900EB" w:rsidRDefault="00F900EB" w:rsidP="00F900EB">
      <w:pPr>
        <w:pStyle w:val="Paragraphedeliste"/>
        <w:numPr>
          <w:ilvl w:val="0"/>
          <w:numId w:val="25"/>
        </w:numPr>
        <w:jc w:val="both"/>
        <w:rPr>
          <w:rStyle w:val="Accentuation"/>
          <w:rFonts w:asciiTheme="majorBidi" w:hAnsiTheme="majorBidi" w:cstheme="majorBidi"/>
          <w:b/>
          <w:bCs/>
          <w:i w:val="0"/>
          <w:iCs w:val="0"/>
          <w:color w:val="212529"/>
          <w:sz w:val="24"/>
          <w:szCs w:val="24"/>
          <w:shd w:val="clear" w:color="auto" w:fill="FFFFFF"/>
        </w:rPr>
      </w:pPr>
      <w:r w:rsidRPr="00F900EB">
        <w:rPr>
          <w:rStyle w:val="Accentuation"/>
          <w:rFonts w:asciiTheme="majorBidi" w:hAnsiTheme="majorBidi" w:cstheme="majorBidi"/>
          <w:b/>
          <w:bCs/>
          <w:i w:val="0"/>
          <w:iCs w:val="0"/>
          <w:color w:val="212529"/>
          <w:sz w:val="24"/>
          <w:szCs w:val="24"/>
          <w:shd w:val="clear" w:color="auto" w:fill="FFFFFF"/>
        </w:rPr>
        <w:lastRenderedPageBreak/>
        <w:t>Evolution de l’emploi</w:t>
      </w:r>
    </w:p>
    <w:p w:rsidR="00F900EB" w:rsidRPr="00F900EB" w:rsidRDefault="00F900EB" w:rsidP="00F900EB">
      <w:pPr>
        <w:pStyle w:val="Paragraphedeliste"/>
        <w:numPr>
          <w:ilvl w:val="0"/>
          <w:numId w:val="29"/>
        </w:numPr>
        <w:jc w:val="both"/>
        <w:rPr>
          <w:rStyle w:val="Accentuation"/>
          <w:rFonts w:asciiTheme="majorBidi" w:hAnsiTheme="majorBidi" w:cstheme="majorBidi"/>
          <w:i w:val="0"/>
          <w:iCs w:val="0"/>
          <w:color w:val="212529"/>
          <w:sz w:val="24"/>
          <w:szCs w:val="24"/>
          <w:shd w:val="clear" w:color="auto" w:fill="FFFFFF"/>
        </w:rPr>
      </w:pPr>
      <w:r w:rsidRPr="00F900EB">
        <w:rPr>
          <w:rFonts w:asciiTheme="majorBidi" w:hAnsiTheme="majorBidi" w:cstheme="majorBidi"/>
          <w:sz w:val="24"/>
          <w:szCs w:val="24"/>
        </w:rPr>
        <w:t>disparition progressive des formes traditionnelles de travail basées sur l'emploi à temps plein, des tâches professionnelles précises et des plans de carrière établi sur le long-terme.</w:t>
      </w:r>
    </w:p>
    <w:p w:rsidR="002013F4" w:rsidRPr="00F900EB" w:rsidRDefault="00F900EB" w:rsidP="00F900EB">
      <w:pPr>
        <w:pStyle w:val="Paragraphedeliste"/>
        <w:numPr>
          <w:ilvl w:val="0"/>
          <w:numId w:val="29"/>
        </w:numPr>
        <w:jc w:val="both"/>
        <w:rPr>
          <w:rFonts w:asciiTheme="majorBidi" w:hAnsiTheme="majorBidi" w:cstheme="majorBidi"/>
          <w:color w:val="212529"/>
          <w:sz w:val="24"/>
          <w:szCs w:val="24"/>
          <w:shd w:val="clear" w:color="auto" w:fill="FFFFFF"/>
        </w:rPr>
      </w:pPr>
      <w:r w:rsidRPr="00F900EB">
        <w:rPr>
          <w:rFonts w:asciiTheme="majorBidi" w:hAnsiTheme="majorBidi" w:cstheme="majorBidi"/>
          <w:sz w:val="24"/>
          <w:szCs w:val="24"/>
        </w:rPr>
        <w:t>l'individualisation des tâches et des parcours professionnels.</w:t>
      </w:r>
    </w:p>
    <w:p w:rsidR="00F900EB" w:rsidRPr="00087446" w:rsidRDefault="00F900EB" w:rsidP="000C1465">
      <w:pPr>
        <w:pStyle w:val="Paragraphedeliste"/>
        <w:numPr>
          <w:ilvl w:val="0"/>
          <w:numId w:val="29"/>
        </w:numPr>
        <w:jc w:val="both"/>
        <w:rPr>
          <w:rFonts w:asciiTheme="majorBidi" w:hAnsiTheme="majorBidi" w:cstheme="majorBidi"/>
          <w:color w:val="212529"/>
          <w:sz w:val="24"/>
          <w:szCs w:val="24"/>
          <w:shd w:val="clear" w:color="auto" w:fill="FFFFFF"/>
        </w:rPr>
      </w:pPr>
      <w:r w:rsidRPr="00F900EB">
        <w:rPr>
          <w:rFonts w:asciiTheme="majorBidi" w:hAnsiTheme="majorBidi" w:cstheme="majorBidi"/>
          <w:sz w:val="24"/>
          <w:szCs w:val="24"/>
        </w:rPr>
        <w:t>approfondissement du dualisme entre une main-d'œuvre «permanente» et une main-d'œuvre</w:t>
      </w:r>
      <w:r w:rsidR="00EA625D">
        <w:rPr>
          <w:rFonts w:asciiTheme="majorBidi" w:hAnsiTheme="majorBidi" w:cstheme="majorBidi"/>
          <w:sz w:val="24"/>
          <w:szCs w:val="24"/>
        </w:rPr>
        <w:t> </w:t>
      </w:r>
      <w:r w:rsidR="000C1465">
        <w:rPr>
          <w:rFonts w:asciiTheme="majorBidi" w:hAnsiTheme="majorBidi" w:cstheme="majorBidi"/>
          <w:sz w:val="24"/>
          <w:szCs w:val="24"/>
        </w:rPr>
        <w:t>« </w:t>
      </w:r>
      <w:r w:rsidRPr="00F900EB">
        <w:rPr>
          <w:rFonts w:asciiTheme="majorBidi" w:hAnsiTheme="majorBidi" w:cstheme="majorBidi"/>
          <w:sz w:val="24"/>
          <w:szCs w:val="24"/>
        </w:rPr>
        <w:t xml:space="preserve"> contractuelle</w:t>
      </w:r>
      <w:r w:rsidR="000C1465">
        <w:rPr>
          <w:rFonts w:asciiTheme="majorBidi" w:hAnsiTheme="majorBidi" w:cstheme="majorBidi"/>
          <w:sz w:val="24"/>
          <w:szCs w:val="24"/>
        </w:rPr>
        <w:t> </w:t>
      </w:r>
      <w:r w:rsidR="0069041D">
        <w:rPr>
          <w:rFonts w:asciiTheme="majorBidi" w:hAnsiTheme="majorBidi" w:cstheme="majorBidi"/>
          <w:sz w:val="24"/>
          <w:szCs w:val="24"/>
        </w:rPr>
        <w:t>».</w:t>
      </w:r>
    </w:p>
    <w:p w:rsidR="00087446" w:rsidRPr="006060DB" w:rsidRDefault="00EA625D" w:rsidP="00087446">
      <w:pPr>
        <w:pStyle w:val="Paragraphedeliste"/>
        <w:numPr>
          <w:ilvl w:val="0"/>
          <w:numId w:val="29"/>
        </w:numPr>
        <w:jc w:val="both"/>
        <w:rPr>
          <w:rFonts w:asciiTheme="majorBidi" w:hAnsiTheme="majorBidi" w:cstheme="majorBidi"/>
          <w:color w:val="212529"/>
          <w:sz w:val="24"/>
          <w:szCs w:val="24"/>
          <w:shd w:val="clear" w:color="auto" w:fill="FFFFFF"/>
        </w:rPr>
      </w:pPr>
      <w:r>
        <w:rPr>
          <w:rFonts w:asciiTheme="majorBidi" w:hAnsiTheme="majorBidi" w:cstheme="majorBidi"/>
          <w:sz w:val="24"/>
          <w:szCs w:val="24"/>
        </w:rPr>
        <w:t>création</w:t>
      </w:r>
      <w:r w:rsidR="00087446">
        <w:rPr>
          <w:rFonts w:asciiTheme="majorBidi" w:hAnsiTheme="majorBidi" w:cstheme="majorBidi"/>
          <w:sz w:val="24"/>
          <w:szCs w:val="24"/>
        </w:rPr>
        <w:t xml:space="preserve">  de l’emploi dans les secteurs des services</w:t>
      </w:r>
      <w:r w:rsidR="0024510B">
        <w:rPr>
          <w:rFonts w:asciiTheme="majorBidi" w:hAnsiTheme="majorBidi" w:cstheme="majorBidi"/>
          <w:sz w:val="24"/>
          <w:szCs w:val="24"/>
        </w:rPr>
        <w:t> ; lié notamment au développement des NTIC</w:t>
      </w:r>
      <w:r w:rsidR="0069041D">
        <w:rPr>
          <w:rFonts w:asciiTheme="majorBidi" w:hAnsiTheme="majorBidi" w:cstheme="majorBidi"/>
          <w:sz w:val="24"/>
          <w:szCs w:val="24"/>
        </w:rPr>
        <w:t>.</w:t>
      </w:r>
    </w:p>
    <w:p w:rsidR="006060DB" w:rsidRDefault="006060DB" w:rsidP="006060DB">
      <w:pPr>
        <w:ind w:left="360"/>
        <w:jc w:val="both"/>
        <w:rPr>
          <w:rFonts w:asciiTheme="majorBidi" w:hAnsiTheme="majorBidi" w:cstheme="majorBidi"/>
          <w:color w:val="212529"/>
          <w:sz w:val="24"/>
          <w:szCs w:val="24"/>
          <w:shd w:val="clear" w:color="auto" w:fill="FFFFFF"/>
        </w:rPr>
      </w:pPr>
    </w:p>
    <w:p w:rsidR="006060DB" w:rsidRPr="006060DB" w:rsidRDefault="006060DB" w:rsidP="00A275A9">
      <w:pPr>
        <w:pStyle w:val="Paragraphedeliste"/>
        <w:numPr>
          <w:ilvl w:val="0"/>
          <w:numId w:val="31"/>
        </w:numPr>
        <w:ind w:left="426" w:firstLine="0"/>
        <w:jc w:val="both"/>
        <w:rPr>
          <w:rFonts w:asciiTheme="majorBidi" w:hAnsiTheme="majorBidi" w:cstheme="majorBidi"/>
          <w:b/>
          <w:bCs/>
          <w:color w:val="212529"/>
          <w:sz w:val="28"/>
          <w:szCs w:val="28"/>
          <w:u w:val="single"/>
          <w:shd w:val="clear" w:color="auto" w:fill="FFFFFF"/>
        </w:rPr>
      </w:pPr>
      <w:r w:rsidRPr="006060DB">
        <w:rPr>
          <w:rFonts w:asciiTheme="majorBidi" w:hAnsiTheme="majorBidi" w:cstheme="majorBidi"/>
          <w:b/>
          <w:bCs/>
          <w:color w:val="212529"/>
          <w:sz w:val="28"/>
          <w:szCs w:val="28"/>
          <w:u w:val="single"/>
          <w:shd w:val="clear" w:color="auto" w:fill="FFFFFF"/>
        </w:rPr>
        <w:t>culture</w:t>
      </w:r>
    </w:p>
    <w:p w:rsidR="008E3828" w:rsidRPr="00886F73" w:rsidRDefault="008E3828" w:rsidP="00CE5BC6">
      <w:pPr>
        <w:ind w:left="720"/>
        <w:jc w:val="both"/>
        <w:rPr>
          <w:rFonts w:asciiTheme="majorBidi" w:hAnsiTheme="majorBidi" w:cstheme="majorBidi"/>
          <w:color w:val="333333"/>
          <w:sz w:val="24"/>
          <w:szCs w:val="24"/>
          <w:shd w:val="clear" w:color="auto" w:fill="FFFFFF"/>
        </w:rPr>
      </w:pPr>
      <w:r w:rsidRPr="00886F73">
        <w:rPr>
          <w:rFonts w:asciiTheme="majorBidi" w:hAnsiTheme="majorBidi" w:cstheme="majorBidi"/>
          <w:sz w:val="24"/>
          <w:szCs w:val="24"/>
        </w:rPr>
        <w:t xml:space="preserve">On  </w:t>
      </w:r>
      <w:r w:rsidR="00CE5BC6" w:rsidRPr="00886F73">
        <w:rPr>
          <w:rFonts w:asciiTheme="majorBidi" w:hAnsiTheme="majorBidi" w:cstheme="majorBidi"/>
          <w:sz w:val="24"/>
          <w:szCs w:val="24"/>
        </w:rPr>
        <w:t>défini</w:t>
      </w:r>
      <w:r w:rsidR="00CE5BC6">
        <w:rPr>
          <w:rFonts w:asciiTheme="majorBidi" w:hAnsiTheme="majorBidi" w:cstheme="majorBidi"/>
          <w:sz w:val="24"/>
          <w:szCs w:val="24"/>
        </w:rPr>
        <w:t>t</w:t>
      </w:r>
      <w:r w:rsidRPr="00886F73">
        <w:rPr>
          <w:rFonts w:asciiTheme="majorBidi" w:hAnsiTheme="majorBidi" w:cstheme="majorBidi"/>
          <w:sz w:val="24"/>
          <w:szCs w:val="24"/>
        </w:rPr>
        <w:t xml:space="preserve"> une société comme un ensemble de croyances partagées et de références communes. Les individus qui vivent ensemble construisent leur cohésion quand ils ont en commun des significations, des évidences. </w:t>
      </w:r>
      <w:r w:rsidR="00C74CD5" w:rsidRPr="00886F73">
        <w:rPr>
          <w:rFonts w:asciiTheme="majorBidi" w:hAnsiTheme="majorBidi" w:cstheme="majorBidi"/>
          <w:sz w:val="24"/>
          <w:szCs w:val="24"/>
        </w:rPr>
        <w:t xml:space="preserve">Avec la société de l’information, l’information est facteur de transformation profonde des mentalités et des </w:t>
      </w:r>
      <w:r w:rsidR="00886F73" w:rsidRPr="00886F73">
        <w:rPr>
          <w:rFonts w:asciiTheme="majorBidi" w:hAnsiTheme="majorBidi" w:cstheme="majorBidi"/>
          <w:sz w:val="24"/>
          <w:szCs w:val="24"/>
        </w:rPr>
        <w:t>pratiques. Dont :</w:t>
      </w:r>
    </w:p>
    <w:p w:rsidR="008E3828" w:rsidRDefault="008E3828" w:rsidP="006060DB">
      <w:pPr>
        <w:ind w:left="720"/>
        <w:jc w:val="both"/>
        <w:rPr>
          <w:rFonts w:asciiTheme="majorBidi" w:hAnsiTheme="majorBidi" w:cstheme="majorBidi"/>
          <w:color w:val="333333"/>
          <w:sz w:val="24"/>
          <w:szCs w:val="24"/>
          <w:shd w:val="clear" w:color="auto" w:fill="FFFFFF"/>
        </w:rPr>
      </w:pPr>
    </w:p>
    <w:p w:rsidR="008E3828" w:rsidRDefault="008E3828" w:rsidP="006060DB">
      <w:pPr>
        <w:ind w:left="720"/>
        <w:jc w:val="both"/>
        <w:rPr>
          <w:rFonts w:asciiTheme="majorBidi" w:hAnsiTheme="majorBidi" w:cstheme="majorBidi"/>
          <w:color w:val="333333"/>
          <w:sz w:val="24"/>
          <w:szCs w:val="24"/>
          <w:shd w:val="clear" w:color="auto" w:fill="FFFFFF"/>
        </w:rPr>
      </w:pPr>
    </w:p>
    <w:p w:rsidR="008E3828" w:rsidRDefault="00C74CD5" w:rsidP="006060DB">
      <w:pPr>
        <w:ind w:left="720"/>
        <w:jc w:val="both"/>
        <w:rPr>
          <w:rFonts w:asciiTheme="majorBidi" w:hAnsiTheme="majorBidi" w:cstheme="majorBidi"/>
          <w:color w:val="333333"/>
          <w:sz w:val="24"/>
          <w:szCs w:val="24"/>
          <w:shd w:val="clear" w:color="auto" w:fill="FFFFFF"/>
        </w:rPr>
      </w:pPr>
      <w:r>
        <w:rPr>
          <w:rFonts w:asciiTheme="majorBidi" w:hAnsiTheme="majorBidi" w:cstheme="majorBidi"/>
          <w:noProof/>
          <w:color w:val="333333"/>
          <w:sz w:val="24"/>
          <w:szCs w:val="24"/>
          <w:shd w:val="clear" w:color="auto" w:fill="FFFFFF"/>
          <w:lang w:eastAsia="fr-FR"/>
        </w:rPr>
        <w:drawing>
          <wp:inline distT="0" distB="0" distL="0" distR="0">
            <wp:extent cx="4855100" cy="3574889"/>
            <wp:effectExtent l="19050" t="0" r="2650" b="0"/>
            <wp:docPr id="27" name="Image 27" descr="C:\Users\pc\Pictures\comm_indust_conn_201509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Pictures\comm_indust_conn_20150904-1.png"/>
                    <pic:cNvPicPr>
                      <a:picLocks noChangeAspect="1" noChangeArrowheads="1"/>
                    </pic:cNvPicPr>
                  </pic:nvPicPr>
                  <pic:blipFill>
                    <a:blip r:embed="rId16" cstate="print"/>
                    <a:srcRect/>
                    <a:stretch>
                      <a:fillRect/>
                    </a:stretch>
                  </pic:blipFill>
                  <pic:spPr bwMode="auto">
                    <a:xfrm>
                      <a:off x="0" y="0"/>
                      <a:ext cx="4859920" cy="3578438"/>
                    </a:xfrm>
                    <a:prstGeom prst="rect">
                      <a:avLst/>
                    </a:prstGeom>
                    <a:noFill/>
                    <a:ln w="9525">
                      <a:noFill/>
                      <a:miter lim="800000"/>
                      <a:headEnd/>
                      <a:tailEnd/>
                    </a:ln>
                  </pic:spPr>
                </pic:pic>
              </a:graphicData>
            </a:graphic>
          </wp:inline>
        </w:drawing>
      </w:r>
    </w:p>
    <w:p w:rsidR="000E69DA" w:rsidRDefault="000E69DA" w:rsidP="000E69DA">
      <w:pPr>
        <w:ind w:left="770"/>
        <w:jc w:val="both"/>
        <w:rPr>
          <w:rFonts w:asciiTheme="majorBidi" w:hAnsiTheme="majorBidi" w:cstheme="majorBidi"/>
          <w:color w:val="212529"/>
          <w:sz w:val="24"/>
          <w:szCs w:val="24"/>
          <w:shd w:val="clear" w:color="auto" w:fill="FFFFFF"/>
        </w:rPr>
      </w:pPr>
    </w:p>
    <w:p w:rsidR="00886F73" w:rsidRPr="00886F73" w:rsidRDefault="00886F73" w:rsidP="00886F73">
      <w:pPr>
        <w:pStyle w:val="Paragraphedeliste"/>
        <w:numPr>
          <w:ilvl w:val="0"/>
          <w:numId w:val="32"/>
        </w:numPr>
        <w:jc w:val="both"/>
        <w:rPr>
          <w:rFonts w:asciiTheme="majorBidi" w:hAnsiTheme="majorBidi" w:cstheme="majorBidi"/>
          <w:color w:val="212529"/>
          <w:sz w:val="24"/>
          <w:szCs w:val="24"/>
          <w:shd w:val="clear" w:color="auto" w:fill="FFFFFF"/>
        </w:rPr>
      </w:pPr>
      <w:r w:rsidRPr="00886F73">
        <w:rPr>
          <w:rFonts w:asciiTheme="majorBidi" w:hAnsiTheme="majorBidi" w:cstheme="majorBidi"/>
          <w:sz w:val="24"/>
          <w:szCs w:val="24"/>
        </w:rPr>
        <w:t>Internet devient le lieu de confrontation ou de coexistence de cultures différentes. Sur un même sujet existent des sites web de plusieurs nationalités.</w:t>
      </w:r>
    </w:p>
    <w:p w:rsidR="00886F73" w:rsidRPr="00886F73" w:rsidRDefault="00886F73" w:rsidP="00CE5BC6">
      <w:pPr>
        <w:pStyle w:val="Paragraphedeliste"/>
        <w:numPr>
          <w:ilvl w:val="0"/>
          <w:numId w:val="32"/>
        </w:numPr>
        <w:jc w:val="both"/>
        <w:rPr>
          <w:rFonts w:asciiTheme="majorBidi" w:hAnsiTheme="majorBidi" w:cstheme="majorBidi"/>
          <w:color w:val="212529"/>
          <w:sz w:val="24"/>
          <w:szCs w:val="24"/>
          <w:shd w:val="clear" w:color="auto" w:fill="FFFFFF"/>
        </w:rPr>
      </w:pPr>
      <w:r>
        <w:rPr>
          <w:rFonts w:asciiTheme="majorBidi" w:hAnsiTheme="majorBidi" w:cstheme="majorBidi"/>
          <w:sz w:val="24"/>
          <w:szCs w:val="24"/>
        </w:rPr>
        <w:lastRenderedPageBreak/>
        <w:t xml:space="preserve">Les medias sociaux constituent un nouveau canal d’influence </w:t>
      </w:r>
      <w:r w:rsidR="00DF2B95">
        <w:rPr>
          <w:rFonts w:asciiTheme="majorBidi" w:hAnsiTheme="majorBidi" w:cstheme="majorBidi"/>
          <w:color w:val="333333"/>
          <w:sz w:val="24"/>
          <w:szCs w:val="24"/>
          <w:shd w:val="clear" w:color="auto" w:fill="FFFFFF"/>
        </w:rPr>
        <w:t>instrument technique favorisant la mondialisation en abolissant les frontières espace temps, outil de liberté d’expression et d’appropriation de savoir</w:t>
      </w:r>
      <w:r w:rsidR="00CE5BC6">
        <w:rPr>
          <w:rFonts w:asciiTheme="majorBidi" w:hAnsiTheme="majorBidi" w:cstheme="majorBidi"/>
          <w:color w:val="333333"/>
          <w:sz w:val="24"/>
          <w:szCs w:val="24"/>
          <w:shd w:val="clear" w:color="auto" w:fill="FFFFFF"/>
        </w:rPr>
        <w:t>.</w:t>
      </w:r>
    </w:p>
    <w:p w:rsidR="00886F73" w:rsidRPr="00F564D9" w:rsidRDefault="00364FDE" w:rsidP="00DF2B95">
      <w:pPr>
        <w:pStyle w:val="Paragraphedeliste"/>
        <w:numPr>
          <w:ilvl w:val="0"/>
          <w:numId w:val="32"/>
        </w:numPr>
        <w:jc w:val="both"/>
        <w:rPr>
          <w:rFonts w:asciiTheme="majorBidi" w:hAnsiTheme="majorBidi" w:cstheme="majorBidi"/>
          <w:color w:val="212529"/>
          <w:sz w:val="24"/>
          <w:szCs w:val="24"/>
          <w:shd w:val="clear" w:color="auto" w:fill="FFFFFF"/>
        </w:rPr>
      </w:pPr>
      <w:r>
        <w:rPr>
          <w:rFonts w:asciiTheme="majorBidi" w:hAnsiTheme="majorBidi" w:cstheme="majorBidi"/>
          <w:sz w:val="24"/>
          <w:szCs w:val="24"/>
        </w:rPr>
        <w:t xml:space="preserve">L’internet constitue une opportunité pour exercer des droits </w:t>
      </w:r>
      <w:r w:rsidR="00F564D9">
        <w:rPr>
          <w:rFonts w:asciiTheme="majorBidi" w:hAnsiTheme="majorBidi" w:cstheme="majorBidi"/>
          <w:sz w:val="24"/>
          <w:szCs w:val="24"/>
        </w:rPr>
        <w:t>essentiels</w:t>
      </w:r>
      <w:r>
        <w:rPr>
          <w:rFonts w:asciiTheme="majorBidi" w:hAnsiTheme="majorBidi" w:cstheme="majorBidi"/>
          <w:sz w:val="24"/>
          <w:szCs w:val="24"/>
        </w:rPr>
        <w:t xml:space="preserve"> (soins, éducation, égalité des sexes….)</w:t>
      </w:r>
    </w:p>
    <w:p w:rsidR="00F564D9" w:rsidRPr="00B27511" w:rsidRDefault="00F564D9" w:rsidP="00DF2B95">
      <w:pPr>
        <w:pStyle w:val="Paragraphedeliste"/>
        <w:numPr>
          <w:ilvl w:val="0"/>
          <w:numId w:val="32"/>
        </w:numPr>
        <w:jc w:val="both"/>
        <w:rPr>
          <w:rFonts w:asciiTheme="majorBidi" w:hAnsiTheme="majorBidi" w:cstheme="majorBidi"/>
          <w:color w:val="212529"/>
          <w:sz w:val="24"/>
          <w:szCs w:val="24"/>
          <w:shd w:val="clear" w:color="auto" w:fill="FFFFFF"/>
        </w:rPr>
      </w:pPr>
      <w:r>
        <w:rPr>
          <w:rFonts w:asciiTheme="majorBidi" w:hAnsiTheme="majorBidi" w:cstheme="majorBidi"/>
          <w:sz w:val="24"/>
          <w:szCs w:val="24"/>
        </w:rPr>
        <w:t xml:space="preserve">Le web, espace de contestation, </w:t>
      </w:r>
      <w:r w:rsidR="00B27511">
        <w:rPr>
          <w:rFonts w:asciiTheme="majorBidi" w:hAnsiTheme="majorBidi" w:cstheme="majorBidi"/>
          <w:sz w:val="24"/>
          <w:szCs w:val="24"/>
        </w:rPr>
        <w:t xml:space="preserve">de </w:t>
      </w:r>
      <w:r>
        <w:rPr>
          <w:rFonts w:asciiTheme="majorBidi" w:hAnsiTheme="majorBidi" w:cstheme="majorBidi"/>
          <w:sz w:val="24"/>
          <w:szCs w:val="24"/>
        </w:rPr>
        <w:t>revendication</w:t>
      </w:r>
      <w:r w:rsidR="000D377F">
        <w:rPr>
          <w:rFonts w:asciiTheme="majorBidi" w:hAnsiTheme="majorBidi" w:cstheme="majorBidi"/>
          <w:sz w:val="24"/>
          <w:szCs w:val="24"/>
        </w:rPr>
        <w:t xml:space="preserve"> et de </w:t>
      </w:r>
      <w:proofErr w:type="gramStart"/>
      <w:r w:rsidR="00B2337D">
        <w:rPr>
          <w:rFonts w:asciiTheme="majorBidi" w:hAnsiTheme="majorBidi" w:cstheme="majorBidi"/>
          <w:sz w:val="24"/>
          <w:szCs w:val="24"/>
        </w:rPr>
        <w:t>révolte</w:t>
      </w:r>
      <w:r>
        <w:rPr>
          <w:rFonts w:asciiTheme="majorBidi" w:hAnsiTheme="majorBidi" w:cstheme="majorBidi"/>
          <w:sz w:val="24"/>
          <w:szCs w:val="24"/>
        </w:rPr>
        <w:t xml:space="preserve"> </w:t>
      </w:r>
      <w:r w:rsidR="00CE5BC6">
        <w:rPr>
          <w:rFonts w:asciiTheme="majorBidi" w:hAnsiTheme="majorBidi" w:cstheme="majorBidi"/>
          <w:sz w:val="24"/>
          <w:szCs w:val="24"/>
        </w:rPr>
        <w:t>.</w:t>
      </w:r>
      <w:proofErr w:type="gramEnd"/>
    </w:p>
    <w:p w:rsidR="00286ED5" w:rsidRPr="00286ED5" w:rsidRDefault="00286ED5" w:rsidP="00CE5BC6">
      <w:pPr>
        <w:pStyle w:val="Paragraphedeliste"/>
        <w:numPr>
          <w:ilvl w:val="0"/>
          <w:numId w:val="33"/>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C’est une plate forme de communication pour tous les citoyens de la planète, c’est un espace ou va se négocier le pouvoir, un espace d’expression public sans contrôle</w:t>
      </w:r>
      <w:r w:rsidR="00CE5BC6">
        <w:rPr>
          <w:rFonts w:asciiTheme="majorBidi" w:hAnsiTheme="majorBidi" w:cstheme="majorBidi"/>
          <w:color w:val="212529"/>
          <w:sz w:val="24"/>
          <w:szCs w:val="24"/>
          <w:shd w:val="clear" w:color="auto" w:fill="FFFFFF"/>
        </w:rPr>
        <w:t>, «  ou presque</w:t>
      </w:r>
      <w:r>
        <w:rPr>
          <w:rFonts w:asciiTheme="majorBidi" w:hAnsiTheme="majorBidi" w:cstheme="majorBidi"/>
          <w:color w:val="212529"/>
          <w:sz w:val="24"/>
          <w:szCs w:val="24"/>
          <w:shd w:val="clear" w:color="auto" w:fill="FFFFFF"/>
        </w:rPr>
        <w:t xml:space="preserve"> </w:t>
      </w:r>
      <w:r w:rsidR="00CE5BC6">
        <w:rPr>
          <w:rFonts w:asciiTheme="majorBidi" w:hAnsiTheme="majorBidi" w:cstheme="majorBidi"/>
          <w:color w:val="212529"/>
          <w:sz w:val="24"/>
          <w:szCs w:val="24"/>
          <w:shd w:val="clear" w:color="auto" w:fill="FFFFFF"/>
        </w:rPr>
        <w:t> » </w:t>
      </w:r>
      <w:r>
        <w:rPr>
          <w:rFonts w:asciiTheme="majorBidi" w:hAnsiTheme="majorBidi" w:cstheme="majorBidi"/>
          <w:color w:val="212529"/>
          <w:sz w:val="24"/>
          <w:szCs w:val="24"/>
          <w:shd w:val="clear" w:color="auto" w:fill="FFFFFF"/>
        </w:rPr>
        <w:t>du pouvoir politique ou économique.</w:t>
      </w:r>
    </w:p>
    <w:p w:rsidR="00286ED5" w:rsidRPr="00286ED5" w:rsidRDefault="00286ED5" w:rsidP="00286ED5">
      <w:pPr>
        <w:ind w:left="1130"/>
        <w:jc w:val="both"/>
        <w:rPr>
          <w:rFonts w:asciiTheme="majorBidi" w:hAnsiTheme="majorBidi" w:cstheme="majorBidi"/>
          <w:color w:val="212529"/>
          <w:sz w:val="24"/>
          <w:szCs w:val="24"/>
          <w:shd w:val="clear" w:color="auto" w:fill="FFFFFF"/>
        </w:rPr>
      </w:pPr>
    </w:p>
    <w:p w:rsidR="00286ED5" w:rsidRDefault="00B833A3" w:rsidP="00286ED5">
      <w:pPr>
        <w:ind w:left="1130"/>
        <w:jc w:val="both"/>
        <w:rPr>
          <w:rFonts w:asciiTheme="majorBidi" w:hAnsiTheme="majorBidi" w:cstheme="majorBidi"/>
          <w:color w:val="212529"/>
          <w:sz w:val="24"/>
          <w:szCs w:val="24"/>
          <w:shd w:val="clear" w:color="auto" w:fill="FFFFFF"/>
        </w:rPr>
      </w:pPr>
      <w:r>
        <w:rPr>
          <w:rFonts w:asciiTheme="majorBidi" w:hAnsiTheme="majorBidi" w:cstheme="majorBidi"/>
          <w:noProof/>
          <w:color w:val="212529"/>
          <w:sz w:val="24"/>
          <w:szCs w:val="24"/>
          <w:shd w:val="clear" w:color="auto" w:fill="FFFFFF"/>
          <w:lang w:eastAsia="fr-FR"/>
        </w:rPr>
        <w:drawing>
          <wp:inline distT="0" distB="0" distL="0" distR="0">
            <wp:extent cx="3909444" cy="5208104"/>
            <wp:effectExtent l="19050" t="0" r="0" b="0"/>
            <wp:docPr id="30" name="Image 30" descr="C:\Users\pc\Pictures\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Pictures\251.png"/>
                    <pic:cNvPicPr>
                      <a:picLocks noChangeAspect="1" noChangeArrowheads="1"/>
                    </pic:cNvPicPr>
                  </pic:nvPicPr>
                  <pic:blipFill>
                    <a:blip r:embed="rId17" cstate="print"/>
                    <a:srcRect/>
                    <a:stretch>
                      <a:fillRect/>
                    </a:stretch>
                  </pic:blipFill>
                  <pic:spPr bwMode="auto">
                    <a:xfrm>
                      <a:off x="0" y="0"/>
                      <a:ext cx="3912810" cy="5212588"/>
                    </a:xfrm>
                    <a:prstGeom prst="rect">
                      <a:avLst/>
                    </a:prstGeom>
                    <a:noFill/>
                    <a:ln w="9525">
                      <a:noFill/>
                      <a:miter lim="800000"/>
                      <a:headEnd/>
                      <a:tailEnd/>
                    </a:ln>
                  </pic:spPr>
                </pic:pic>
              </a:graphicData>
            </a:graphic>
          </wp:inline>
        </w:drawing>
      </w:r>
    </w:p>
    <w:p w:rsidR="00942A91" w:rsidRDefault="00942A91" w:rsidP="00286ED5">
      <w:pPr>
        <w:ind w:left="1130"/>
        <w:jc w:val="both"/>
        <w:rPr>
          <w:rFonts w:asciiTheme="majorBidi" w:hAnsiTheme="majorBidi" w:cstheme="majorBidi"/>
          <w:color w:val="212529"/>
          <w:sz w:val="24"/>
          <w:szCs w:val="24"/>
          <w:shd w:val="clear" w:color="auto" w:fill="FFFFFF"/>
        </w:rPr>
      </w:pPr>
    </w:p>
    <w:p w:rsidR="00DF2B95" w:rsidRPr="00DF2B95" w:rsidRDefault="00C94338" w:rsidP="00DF2B95">
      <w:pPr>
        <w:pStyle w:val="Paragraphedeliste"/>
        <w:numPr>
          <w:ilvl w:val="0"/>
          <w:numId w:val="33"/>
        </w:numPr>
        <w:ind w:left="1130"/>
        <w:jc w:val="both"/>
        <w:rPr>
          <w:rFonts w:asciiTheme="majorBidi" w:hAnsiTheme="majorBidi" w:cstheme="majorBidi"/>
          <w:sz w:val="24"/>
          <w:szCs w:val="24"/>
        </w:rPr>
      </w:pPr>
      <w:r w:rsidRPr="00DF2B95">
        <w:rPr>
          <w:rFonts w:asciiTheme="majorBidi" w:hAnsiTheme="majorBidi" w:cstheme="majorBidi"/>
          <w:color w:val="333333"/>
          <w:sz w:val="24"/>
          <w:szCs w:val="24"/>
          <w:shd w:val="clear" w:color="auto" w:fill="FFFFFF"/>
        </w:rPr>
        <w:t>L’internet</w:t>
      </w:r>
      <w:r w:rsidR="000D377F" w:rsidRPr="00DF2B95">
        <w:rPr>
          <w:rFonts w:asciiTheme="majorBidi" w:hAnsiTheme="majorBidi" w:cstheme="majorBidi"/>
          <w:color w:val="333333"/>
          <w:sz w:val="24"/>
          <w:szCs w:val="24"/>
          <w:shd w:val="clear" w:color="auto" w:fill="FFFFFF"/>
        </w:rPr>
        <w:t xml:space="preserve"> peut contribuer à l’uniformisation culturelle. Risque d’exclusion des langues et cultures minoritaires</w:t>
      </w:r>
      <w:r w:rsidR="00DF2B95" w:rsidRPr="00DF2B95">
        <w:rPr>
          <w:rFonts w:asciiTheme="majorBidi" w:hAnsiTheme="majorBidi" w:cstheme="majorBidi"/>
          <w:color w:val="333333"/>
          <w:sz w:val="24"/>
          <w:szCs w:val="24"/>
          <w:shd w:val="clear" w:color="auto" w:fill="FFFFFF"/>
        </w:rPr>
        <w:t>,</w:t>
      </w:r>
      <w:r w:rsidR="00DF2B95" w:rsidRPr="00DF2B95">
        <w:rPr>
          <w:rFonts w:ascii="Georgia" w:hAnsi="Georgia"/>
          <w:color w:val="000000"/>
          <w:sz w:val="16"/>
          <w:szCs w:val="16"/>
          <w:shd w:val="clear" w:color="auto" w:fill="FFFFFF"/>
        </w:rPr>
        <w:t> </w:t>
      </w:r>
      <w:r w:rsidR="00DF2B95" w:rsidRPr="00DF2B95">
        <w:rPr>
          <w:rFonts w:asciiTheme="majorBidi" w:hAnsiTheme="majorBidi" w:cstheme="majorBidi"/>
          <w:color w:val="000000"/>
          <w:sz w:val="24"/>
          <w:szCs w:val="24"/>
          <w:shd w:val="clear" w:color="auto" w:fill="FFFFFF"/>
        </w:rPr>
        <w:t xml:space="preserve">La société de l’information devrait être fondée sur le respect de l’identité culturelle, de la diversité culturelle et linguistique, des traditions et des religions ; elle devrait promouvoir ce respect et favoriser le </w:t>
      </w:r>
      <w:r w:rsidR="00DF2B95" w:rsidRPr="00DF2B95">
        <w:rPr>
          <w:rFonts w:asciiTheme="majorBidi" w:hAnsiTheme="majorBidi" w:cstheme="majorBidi"/>
          <w:color w:val="000000"/>
          <w:sz w:val="24"/>
          <w:szCs w:val="24"/>
          <w:shd w:val="clear" w:color="auto" w:fill="FFFFFF"/>
        </w:rPr>
        <w:lastRenderedPageBreak/>
        <w:t>dialogue entre les cultures et les civilisations. La promotion, l’affirmation et la préservation des différentes identités culturelles et des différentes langues, qui font l’objet de textes pertinents approuvés par les Nations unies et notamment la Déclaration universelle de l’UNESCO sur la diversité culturelle, enrichiront davantage la société de l’Information »</w:t>
      </w:r>
    </w:p>
    <w:p w:rsidR="00AB3FB8" w:rsidRPr="00AB3FB8" w:rsidRDefault="009B3C6A" w:rsidP="00AB3FB8">
      <w:pPr>
        <w:pStyle w:val="Paragraphedeliste"/>
        <w:numPr>
          <w:ilvl w:val="0"/>
          <w:numId w:val="33"/>
        </w:numPr>
        <w:ind w:left="1130"/>
        <w:jc w:val="both"/>
        <w:rPr>
          <w:rFonts w:asciiTheme="majorBidi" w:hAnsiTheme="majorBidi" w:cstheme="majorBidi"/>
          <w:color w:val="212529"/>
          <w:sz w:val="24"/>
          <w:szCs w:val="24"/>
          <w:shd w:val="clear" w:color="auto" w:fill="FFFFFF"/>
        </w:rPr>
      </w:pPr>
      <w:r w:rsidRPr="00AB3FB8">
        <w:rPr>
          <w:rFonts w:asciiTheme="majorBidi" w:hAnsiTheme="majorBidi" w:cstheme="majorBidi"/>
          <w:color w:val="333333"/>
          <w:sz w:val="24"/>
          <w:szCs w:val="24"/>
          <w:shd w:val="clear" w:color="auto" w:fill="FFFFFF"/>
        </w:rPr>
        <w:t xml:space="preserve">L’internet contribue </w:t>
      </w:r>
      <w:r w:rsidR="00EF15BE" w:rsidRPr="00AB3FB8">
        <w:rPr>
          <w:rFonts w:asciiTheme="majorBidi" w:hAnsiTheme="majorBidi" w:cstheme="majorBidi"/>
          <w:color w:val="333333"/>
          <w:sz w:val="24"/>
          <w:szCs w:val="24"/>
          <w:shd w:val="clear" w:color="auto" w:fill="FFFFFF"/>
        </w:rPr>
        <w:t>à</w:t>
      </w:r>
      <w:r w:rsidRPr="00AB3FB8">
        <w:rPr>
          <w:rFonts w:asciiTheme="majorBidi" w:hAnsiTheme="majorBidi" w:cstheme="majorBidi"/>
          <w:color w:val="333333"/>
          <w:sz w:val="24"/>
          <w:szCs w:val="24"/>
          <w:shd w:val="clear" w:color="auto" w:fill="FFFFFF"/>
        </w:rPr>
        <w:t xml:space="preserve"> l’établissement de liens sociaux en fournissant </w:t>
      </w:r>
      <w:r w:rsidR="00EF15BE" w:rsidRPr="00AB3FB8">
        <w:rPr>
          <w:rFonts w:asciiTheme="majorBidi" w:hAnsiTheme="majorBidi" w:cstheme="majorBidi"/>
          <w:color w:val="333333"/>
          <w:sz w:val="24"/>
          <w:szCs w:val="24"/>
          <w:shd w:val="clear" w:color="auto" w:fill="FFFFFF"/>
        </w:rPr>
        <w:t>aux individus</w:t>
      </w:r>
      <w:r w:rsidRPr="00AB3FB8">
        <w:rPr>
          <w:rFonts w:asciiTheme="majorBidi" w:hAnsiTheme="majorBidi" w:cstheme="majorBidi"/>
          <w:color w:val="333333"/>
          <w:sz w:val="24"/>
          <w:szCs w:val="24"/>
          <w:shd w:val="clear" w:color="auto" w:fill="FFFFFF"/>
        </w:rPr>
        <w:t xml:space="preserve"> un outil d’identification social</w:t>
      </w:r>
      <w:r w:rsidR="00EF15BE" w:rsidRPr="00AB3FB8">
        <w:rPr>
          <w:rFonts w:asciiTheme="majorBidi" w:hAnsiTheme="majorBidi" w:cstheme="majorBidi"/>
          <w:color w:val="333333"/>
          <w:sz w:val="24"/>
          <w:szCs w:val="24"/>
          <w:shd w:val="clear" w:color="auto" w:fill="FFFFFF"/>
        </w:rPr>
        <w:t xml:space="preserve">, </w:t>
      </w:r>
      <w:r w:rsidR="00AB3FB8" w:rsidRPr="00AB3FB8">
        <w:rPr>
          <w:rFonts w:asciiTheme="majorBidi" w:hAnsiTheme="majorBidi" w:cstheme="majorBidi"/>
          <w:color w:val="333333"/>
          <w:sz w:val="24"/>
          <w:szCs w:val="24"/>
          <w:shd w:val="clear" w:color="auto" w:fill="FFFFFF"/>
        </w:rPr>
        <w:t>on citera</w:t>
      </w:r>
      <w:r w:rsidR="00EF15BE" w:rsidRPr="00AB3FB8">
        <w:rPr>
          <w:rFonts w:asciiTheme="majorBidi" w:hAnsiTheme="majorBidi" w:cstheme="majorBidi"/>
          <w:color w:val="333333"/>
          <w:sz w:val="24"/>
          <w:szCs w:val="24"/>
          <w:shd w:val="clear" w:color="auto" w:fill="FFFFFF"/>
        </w:rPr>
        <w:t xml:space="preserve"> comme exemple les blogs</w:t>
      </w:r>
      <w:r w:rsidR="00AB3FB8" w:rsidRPr="00AB3FB8">
        <w:rPr>
          <w:rFonts w:asciiTheme="majorBidi" w:hAnsiTheme="majorBidi" w:cstheme="majorBidi"/>
          <w:color w:val="333333"/>
          <w:sz w:val="24"/>
          <w:szCs w:val="24"/>
          <w:shd w:val="clear" w:color="auto" w:fill="FFFFFF"/>
        </w:rPr>
        <w:t>.</w:t>
      </w:r>
      <w:r w:rsidR="00EF15BE" w:rsidRPr="00AB3FB8">
        <w:rPr>
          <w:rFonts w:asciiTheme="majorBidi" w:hAnsiTheme="majorBidi" w:cstheme="majorBidi"/>
          <w:color w:val="333333"/>
          <w:sz w:val="24"/>
          <w:szCs w:val="24"/>
          <w:shd w:val="clear" w:color="auto" w:fill="FFFFFF"/>
        </w:rPr>
        <w:t xml:space="preserve"> </w:t>
      </w:r>
      <w:r w:rsidR="00AB3FB8" w:rsidRPr="00AB3FB8">
        <w:rPr>
          <w:rFonts w:asciiTheme="majorBidi" w:hAnsiTheme="majorBidi" w:cstheme="majorBidi"/>
          <w:color w:val="333333"/>
          <w:sz w:val="24"/>
          <w:szCs w:val="24"/>
          <w:shd w:val="clear" w:color="auto" w:fill="FFFFFF"/>
        </w:rPr>
        <w:t xml:space="preserve">Ce sont des réseaux d’interactions entre des personnes qui expriment des opinions et avis sur des sujets d’intérêts General </w:t>
      </w:r>
    </w:p>
    <w:p w:rsidR="00942A91" w:rsidRDefault="00A85C82" w:rsidP="00AB3FB8">
      <w:pPr>
        <w:ind w:left="1130"/>
        <w:jc w:val="both"/>
        <w:rPr>
          <w:rFonts w:asciiTheme="majorBidi" w:hAnsiTheme="majorBidi" w:cstheme="majorBidi"/>
          <w:color w:val="323232"/>
          <w:sz w:val="24"/>
          <w:szCs w:val="24"/>
          <w:shd w:val="clear" w:color="auto" w:fill="FAFAFA"/>
        </w:rPr>
      </w:pPr>
      <w:r w:rsidRPr="00AB3FB8">
        <w:rPr>
          <w:rFonts w:asciiTheme="majorBidi" w:hAnsiTheme="majorBidi" w:cstheme="majorBidi"/>
          <w:color w:val="323232"/>
          <w:sz w:val="24"/>
          <w:szCs w:val="24"/>
          <w:shd w:val="clear" w:color="auto" w:fill="FAFAFA"/>
        </w:rPr>
        <w:t>Les blogs provoqu</w:t>
      </w:r>
      <w:r w:rsidR="00AB3FB8" w:rsidRPr="00AB3FB8">
        <w:rPr>
          <w:rFonts w:asciiTheme="majorBidi" w:hAnsiTheme="majorBidi" w:cstheme="majorBidi"/>
          <w:color w:val="323232"/>
          <w:sz w:val="24"/>
          <w:szCs w:val="24"/>
          <w:shd w:val="clear" w:color="auto" w:fill="FAFAFA"/>
        </w:rPr>
        <w:t>ent</w:t>
      </w:r>
      <w:r w:rsidRPr="00AB3FB8">
        <w:rPr>
          <w:rFonts w:asciiTheme="majorBidi" w:hAnsiTheme="majorBidi" w:cstheme="majorBidi"/>
          <w:color w:val="323232"/>
          <w:sz w:val="24"/>
          <w:szCs w:val="24"/>
          <w:shd w:val="clear" w:color="auto" w:fill="FAFAFA"/>
        </w:rPr>
        <w:t xml:space="preserve"> des rapprochements. L’espace n’est un obstacle ni à la transmission des informations ni à l’expression des émotions.</w:t>
      </w:r>
    </w:p>
    <w:p w:rsidR="00F109E2" w:rsidRDefault="00F109E2" w:rsidP="00AB3FB8">
      <w:pPr>
        <w:ind w:left="1130"/>
        <w:jc w:val="both"/>
        <w:rPr>
          <w:rFonts w:asciiTheme="majorBidi" w:hAnsiTheme="majorBidi" w:cstheme="majorBidi"/>
          <w:color w:val="323232"/>
          <w:sz w:val="24"/>
          <w:szCs w:val="24"/>
          <w:shd w:val="clear" w:color="auto" w:fill="FAFAFA"/>
        </w:rPr>
      </w:pPr>
    </w:p>
    <w:p w:rsidR="00F109E2" w:rsidRPr="00CA5E39" w:rsidRDefault="00CA5E39" w:rsidP="00C91873">
      <w:pPr>
        <w:pStyle w:val="Paragraphedeliste"/>
        <w:numPr>
          <w:ilvl w:val="0"/>
          <w:numId w:val="31"/>
        </w:numPr>
        <w:ind w:left="567" w:firstLine="567"/>
        <w:jc w:val="both"/>
        <w:rPr>
          <w:rFonts w:asciiTheme="majorBidi" w:hAnsiTheme="majorBidi" w:cstheme="majorBidi"/>
          <w:color w:val="323232"/>
          <w:sz w:val="28"/>
          <w:szCs w:val="28"/>
          <w:shd w:val="clear" w:color="auto" w:fill="FAFAFA"/>
        </w:rPr>
      </w:pPr>
      <w:r>
        <w:rPr>
          <w:rFonts w:asciiTheme="majorBidi" w:hAnsiTheme="majorBidi" w:cstheme="majorBidi"/>
          <w:color w:val="323232"/>
          <w:sz w:val="28"/>
          <w:szCs w:val="28"/>
          <w:shd w:val="clear" w:color="auto" w:fill="FAFAFA"/>
        </w:rPr>
        <w:t>E</w:t>
      </w:r>
      <w:r w:rsidRPr="00CA5E39">
        <w:rPr>
          <w:rFonts w:asciiTheme="majorBidi" w:hAnsiTheme="majorBidi" w:cstheme="majorBidi"/>
          <w:color w:val="323232"/>
          <w:sz w:val="28"/>
          <w:szCs w:val="28"/>
          <w:shd w:val="clear" w:color="auto" w:fill="FAFAFA"/>
        </w:rPr>
        <w:t>ducation</w:t>
      </w:r>
    </w:p>
    <w:p w:rsidR="00F109E2" w:rsidRDefault="00A275A9" w:rsidP="00C91873">
      <w:p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00CA5E39" w:rsidRPr="00A275A9">
        <w:rPr>
          <w:rFonts w:asciiTheme="majorBidi" w:hAnsiTheme="majorBidi" w:cstheme="majorBidi"/>
          <w:sz w:val="24"/>
          <w:szCs w:val="24"/>
          <w:shd w:val="clear" w:color="auto" w:fill="FFFFFF"/>
        </w:rPr>
        <w:t>L’éducation  est,  tout  d’abord,  un  droit  fondamental  de  l’homme,  défini</w:t>
      </w:r>
      <w:r>
        <w:rPr>
          <w:rFonts w:asciiTheme="majorBidi" w:hAnsiTheme="majorBidi" w:cstheme="majorBidi"/>
          <w:sz w:val="24"/>
          <w:szCs w:val="24"/>
          <w:shd w:val="clear" w:color="auto" w:fill="FFFFFF"/>
        </w:rPr>
        <w:t xml:space="preserve"> </w:t>
      </w:r>
      <w:r w:rsidR="00CA5E39" w:rsidRPr="00A275A9">
        <w:rPr>
          <w:rFonts w:asciiTheme="majorBidi" w:hAnsiTheme="majorBidi" w:cstheme="majorBidi"/>
          <w:sz w:val="24"/>
          <w:szCs w:val="24"/>
          <w:shd w:val="clear" w:color="auto" w:fill="FFFFFF"/>
        </w:rPr>
        <w:t xml:space="preserve">par l’article 26 de la Déclaration universelle des droits de l’homme (1948),qui affirme que l’éducation « élémentaire » devra être gratuite et </w:t>
      </w:r>
      <w:r w:rsidR="00B239A3" w:rsidRPr="00A275A9">
        <w:rPr>
          <w:rFonts w:asciiTheme="majorBidi" w:hAnsiTheme="majorBidi" w:cstheme="majorBidi"/>
          <w:sz w:val="24"/>
          <w:szCs w:val="24"/>
          <w:shd w:val="clear" w:color="auto" w:fill="FFFFFF"/>
        </w:rPr>
        <w:t>obligatoire, et</w:t>
      </w:r>
      <w:r w:rsidR="00CA5E39" w:rsidRPr="00A275A9">
        <w:rPr>
          <w:rFonts w:asciiTheme="majorBidi" w:hAnsiTheme="majorBidi" w:cstheme="majorBidi"/>
          <w:sz w:val="24"/>
          <w:szCs w:val="24"/>
          <w:shd w:val="clear" w:color="auto" w:fill="FFFFFF"/>
        </w:rPr>
        <w:t xml:space="preserve"> que l’accès aux niveaux supérieurs doit être généralisé et ouvert à tous </w:t>
      </w:r>
      <w:r w:rsidR="00B239A3" w:rsidRPr="00A275A9">
        <w:rPr>
          <w:rFonts w:asciiTheme="majorBidi" w:hAnsiTheme="majorBidi" w:cstheme="majorBidi"/>
          <w:sz w:val="24"/>
          <w:szCs w:val="24"/>
          <w:shd w:val="clear" w:color="auto" w:fill="FFFFFF"/>
        </w:rPr>
        <w:t>en fonction</w:t>
      </w:r>
      <w:r w:rsidR="00CA5E39" w:rsidRPr="00A275A9">
        <w:rPr>
          <w:rFonts w:asciiTheme="majorBidi" w:hAnsiTheme="majorBidi" w:cstheme="majorBidi"/>
          <w:sz w:val="24"/>
          <w:szCs w:val="24"/>
          <w:shd w:val="clear" w:color="auto" w:fill="FFFFFF"/>
        </w:rPr>
        <w:t xml:space="preserve"> du mérite.</w:t>
      </w:r>
    </w:p>
    <w:p w:rsidR="00F109E2" w:rsidRDefault="00E82481" w:rsidP="00C91873">
      <w:p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Avec le </w:t>
      </w:r>
      <w:r w:rsidR="003648CF">
        <w:rPr>
          <w:rFonts w:asciiTheme="majorBidi" w:hAnsiTheme="majorBidi" w:cstheme="majorBidi"/>
          <w:sz w:val="24"/>
          <w:szCs w:val="24"/>
          <w:shd w:val="clear" w:color="auto" w:fill="FFFFFF"/>
        </w:rPr>
        <w:t xml:space="preserve">développement </w:t>
      </w:r>
      <w:r>
        <w:rPr>
          <w:rFonts w:asciiTheme="majorBidi" w:hAnsiTheme="majorBidi" w:cstheme="majorBidi"/>
          <w:sz w:val="24"/>
          <w:szCs w:val="24"/>
          <w:shd w:val="clear" w:color="auto" w:fill="FFFFFF"/>
        </w:rPr>
        <w:t xml:space="preserve">des technologie de l’information et de la communication on </w:t>
      </w:r>
      <w:r w:rsidR="00FD5106">
        <w:rPr>
          <w:rFonts w:asciiTheme="majorBidi" w:hAnsiTheme="majorBidi" w:cstheme="majorBidi"/>
          <w:sz w:val="24"/>
          <w:szCs w:val="24"/>
          <w:shd w:val="clear" w:color="auto" w:fill="FFFFFF"/>
        </w:rPr>
        <w:t>assiste</w:t>
      </w:r>
      <w:r w:rsidR="003648CF">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 xml:space="preserve">a une </w:t>
      </w:r>
      <w:r w:rsidR="003648CF">
        <w:rPr>
          <w:rFonts w:asciiTheme="majorBidi" w:hAnsiTheme="majorBidi" w:cstheme="majorBidi"/>
          <w:sz w:val="24"/>
          <w:szCs w:val="24"/>
          <w:shd w:val="clear" w:color="auto" w:fill="FFFFFF"/>
        </w:rPr>
        <w:t>mondialisation</w:t>
      </w:r>
      <w:r>
        <w:rPr>
          <w:rFonts w:asciiTheme="majorBidi" w:hAnsiTheme="majorBidi" w:cstheme="majorBidi"/>
          <w:sz w:val="24"/>
          <w:szCs w:val="24"/>
          <w:shd w:val="clear" w:color="auto" w:fill="FFFFFF"/>
        </w:rPr>
        <w:t xml:space="preserve"> qui </w:t>
      </w:r>
      <w:r w:rsidR="00FD5106">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w:t>
      </w:r>
      <w:r w:rsidRPr="00E82481">
        <w:rPr>
          <w:rFonts w:asciiTheme="majorBidi" w:hAnsiTheme="majorBidi" w:cstheme="majorBidi"/>
          <w:sz w:val="24"/>
          <w:szCs w:val="24"/>
          <w:shd w:val="clear" w:color="auto" w:fill="FFFFFF"/>
        </w:rPr>
        <w:t xml:space="preserve">renforce  la  valeur  du  savoir  comme  vecteur  de  la  richesse.  </w:t>
      </w:r>
      <w:r w:rsidR="00292AD4" w:rsidRPr="00292AD4">
        <w:rPr>
          <w:rFonts w:asciiTheme="majorBidi" w:hAnsiTheme="majorBidi" w:cstheme="majorBidi"/>
          <w:sz w:val="24"/>
          <w:szCs w:val="24"/>
          <w:shd w:val="clear" w:color="auto" w:fill="FFFFFF"/>
        </w:rPr>
        <w:t>Cette  évolution  de  l’économie  et  de  la  société  a  des  incidences  de</w:t>
      </w:r>
      <w:r w:rsidR="00292AD4">
        <w:rPr>
          <w:rFonts w:asciiTheme="majorBidi" w:hAnsiTheme="majorBidi" w:cstheme="majorBidi"/>
          <w:sz w:val="24"/>
          <w:szCs w:val="24"/>
          <w:shd w:val="clear" w:color="auto" w:fill="FFFFFF"/>
        </w:rPr>
        <w:t xml:space="preserve"> </w:t>
      </w:r>
      <w:r w:rsidR="00292AD4" w:rsidRPr="00292AD4">
        <w:rPr>
          <w:rFonts w:asciiTheme="majorBidi" w:hAnsiTheme="majorBidi" w:cstheme="majorBidi"/>
          <w:sz w:val="24"/>
          <w:szCs w:val="24"/>
          <w:shd w:val="clear" w:color="auto" w:fill="FFFFFF"/>
        </w:rPr>
        <w:t xml:space="preserve">grande  ampleur  sur  les  systèmes  éducatifs. </w:t>
      </w:r>
      <w:r w:rsidR="009905DB">
        <w:rPr>
          <w:rFonts w:asciiTheme="majorBidi" w:hAnsiTheme="majorBidi" w:cstheme="majorBidi"/>
          <w:sz w:val="24"/>
          <w:szCs w:val="24"/>
          <w:shd w:val="clear" w:color="auto" w:fill="FFFFFF"/>
        </w:rPr>
        <w:t xml:space="preserve">Ces derniers doivent suivre cette </w:t>
      </w:r>
      <w:r w:rsidR="00895C55">
        <w:rPr>
          <w:rFonts w:asciiTheme="majorBidi" w:hAnsiTheme="majorBidi" w:cstheme="majorBidi"/>
          <w:sz w:val="24"/>
          <w:szCs w:val="24"/>
          <w:shd w:val="clear" w:color="auto" w:fill="FFFFFF"/>
        </w:rPr>
        <w:t>évolution</w:t>
      </w:r>
      <w:r w:rsidR="009905DB">
        <w:rPr>
          <w:rFonts w:asciiTheme="majorBidi" w:hAnsiTheme="majorBidi" w:cstheme="majorBidi"/>
          <w:sz w:val="24"/>
          <w:szCs w:val="24"/>
          <w:shd w:val="clear" w:color="auto" w:fill="FFFFFF"/>
        </w:rPr>
        <w:t xml:space="preserve"> pour atteindre le savoir et le </w:t>
      </w:r>
      <w:r w:rsidR="00895C55">
        <w:rPr>
          <w:rFonts w:asciiTheme="majorBidi" w:hAnsiTheme="majorBidi" w:cstheme="majorBidi"/>
          <w:sz w:val="24"/>
          <w:szCs w:val="24"/>
          <w:shd w:val="clear" w:color="auto" w:fill="FFFFFF"/>
        </w:rPr>
        <w:t>développement</w:t>
      </w:r>
      <w:r w:rsidR="009905DB">
        <w:rPr>
          <w:rFonts w:asciiTheme="majorBidi" w:hAnsiTheme="majorBidi" w:cstheme="majorBidi"/>
          <w:sz w:val="24"/>
          <w:szCs w:val="24"/>
          <w:shd w:val="clear" w:color="auto" w:fill="FFFFFF"/>
        </w:rPr>
        <w:t xml:space="preserve"> de la </w:t>
      </w:r>
      <w:r w:rsidR="00895C55">
        <w:rPr>
          <w:rFonts w:asciiTheme="majorBidi" w:hAnsiTheme="majorBidi" w:cstheme="majorBidi"/>
          <w:sz w:val="24"/>
          <w:szCs w:val="24"/>
          <w:shd w:val="clear" w:color="auto" w:fill="FFFFFF"/>
        </w:rPr>
        <w:t>société.</w:t>
      </w:r>
    </w:p>
    <w:p w:rsidR="009905DB" w:rsidRDefault="00CE5BC6" w:rsidP="009905DB">
      <w:pPr>
        <w:ind w:left="851"/>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Selon </w:t>
      </w:r>
      <w:r w:rsidR="009905DB">
        <w:rPr>
          <w:rFonts w:asciiTheme="majorBidi" w:hAnsiTheme="majorBidi" w:cstheme="majorBidi"/>
          <w:color w:val="212529"/>
          <w:sz w:val="24"/>
          <w:szCs w:val="24"/>
          <w:shd w:val="clear" w:color="auto" w:fill="FFFFFF"/>
        </w:rPr>
        <w:t>L’UNESCO</w:t>
      </w:r>
      <w:r w:rsidR="002B0C6C">
        <w:rPr>
          <w:rStyle w:val="Appelnotedebasdep"/>
          <w:rFonts w:asciiTheme="majorBidi" w:hAnsiTheme="majorBidi" w:cstheme="majorBidi"/>
          <w:color w:val="212529"/>
          <w:sz w:val="24"/>
          <w:szCs w:val="24"/>
          <w:shd w:val="clear" w:color="auto" w:fill="FFFFFF"/>
        </w:rPr>
        <w:footnoteReference w:id="3"/>
      </w:r>
      <w:r w:rsidR="009905DB">
        <w:rPr>
          <w:rFonts w:asciiTheme="majorBidi" w:hAnsiTheme="majorBidi" w:cstheme="majorBidi"/>
          <w:color w:val="212529"/>
          <w:sz w:val="24"/>
          <w:szCs w:val="24"/>
          <w:shd w:val="clear" w:color="auto" w:fill="FFFFFF"/>
        </w:rPr>
        <w:t xml:space="preserve">, l’éducation est fondée sur quatre </w:t>
      </w:r>
      <w:r w:rsidR="00895C55">
        <w:rPr>
          <w:rFonts w:asciiTheme="majorBidi" w:hAnsiTheme="majorBidi" w:cstheme="majorBidi"/>
          <w:color w:val="212529"/>
          <w:sz w:val="24"/>
          <w:szCs w:val="24"/>
          <w:shd w:val="clear" w:color="auto" w:fill="FFFFFF"/>
        </w:rPr>
        <w:t>piliers</w:t>
      </w:r>
      <w:r w:rsidR="009905DB">
        <w:rPr>
          <w:rFonts w:asciiTheme="majorBidi" w:hAnsiTheme="majorBidi" w:cstheme="majorBidi"/>
          <w:color w:val="212529"/>
          <w:sz w:val="24"/>
          <w:szCs w:val="24"/>
          <w:shd w:val="clear" w:color="auto" w:fill="FFFFFF"/>
        </w:rPr>
        <w:t> :</w:t>
      </w:r>
    </w:p>
    <w:p w:rsidR="009905DB" w:rsidRDefault="00895C55" w:rsidP="00895C55">
      <w:pPr>
        <w:pStyle w:val="Paragraphedeliste"/>
        <w:numPr>
          <w:ilvl w:val="0"/>
          <w:numId w:val="34"/>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Apprendre à vivre ensemble</w:t>
      </w:r>
    </w:p>
    <w:p w:rsidR="00895C55" w:rsidRDefault="00895C55" w:rsidP="00895C55">
      <w:pPr>
        <w:pStyle w:val="Paragraphedeliste"/>
        <w:numPr>
          <w:ilvl w:val="0"/>
          <w:numId w:val="34"/>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Apprendre à connaitre</w:t>
      </w:r>
    </w:p>
    <w:p w:rsidR="00895C55" w:rsidRDefault="00895C55" w:rsidP="00895C55">
      <w:pPr>
        <w:pStyle w:val="Paragraphedeliste"/>
        <w:numPr>
          <w:ilvl w:val="0"/>
          <w:numId w:val="34"/>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Apprendre à faire </w:t>
      </w:r>
    </w:p>
    <w:p w:rsidR="00895C55" w:rsidRDefault="00895C55" w:rsidP="00895C55">
      <w:pPr>
        <w:pStyle w:val="Paragraphedeliste"/>
        <w:numPr>
          <w:ilvl w:val="0"/>
          <w:numId w:val="34"/>
        </w:numPr>
        <w:jc w:val="both"/>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Apprendre à être</w:t>
      </w:r>
    </w:p>
    <w:p w:rsidR="00895C55" w:rsidRDefault="00895C55" w:rsidP="00C91873">
      <w:p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Selon les déclarations de l’UNESCO :</w:t>
      </w:r>
      <w:r w:rsidRPr="00895C55">
        <w:rPr>
          <w:rFonts w:asciiTheme="majorBidi" w:hAnsiTheme="majorBidi" w:cstheme="majorBidi"/>
          <w:sz w:val="24"/>
          <w:szCs w:val="24"/>
          <w:shd w:val="clear" w:color="auto" w:fill="FFFFFF"/>
        </w:rPr>
        <w:t>«  les  réponses</w:t>
      </w:r>
      <w:r>
        <w:rPr>
          <w:rFonts w:asciiTheme="majorBidi" w:hAnsiTheme="majorBidi" w:cstheme="majorBidi"/>
          <w:sz w:val="24"/>
          <w:szCs w:val="24"/>
          <w:shd w:val="clear" w:color="auto" w:fill="FFFFFF"/>
        </w:rPr>
        <w:t xml:space="preserve"> </w:t>
      </w:r>
      <w:r w:rsidRPr="00895C55">
        <w:rPr>
          <w:rFonts w:asciiTheme="majorBidi" w:hAnsiTheme="majorBidi" w:cstheme="majorBidi"/>
          <w:sz w:val="24"/>
          <w:szCs w:val="24"/>
          <w:shd w:val="clear" w:color="auto" w:fill="FFFFFF"/>
        </w:rPr>
        <w:t>traditionnelles   à   la   demande   d’éducation,   de   caractère   éminemment</w:t>
      </w:r>
      <w:r>
        <w:rPr>
          <w:rFonts w:asciiTheme="majorBidi" w:hAnsiTheme="majorBidi" w:cstheme="majorBidi"/>
          <w:sz w:val="24"/>
          <w:szCs w:val="24"/>
          <w:shd w:val="clear" w:color="auto" w:fill="FFFFFF"/>
        </w:rPr>
        <w:t xml:space="preserve"> </w:t>
      </w:r>
      <w:r w:rsidRPr="00895C55">
        <w:rPr>
          <w:rFonts w:asciiTheme="majorBidi" w:hAnsiTheme="majorBidi" w:cstheme="majorBidi"/>
          <w:sz w:val="24"/>
          <w:szCs w:val="24"/>
          <w:shd w:val="clear" w:color="auto" w:fill="FFFFFF"/>
        </w:rPr>
        <w:t>quantifiables  et  fondées  sur  les  connaissances,  ne  sont  plus  appropriées. Chaque  individu  doit  être  en  mesure  de  saisir,  tout  au  long  de  sa  vie,  ses</w:t>
      </w:r>
      <w:r>
        <w:rPr>
          <w:rFonts w:asciiTheme="majorBidi" w:hAnsiTheme="majorBidi" w:cstheme="majorBidi"/>
          <w:sz w:val="24"/>
          <w:szCs w:val="24"/>
          <w:shd w:val="clear" w:color="auto" w:fill="FFFFFF"/>
        </w:rPr>
        <w:t xml:space="preserve"> </w:t>
      </w:r>
      <w:r w:rsidRPr="00895C55">
        <w:rPr>
          <w:rFonts w:asciiTheme="majorBidi" w:hAnsiTheme="majorBidi" w:cstheme="majorBidi"/>
          <w:sz w:val="24"/>
          <w:szCs w:val="24"/>
          <w:shd w:val="clear" w:color="auto" w:fill="FFFFFF"/>
        </w:rPr>
        <w:t>chances d’apprendre, tant pour élargir le champ de ses connaissances, de ses</w:t>
      </w:r>
      <w:r>
        <w:rPr>
          <w:rFonts w:asciiTheme="majorBidi" w:hAnsiTheme="majorBidi" w:cstheme="majorBidi"/>
          <w:sz w:val="24"/>
          <w:szCs w:val="24"/>
          <w:shd w:val="clear" w:color="auto" w:fill="FFFFFF"/>
        </w:rPr>
        <w:t xml:space="preserve"> </w:t>
      </w:r>
      <w:r w:rsidRPr="00895C55">
        <w:rPr>
          <w:rFonts w:asciiTheme="majorBidi" w:hAnsiTheme="majorBidi" w:cstheme="majorBidi"/>
          <w:sz w:val="24"/>
          <w:szCs w:val="24"/>
          <w:shd w:val="clear" w:color="auto" w:fill="FFFFFF"/>
        </w:rPr>
        <w:t>compétences et de ses attitudes, que pour s’adapter à un monde en mutation,</w:t>
      </w:r>
      <w:r>
        <w:rPr>
          <w:rFonts w:asciiTheme="majorBidi" w:hAnsiTheme="majorBidi" w:cstheme="majorBidi"/>
          <w:sz w:val="24"/>
          <w:szCs w:val="24"/>
          <w:shd w:val="clear" w:color="auto" w:fill="FFFFFF"/>
        </w:rPr>
        <w:t xml:space="preserve"> </w:t>
      </w:r>
      <w:r w:rsidRPr="00895C55">
        <w:rPr>
          <w:rFonts w:asciiTheme="majorBidi" w:hAnsiTheme="majorBidi" w:cstheme="majorBidi"/>
          <w:sz w:val="24"/>
          <w:szCs w:val="24"/>
          <w:shd w:val="clear" w:color="auto" w:fill="FFFFFF"/>
        </w:rPr>
        <w:t>complexe et interdépendant »</w:t>
      </w:r>
    </w:p>
    <w:p w:rsidR="007D6661" w:rsidRDefault="007D6661" w:rsidP="00C91873">
      <w:pPr>
        <w:jc w:val="both"/>
        <w:rPr>
          <w:rFonts w:asciiTheme="majorBidi" w:hAnsiTheme="majorBidi" w:cstheme="majorBidi"/>
          <w:sz w:val="24"/>
          <w:szCs w:val="24"/>
          <w:shd w:val="clear" w:color="auto" w:fill="FFFFFF"/>
        </w:rPr>
      </w:pPr>
      <w:r w:rsidRPr="007D6661">
        <w:rPr>
          <w:rFonts w:asciiTheme="majorBidi" w:hAnsiTheme="majorBidi" w:cstheme="majorBidi"/>
          <w:sz w:val="24"/>
          <w:szCs w:val="24"/>
          <w:shd w:val="clear" w:color="auto" w:fill="FFFFFF"/>
        </w:rPr>
        <w:t>L’UNESCO  étant  parmi  les  agences  des  Nations  Unies  celle  qui  est chargée  des  questions  d’éducation,  sa  politique  en  matière  de TIC</w:t>
      </w:r>
      <w:r w:rsidR="00CB629F">
        <w:rPr>
          <w:rFonts w:asciiTheme="majorBidi" w:hAnsiTheme="majorBidi" w:cstheme="majorBidi"/>
          <w:sz w:val="24"/>
          <w:szCs w:val="24"/>
          <w:shd w:val="clear" w:color="auto" w:fill="FFFFFF"/>
        </w:rPr>
        <w:t xml:space="preserve"> ET </w:t>
      </w:r>
      <w:r>
        <w:rPr>
          <w:rFonts w:asciiTheme="majorBidi" w:hAnsiTheme="majorBidi" w:cstheme="majorBidi"/>
          <w:sz w:val="24"/>
          <w:szCs w:val="24"/>
          <w:shd w:val="clear" w:color="auto" w:fill="FFFFFF"/>
        </w:rPr>
        <w:t>, NTIC</w:t>
      </w:r>
      <w:r w:rsidRPr="007D6661">
        <w:rPr>
          <w:rFonts w:asciiTheme="majorBidi" w:hAnsiTheme="majorBidi" w:cstheme="majorBidi"/>
          <w:sz w:val="24"/>
          <w:szCs w:val="24"/>
          <w:shd w:val="clear" w:color="auto" w:fill="FFFFFF"/>
        </w:rPr>
        <w:t xml:space="preserve">  est  axée en  priorité  sur </w:t>
      </w:r>
      <w:r>
        <w:rPr>
          <w:rFonts w:asciiTheme="majorBidi" w:hAnsiTheme="majorBidi" w:cstheme="majorBidi"/>
          <w:sz w:val="24"/>
          <w:szCs w:val="24"/>
          <w:shd w:val="clear" w:color="auto" w:fill="FFFFFF"/>
        </w:rPr>
        <w:t xml:space="preserve">l’accès des citoyens aux nouvelles technologies </w:t>
      </w:r>
      <w:r w:rsidRPr="007D6661">
        <w:rPr>
          <w:rFonts w:asciiTheme="majorBidi" w:hAnsiTheme="majorBidi" w:cstheme="majorBidi"/>
          <w:sz w:val="24"/>
          <w:szCs w:val="24"/>
          <w:shd w:val="clear" w:color="auto" w:fill="FFFFFF"/>
        </w:rPr>
        <w:t xml:space="preserve">,  leur  qualité  et  l’équité  quant  à  leur </w:t>
      </w:r>
      <w:r w:rsidRPr="007D6661">
        <w:rPr>
          <w:rFonts w:asciiTheme="majorBidi" w:hAnsiTheme="majorBidi" w:cstheme="majorBidi"/>
          <w:sz w:val="24"/>
          <w:szCs w:val="24"/>
          <w:shd w:val="clear" w:color="auto" w:fill="FFFFFF"/>
        </w:rPr>
        <w:lastRenderedPageBreak/>
        <w:t>utilisation.  Très  tôt,  l’UNESCO  a  signalé  le  potentiel  de  la  technologie  et des   médias   pour   faire   progresser   l’éducation</w:t>
      </w:r>
      <w:r w:rsidR="00CB629F">
        <w:rPr>
          <w:rFonts w:asciiTheme="majorBidi" w:hAnsiTheme="majorBidi" w:cstheme="majorBidi"/>
          <w:sz w:val="24"/>
          <w:szCs w:val="24"/>
          <w:shd w:val="clear" w:color="auto" w:fill="FFFFFF"/>
        </w:rPr>
        <w:t>. Notamment ;</w:t>
      </w:r>
    </w:p>
    <w:p w:rsidR="00CB629F" w:rsidRPr="00C91873" w:rsidRDefault="00C91873" w:rsidP="00C91873">
      <w:pPr>
        <w:pStyle w:val="Paragraphedeliste"/>
        <w:numPr>
          <w:ilvl w:val="0"/>
          <w:numId w:val="35"/>
        </w:numPr>
        <w:ind w:left="1560"/>
        <w:jc w:val="both"/>
        <w:rPr>
          <w:rFonts w:asciiTheme="majorBidi" w:hAnsiTheme="majorBidi" w:cstheme="majorBidi"/>
          <w:sz w:val="24"/>
          <w:szCs w:val="24"/>
          <w:shd w:val="clear" w:color="auto" w:fill="FFFFFF"/>
        </w:rPr>
      </w:pPr>
      <w:r w:rsidRPr="00C91873">
        <w:rPr>
          <w:rFonts w:asciiTheme="majorBidi" w:hAnsiTheme="majorBidi" w:cstheme="majorBidi"/>
          <w:sz w:val="24"/>
          <w:szCs w:val="24"/>
          <w:shd w:val="clear" w:color="auto" w:fill="FFFFFF"/>
        </w:rPr>
        <w:t>Les  technologies  interactives  du  Web  créer  une  nouvelle plate-forme  et  redessiner  la  façon  d’apprendre.</w:t>
      </w:r>
    </w:p>
    <w:p w:rsidR="00C91873" w:rsidRDefault="00C91873" w:rsidP="00C91873">
      <w:pPr>
        <w:pStyle w:val="Paragraphedeliste"/>
        <w:numPr>
          <w:ilvl w:val="0"/>
          <w:numId w:val="35"/>
        </w:numPr>
        <w:ind w:left="1560"/>
        <w:jc w:val="both"/>
        <w:rPr>
          <w:rFonts w:asciiTheme="majorBidi" w:hAnsiTheme="majorBidi" w:cstheme="majorBidi"/>
          <w:sz w:val="24"/>
          <w:szCs w:val="24"/>
          <w:shd w:val="clear" w:color="auto" w:fill="FFFFFF"/>
        </w:rPr>
      </w:pPr>
      <w:r w:rsidRPr="00C91873">
        <w:rPr>
          <w:rFonts w:asciiTheme="majorBidi" w:hAnsiTheme="majorBidi" w:cstheme="majorBidi"/>
          <w:sz w:val="24"/>
          <w:szCs w:val="24"/>
          <w:shd w:val="clear" w:color="auto" w:fill="FFFFFF"/>
        </w:rPr>
        <w:t>Les  élèves  ont  accès  à  une</w:t>
      </w:r>
      <w:r>
        <w:rPr>
          <w:rFonts w:asciiTheme="majorBidi" w:hAnsiTheme="majorBidi" w:cstheme="majorBidi"/>
          <w:sz w:val="24"/>
          <w:szCs w:val="24"/>
          <w:shd w:val="clear" w:color="auto" w:fill="FFFFFF"/>
        </w:rPr>
        <w:t xml:space="preserve"> </w:t>
      </w:r>
      <w:r w:rsidRPr="00C91873">
        <w:rPr>
          <w:rFonts w:asciiTheme="majorBidi" w:hAnsiTheme="majorBidi" w:cstheme="majorBidi"/>
          <w:sz w:val="24"/>
          <w:szCs w:val="24"/>
          <w:shd w:val="clear" w:color="auto" w:fill="FFFFFF"/>
        </w:rPr>
        <w:t>abondance  d’informations  qui  était  inconcevable  dans  le  mode  traditionnel</w:t>
      </w:r>
    </w:p>
    <w:p w:rsidR="00C91873" w:rsidRDefault="00C91873" w:rsidP="00F61784">
      <w:pPr>
        <w:pStyle w:val="Paragraphedeliste"/>
        <w:numPr>
          <w:ilvl w:val="0"/>
          <w:numId w:val="35"/>
        </w:numPr>
        <w:ind w:left="1560"/>
        <w:jc w:val="both"/>
        <w:rPr>
          <w:rFonts w:asciiTheme="majorBidi" w:hAnsiTheme="majorBidi" w:cstheme="majorBidi"/>
          <w:sz w:val="24"/>
          <w:szCs w:val="24"/>
          <w:shd w:val="clear" w:color="auto" w:fill="FFFFFF"/>
        </w:rPr>
      </w:pPr>
      <w:r w:rsidRPr="00F61784">
        <w:rPr>
          <w:rFonts w:asciiTheme="majorBidi" w:hAnsiTheme="majorBidi" w:cstheme="majorBidi"/>
          <w:sz w:val="24"/>
          <w:szCs w:val="24"/>
          <w:shd w:val="clear" w:color="auto" w:fill="FFFFFF"/>
        </w:rPr>
        <w:t>L’apprentissage    en    réseau</w:t>
      </w:r>
      <w:r w:rsidR="00F61784">
        <w:rPr>
          <w:rFonts w:asciiTheme="majorBidi" w:hAnsiTheme="majorBidi" w:cstheme="majorBidi"/>
          <w:sz w:val="24"/>
          <w:szCs w:val="24"/>
          <w:shd w:val="clear" w:color="auto" w:fill="FFFFFF"/>
        </w:rPr>
        <w:t>, donne</w:t>
      </w:r>
      <w:r w:rsidRPr="00F61784">
        <w:rPr>
          <w:rFonts w:asciiTheme="majorBidi" w:hAnsiTheme="majorBidi" w:cstheme="majorBidi"/>
          <w:sz w:val="24"/>
          <w:szCs w:val="24"/>
          <w:shd w:val="clear" w:color="auto" w:fill="FFFFFF"/>
        </w:rPr>
        <w:t xml:space="preserve">    accès    aux    bibliothèques,    aux</w:t>
      </w:r>
      <w:r w:rsidR="00F61784">
        <w:rPr>
          <w:rFonts w:asciiTheme="majorBidi" w:hAnsiTheme="majorBidi" w:cstheme="majorBidi"/>
          <w:sz w:val="24"/>
          <w:szCs w:val="24"/>
          <w:shd w:val="clear" w:color="auto" w:fill="FFFFFF"/>
        </w:rPr>
        <w:t xml:space="preserve"> </w:t>
      </w:r>
      <w:r w:rsidRPr="00F61784">
        <w:rPr>
          <w:rFonts w:asciiTheme="majorBidi" w:hAnsiTheme="majorBidi" w:cstheme="majorBidi"/>
          <w:sz w:val="24"/>
          <w:szCs w:val="24"/>
          <w:shd w:val="clear" w:color="auto" w:fill="FFFFFF"/>
        </w:rPr>
        <w:t>spécialistes eux-mêmes, aux réseaux et à l’information dans le monde entier</w:t>
      </w:r>
    </w:p>
    <w:p w:rsidR="00F61784" w:rsidRDefault="00F61784" w:rsidP="00F61784">
      <w:pPr>
        <w:pStyle w:val="Paragraphedeliste"/>
        <w:numPr>
          <w:ilvl w:val="0"/>
          <w:numId w:val="35"/>
        </w:numPr>
        <w:ind w:left="1560"/>
        <w:jc w:val="both"/>
        <w:rPr>
          <w:rFonts w:asciiTheme="majorBidi" w:hAnsiTheme="majorBidi" w:cstheme="majorBidi"/>
          <w:sz w:val="24"/>
          <w:szCs w:val="24"/>
          <w:shd w:val="clear" w:color="auto" w:fill="FFFFFF"/>
        </w:rPr>
      </w:pPr>
      <w:r w:rsidRPr="00F61784">
        <w:rPr>
          <w:rFonts w:asciiTheme="majorBidi" w:hAnsiTheme="majorBidi" w:cstheme="majorBidi"/>
          <w:sz w:val="24"/>
          <w:szCs w:val="24"/>
          <w:shd w:val="clear" w:color="auto" w:fill="FFFFFF"/>
        </w:rPr>
        <w:t xml:space="preserve">l’établissement  de  communautés  virtuelles  </w:t>
      </w:r>
      <w:r>
        <w:rPr>
          <w:rFonts w:asciiTheme="majorBidi" w:hAnsiTheme="majorBidi" w:cstheme="majorBidi"/>
          <w:sz w:val="24"/>
          <w:szCs w:val="24"/>
          <w:shd w:val="clear" w:color="auto" w:fill="FFFFFF"/>
        </w:rPr>
        <w:t>d’enseignants, d’étudiants. Et de chercheurs</w:t>
      </w:r>
    </w:p>
    <w:p w:rsidR="00C22F22" w:rsidRDefault="00C22F22" w:rsidP="00C22F22">
      <w:pPr>
        <w:pStyle w:val="Paragraphedeliste"/>
        <w:numPr>
          <w:ilvl w:val="0"/>
          <w:numId w:val="35"/>
        </w:numPr>
        <w:ind w:left="1560"/>
        <w:jc w:val="both"/>
        <w:rPr>
          <w:rFonts w:asciiTheme="majorBidi" w:hAnsiTheme="majorBidi" w:cstheme="majorBidi"/>
          <w:sz w:val="24"/>
          <w:szCs w:val="24"/>
          <w:shd w:val="clear" w:color="auto" w:fill="FFFFFF"/>
        </w:rPr>
      </w:pPr>
      <w:r w:rsidRPr="00C22F22">
        <w:rPr>
          <w:rFonts w:asciiTheme="majorBidi" w:hAnsiTheme="majorBidi" w:cstheme="majorBidi"/>
          <w:sz w:val="24"/>
          <w:szCs w:val="24"/>
          <w:shd w:val="clear" w:color="auto" w:fill="FFFFFF"/>
        </w:rPr>
        <w:t>une  révolution  dans  les  études,  en  permettant  aux  enfants  de  devenir  plus actifs  et  indépendants  grâce  aux  moyens  nouveaux  dont  ils  disposent  pour collaborer  à  des  projets  par  delà  les  frontières  et  les  cultures</w:t>
      </w:r>
      <w:r>
        <w:rPr>
          <w:rFonts w:asciiTheme="majorBidi" w:hAnsiTheme="majorBidi" w:cstheme="majorBidi"/>
          <w:sz w:val="24"/>
          <w:szCs w:val="24"/>
          <w:shd w:val="clear" w:color="auto" w:fill="FFFFFF"/>
        </w:rPr>
        <w:t>.</w:t>
      </w:r>
    </w:p>
    <w:p w:rsidR="00F61784" w:rsidRDefault="00C22F22" w:rsidP="00C22F22">
      <w:pPr>
        <w:pStyle w:val="Paragraphedeliste"/>
        <w:numPr>
          <w:ilvl w:val="0"/>
          <w:numId w:val="35"/>
        </w:numPr>
        <w:ind w:left="1560"/>
        <w:jc w:val="both"/>
        <w:rPr>
          <w:rFonts w:asciiTheme="majorBidi" w:hAnsiTheme="majorBidi" w:cstheme="majorBidi"/>
          <w:sz w:val="24"/>
          <w:szCs w:val="24"/>
          <w:shd w:val="clear" w:color="auto" w:fill="FFFFFF"/>
        </w:rPr>
      </w:pPr>
      <w:r w:rsidRPr="00C22F22">
        <w:rPr>
          <w:rFonts w:asciiTheme="majorBidi" w:hAnsiTheme="majorBidi" w:cstheme="majorBidi"/>
          <w:sz w:val="24"/>
          <w:szCs w:val="24"/>
          <w:shd w:val="clear" w:color="auto" w:fill="FFFFFF"/>
        </w:rPr>
        <w:t xml:space="preserve">  le   professeur passe   du   rôle d’unique  source  de  savoir  à  celui  de  guide  aidant  les  élèves  à  naviguer parmi les informations nouvelles, à poser des questions, à faire des choix et à  résoudre  des  problèmes.</w:t>
      </w:r>
    </w:p>
    <w:p w:rsidR="00572532" w:rsidRDefault="00572532" w:rsidP="00C22F22">
      <w:pPr>
        <w:pStyle w:val="Paragraphedeliste"/>
        <w:numPr>
          <w:ilvl w:val="0"/>
          <w:numId w:val="35"/>
        </w:numPr>
        <w:ind w:left="156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Libre échange des idées et du savoir</w:t>
      </w:r>
    </w:p>
    <w:p w:rsidR="00572532" w:rsidRDefault="00572532" w:rsidP="00206D2D">
      <w:pPr>
        <w:pStyle w:val="Paragraphedeliste"/>
        <w:numPr>
          <w:ilvl w:val="0"/>
          <w:numId w:val="35"/>
        </w:numPr>
        <w:ind w:left="156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Formation</w:t>
      </w:r>
      <w:r w:rsidR="00206D2D">
        <w:rPr>
          <w:rFonts w:asciiTheme="majorBidi" w:hAnsiTheme="majorBidi" w:cstheme="majorBidi"/>
          <w:sz w:val="24"/>
          <w:szCs w:val="24"/>
          <w:shd w:val="clear" w:color="auto" w:fill="FFFFFF"/>
        </w:rPr>
        <w:t xml:space="preserve"> et enseignement </w:t>
      </w:r>
      <w:r>
        <w:rPr>
          <w:rFonts w:asciiTheme="majorBidi" w:hAnsiTheme="majorBidi" w:cstheme="majorBidi"/>
          <w:sz w:val="24"/>
          <w:szCs w:val="24"/>
          <w:shd w:val="clear" w:color="auto" w:fill="FFFFFF"/>
        </w:rPr>
        <w:t xml:space="preserve"> </w:t>
      </w:r>
      <w:r w:rsidR="00180B05">
        <w:rPr>
          <w:rFonts w:asciiTheme="majorBidi" w:hAnsiTheme="majorBidi" w:cstheme="majorBidi"/>
          <w:sz w:val="24"/>
          <w:szCs w:val="24"/>
          <w:shd w:val="clear" w:color="auto" w:fill="FFFFFF"/>
        </w:rPr>
        <w:t>à</w:t>
      </w:r>
      <w:r>
        <w:rPr>
          <w:rFonts w:asciiTheme="majorBidi" w:hAnsiTheme="majorBidi" w:cstheme="majorBidi"/>
          <w:sz w:val="24"/>
          <w:szCs w:val="24"/>
          <w:shd w:val="clear" w:color="auto" w:fill="FFFFFF"/>
        </w:rPr>
        <w:t xml:space="preserve"> distance</w:t>
      </w:r>
      <w:r w:rsidR="00206D2D">
        <w:rPr>
          <w:rFonts w:asciiTheme="majorBidi" w:hAnsiTheme="majorBidi" w:cstheme="majorBidi"/>
          <w:sz w:val="24"/>
          <w:szCs w:val="24"/>
          <w:shd w:val="clear" w:color="auto" w:fill="FFFFFF"/>
        </w:rPr>
        <w:t>.</w:t>
      </w:r>
    </w:p>
    <w:p w:rsidR="00B75F98" w:rsidRDefault="00B75F98" w:rsidP="00206D2D">
      <w:pPr>
        <w:pStyle w:val="Paragraphedeliste"/>
        <w:numPr>
          <w:ilvl w:val="0"/>
          <w:numId w:val="35"/>
        </w:numPr>
        <w:ind w:left="1560"/>
        <w:jc w:val="both"/>
        <w:rPr>
          <w:rFonts w:asciiTheme="majorBidi" w:hAnsiTheme="majorBidi" w:cstheme="majorBidi"/>
          <w:sz w:val="24"/>
          <w:szCs w:val="24"/>
          <w:shd w:val="clear" w:color="auto" w:fill="FFFFFF"/>
        </w:rPr>
      </w:pPr>
      <w:r w:rsidRPr="00B75F98">
        <w:rPr>
          <w:rFonts w:asciiTheme="majorBidi" w:hAnsiTheme="majorBidi" w:cstheme="majorBidi"/>
          <w:sz w:val="24"/>
          <w:szCs w:val="24"/>
          <w:shd w:val="clear" w:color="auto" w:fill="FFFFFF"/>
        </w:rPr>
        <w:t>classes virtuelles</w:t>
      </w:r>
      <w:r w:rsidR="00180B05">
        <w:rPr>
          <w:rFonts w:asciiTheme="majorBidi" w:hAnsiTheme="majorBidi" w:cstheme="majorBidi"/>
          <w:sz w:val="24"/>
          <w:szCs w:val="24"/>
          <w:shd w:val="clear" w:color="auto" w:fill="FFFFFF"/>
        </w:rPr>
        <w:t xml:space="preserve"> </w:t>
      </w:r>
      <w:r w:rsidRPr="00B75F98">
        <w:rPr>
          <w:rFonts w:asciiTheme="majorBidi" w:hAnsiTheme="majorBidi" w:cstheme="majorBidi"/>
          <w:sz w:val="24"/>
          <w:szCs w:val="24"/>
          <w:shd w:val="clear" w:color="auto" w:fill="FFFFFF"/>
        </w:rPr>
        <w:t>et  programmes  de  e-</w:t>
      </w:r>
      <w:r w:rsidR="00180B05" w:rsidRPr="00B75F98">
        <w:rPr>
          <w:rFonts w:asciiTheme="majorBidi" w:hAnsiTheme="majorBidi" w:cstheme="majorBidi"/>
          <w:sz w:val="24"/>
          <w:szCs w:val="24"/>
          <w:shd w:val="clear" w:color="auto" w:fill="FFFFFF"/>
        </w:rPr>
        <w:t>Learning</w:t>
      </w:r>
      <w:r w:rsidRPr="00B75F98">
        <w:rPr>
          <w:rFonts w:asciiTheme="majorBidi" w:hAnsiTheme="majorBidi" w:cstheme="majorBidi"/>
          <w:sz w:val="24"/>
          <w:szCs w:val="24"/>
          <w:shd w:val="clear" w:color="auto" w:fill="FFFFFF"/>
        </w:rPr>
        <w:t>.</w:t>
      </w:r>
    </w:p>
    <w:p w:rsidR="00180B05" w:rsidRPr="00180B05" w:rsidRDefault="00180B05" w:rsidP="00180B05">
      <w:pPr>
        <w:pStyle w:val="Paragraphedeliste"/>
        <w:numPr>
          <w:ilvl w:val="0"/>
          <w:numId w:val="35"/>
        </w:numPr>
        <w:ind w:left="1560"/>
        <w:jc w:val="both"/>
        <w:rPr>
          <w:rFonts w:asciiTheme="majorBidi" w:hAnsiTheme="majorBidi" w:cstheme="majorBidi"/>
          <w:sz w:val="24"/>
          <w:szCs w:val="24"/>
          <w:shd w:val="clear" w:color="auto" w:fill="FFFFFF"/>
        </w:rPr>
      </w:pPr>
      <w:r w:rsidRPr="00180B05">
        <w:rPr>
          <w:rFonts w:asciiTheme="majorBidi" w:hAnsiTheme="majorBidi" w:cstheme="majorBidi"/>
          <w:sz w:val="24"/>
          <w:szCs w:val="24"/>
          <w:shd w:val="clear" w:color="auto" w:fill="FFFFFF"/>
        </w:rPr>
        <w:t xml:space="preserve">éclosion de nouvelles pratiques culturelles, </w:t>
      </w:r>
      <w:r>
        <w:rPr>
          <w:rFonts w:asciiTheme="majorBidi" w:hAnsiTheme="majorBidi" w:cstheme="majorBidi"/>
          <w:sz w:val="24"/>
          <w:szCs w:val="24"/>
          <w:shd w:val="clear" w:color="auto" w:fill="FFFFFF"/>
        </w:rPr>
        <w:t>accès aux biens et patrimoine culturel grâce aux technologies interactives et numérisées, ce qui permet une démocratisation de la culture.</w:t>
      </w:r>
    </w:p>
    <w:p w:rsidR="00356679" w:rsidRDefault="00950A49" w:rsidP="00206D2D">
      <w:pPr>
        <w:ind w:left="1571"/>
        <w:jc w:val="both"/>
        <w:rPr>
          <w:rFonts w:asciiTheme="majorBidi" w:hAnsiTheme="majorBidi" w:cstheme="majorBidi"/>
          <w:sz w:val="24"/>
          <w:szCs w:val="24"/>
          <w:shd w:val="clear" w:color="auto" w:fill="FFFFFF"/>
        </w:rPr>
      </w:pPr>
      <w:r>
        <w:pict>
          <v:shape id="_x0000_i1031" type="#_x0000_t75" alt="Les bienfaits de l'éducation | Partenariat mondial pour l'éducation" style="width:23.8pt;height:23.8pt"/>
        </w:pict>
      </w:r>
    </w:p>
    <w:p w:rsidR="00356679" w:rsidRPr="00356679" w:rsidRDefault="00356679" w:rsidP="00EE7C78">
      <w:pPr>
        <w:ind w:left="360"/>
        <w:jc w:val="both"/>
        <w:rPr>
          <w:rFonts w:asciiTheme="majorBidi" w:hAnsiTheme="majorBidi" w:cstheme="majorBidi"/>
          <w:b/>
          <w:bCs/>
          <w:sz w:val="28"/>
          <w:szCs w:val="28"/>
        </w:rPr>
      </w:pPr>
      <w:r w:rsidRPr="00356679">
        <w:rPr>
          <w:rFonts w:asciiTheme="majorBidi" w:hAnsiTheme="majorBidi" w:cstheme="majorBidi"/>
          <w:b/>
          <w:bCs/>
          <w:sz w:val="28"/>
          <w:szCs w:val="28"/>
        </w:rPr>
        <w:t>IV</w:t>
      </w:r>
      <w:r>
        <w:rPr>
          <w:rFonts w:asciiTheme="majorBidi" w:hAnsiTheme="majorBidi" w:cstheme="majorBidi"/>
          <w:sz w:val="24"/>
          <w:szCs w:val="24"/>
        </w:rPr>
        <w:t xml:space="preserve">. </w:t>
      </w:r>
      <w:r w:rsidRPr="00356679">
        <w:rPr>
          <w:rFonts w:asciiTheme="majorBidi" w:hAnsiTheme="majorBidi" w:cstheme="majorBidi"/>
          <w:b/>
          <w:bCs/>
          <w:sz w:val="28"/>
          <w:szCs w:val="28"/>
        </w:rPr>
        <w:t xml:space="preserve">Les effets de la société de l’information sur </w:t>
      </w:r>
      <w:r w:rsidR="00EE7C78" w:rsidRPr="00356679">
        <w:rPr>
          <w:rFonts w:asciiTheme="majorBidi" w:hAnsiTheme="majorBidi" w:cstheme="majorBidi"/>
          <w:b/>
          <w:bCs/>
          <w:sz w:val="28"/>
          <w:szCs w:val="28"/>
        </w:rPr>
        <w:t>la</w:t>
      </w:r>
      <w:r w:rsidR="00EE7C78">
        <w:rPr>
          <w:rFonts w:asciiTheme="majorBidi" w:hAnsiTheme="majorBidi" w:cstheme="majorBidi"/>
          <w:b/>
          <w:bCs/>
          <w:sz w:val="28"/>
          <w:szCs w:val="28"/>
        </w:rPr>
        <w:t xml:space="preserve"> politique</w:t>
      </w:r>
      <w:r w:rsidRPr="00356679">
        <w:rPr>
          <w:rFonts w:asciiTheme="majorBidi" w:hAnsiTheme="majorBidi" w:cstheme="majorBidi"/>
          <w:b/>
          <w:bCs/>
          <w:sz w:val="28"/>
          <w:szCs w:val="28"/>
        </w:rPr>
        <w:t xml:space="preserve"> </w:t>
      </w:r>
    </w:p>
    <w:p w:rsidR="00A5544A" w:rsidRDefault="00A5544A" w:rsidP="001660FC">
      <w:pPr>
        <w:tabs>
          <w:tab w:val="left" w:pos="1565"/>
        </w:tabs>
        <w:jc w:val="both"/>
      </w:pPr>
    </w:p>
    <w:p w:rsidR="001660FC" w:rsidRPr="00D644A3" w:rsidRDefault="006B54D2" w:rsidP="001660FC">
      <w:pPr>
        <w:tabs>
          <w:tab w:val="left" w:pos="1565"/>
        </w:tabs>
        <w:jc w:val="both"/>
        <w:rPr>
          <w:rFonts w:asciiTheme="majorBidi" w:hAnsiTheme="majorBidi" w:cstheme="majorBidi"/>
          <w:sz w:val="24"/>
          <w:szCs w:val="24"/>
        </w:rPr>
      </w:pPr>
      <w:r w:rsidRPr="006B54D2">
        <w:t xml:space="preserve"> </w:t>
      </w:r>
      <w:r w:rsidRPr="00D644A3">
        <w:rPr>
          <w:rFonts w:asciiTheme="majorBidi" w:hAnsiTheme="majorBidi" w:cstheme="majorBidi"/>
          <w:sz w:val="24"/>
          <w:szCs w:val="24"/>
        </w:rPr>
        <w:t>Contrairement aux innovations technologiques du passé (telles l'électricité ou la machine à vapeur,… les technologies de l’information et de communication véhicule non pas un courant inerte mais de l'information .celle ci peut être source de savoir ; et donc de pouvoir.</w:t>
      </w:r>
      <w:r w:rsidR="00D644A3">
        <w:rPr>
          <w:rFonts w:asciiTheme="majorBidi" w:hAnsiTheme="majorBidi" w:cstheme="majorBidi"/>
          <w:sz w:val="24"/>
          <w:szCs w:val="24"/>
        </w:rPr>
        <w:t xml:space="preserve"> </w:t>
      </w:r>
    </w:p>
    <w:p w:rsidR="006B54D2" w:rsidRPr="001660FC" w:rsidRDefault="006B54D2" w:rsidP="00E812B1">
      <w:pPr>
        <w:tabs>
          <w:tab w:val="left" w:pos="1565"/>
        </w:tabs>
        <w:jc w:val="both"/>
        <w:rPr>
          <w:rFonts w:asciiTheme="majorBidi" w:hAnsiTheme="majorBidi" w:cstheme="majorBidi"/>
          <w:sz w:val="24"/>
          <w:szCs w:val="24"/>
        </w:rPr>
      </w:pPr>
      <w:r w:rsidRPr="001660FC">
        <w:rPr>
          <w:rFonts w:asciiTheme="majorBidi" w:hAnsiTheme="majorBidi" w:cstheme="majorBidi"/>
        </w:rPr>
        <w:t>« </w:t>
      </w:r>
      <w:r w:rsidR="00D644A3" w:rsidRPr="001660FC">
        <w:rPr>
          <w:rFonts w:asciiTheme="majorBidi" w:hAnsiTheme="majorBidi" w:cstheme="majorBidi"/>
          <w:sz w:val="24"/>
          <w:szCs w:val="24"/>
        </w:rPr>
        <w:t>Le</w:t>
      </w:r>
      <w:r w:rsidRPr="001660FC">
        <w:rPr>
          <w:rFonts w:asciiTheme="majorBidi" w:hAnsiTheme="majorBidi" w:cstheme="majorBidi"/>
          <w:sz w:val="24"/>
          <w:szCs w:val="24"/>
        </w:rPr>
        <w:t xml:space="preserve"> savoir</w:t>
      </w:r>
      <w:r w:rsidR="00812DCB" w:rsidRPr="001660FC">
        <w:rPr>
          <w:rFonts w:asciiTheme="majorBidi" w:hAnsiTheme="majorBidi" w:cstheme="majorBidi"/>
          <w:sz w:val="24"/>
          <w:szCs w:val="24"/>
        </w:rPr>
        <w:t xml:space="preserve"> </w:t>
      </w:r>
      <w:r w:rsidRPr="001660FC">
        <w:rPr>
          <w:rFonts w:asciiTheme="majorBidi" w:hAnsiTheme="majorBidi" w:cstheme="majorBidi"/>
          <w:sz w:val="24"/>
          <w:szCs w:val="24"/>
        </w:rPr>
        <w:t>c’est le pouvoir</w:t>
      </w:r>
      <w:r w:rsidR="00812DCB" w:rsidRPr="001660FC">
        <w:rPr>
          <w:rFonts w:asciiTheme="majorBidi" w:hAnsiTheme="majorBidi" w:cstheme="majorBidi"/>
          <w:sz w:val="24"/>
          <w:szCs w:val="24"/>
        </w:rPr>
        <w:t xml:space="preserve"> comme l’a écrit Francis Bacon en 1597.ainsi, plus le savoir se répand, plus le pouvoir est reparti.les individus, les entreprises et les gouvernements n’y peuvent pas </w:t>
      </w:r>
      <w:r w:rsidR="001660FC" w:rsidRPr="001660FC">
        <w:rPr>
          <w:rFonts w:asciiTheme="majorBidi" w:hAnsiTheme="majorBidi" w:cstheme="majorBidi"/>
          <w:sz w:val="24"/>
          <w:szCs w:val="24"/>
        </w:rPr>
        <w:t>grand-chose</w:t>
      </w:r>
      <w:r w:rsidR="00812DCB" w:rsidRPr="001660FC">
        <w:rPr>
          <w:rFonts w:asciiTheme="majorBidi" w:hAnsiTheme="majorBidi" w:cstheme="majorBidi"/>
          <w:sz w:val="24"/>
          <w:szCs w:val="24"/>
        </w:rPr>
        <w:t>.. »</w:t>
      </w:r>
      <w:r w:rsidR="00E812B1">
        <w:rPr>
          <w:rStyle w:val="Appelnotedebasdep"/>
          <w:rFonts w:asciiTheme="majorBidi" w:hAnsiTheme="majorBidi" w:cstheme="majorBidi"/>
          <w:sz w:val="24"/>
          <w:szCs w:val="24"/>
        </w:rPr>
        <w:footnoteReference w:id="4"/>
      </w:r>
      <w:r w:rsidR="00D644A3" w:rsidRPr="001660FC">
        <w:rPr>
          <w:rFonts w:asciiTheme="majorBidi" w:hAnsiTheme="majorBidi" w:cstheme="majorBidi"/>
          <w:sz w:val="24"/>
          <w:szCs w:val="24"/>
        </w:rPr>
        <w:t xml:space="preserve"> </w:t>
      </w:r>
    </w:p>
    <w:p w:rsidR="00E50D35" w:rsidRDefault="001660FC" w:rsidP="00E50D35">
      <w:pPr>
        <w:tabs>
          <w:tab w:val="left" w:pos="1565"/>
        </w:tabs>
        <w:jc w:val="both"/>
        <w:rPr>
          <w:rFonts w:asciiTheme="majorBidi" w:hAnsiTheme="majorBidi" w:cstheme="majorBidi"/>
          <w:sz w:val="24"/>
          <w:szCs w:val="24"/>
        </w:rPr>
      </w:pPr>
      <w:r>
        <w:rPr>
          <w:rFonts w:asciiTheme="majorBidi" w:hAnsiTheme="majorBidi" w:cstheme="majorBidi"/>
        </w:rPr>
        <w:t>Avec la société de l’information,</w:t>
      </w:r>
      <w:r w:rsidR="00E50D35">
        <w:rPr>
          <w:rFonts w:asciiTheme="majorBidi" w:hAnsiTheme="majorBidi" w:cstheme="majorBidi"/>
        </w:rPr>
        <w:t xml:space="preserve"> c’est </w:t>
      </w:r>
      <w:r>
        <w:rPr>
          <w:rFonts w:asciiTheme="majorBidi" w:hAnsiTheme="majorBidi" w:cstheme="majorBidi"/>
        </w:rPr>
        <w:t xml:space="preserve"> </w:t>
      </w:r>
      <w:r w:rsidRPr="001660FC">
        <w:rPr>
          <w:rFonts w:asciiTheme="majorBidi" w:hAnsiTheme="majorBidi" w:cstheme="majorBidi"/>
          <w:sz w:val="24"/>
          <w:szCs w:val="24"/>
        </w:rPr>
        <w:t>l'ensemble des rapports et des pouvoirs d</w:t>
      </w:r>
      <w:r>
        <w:rPr>
          <w:rFonts w:asciiTheme="majorBidi" w:hAnsiTheme="majorBidi" w:cstheme="majorBidi"/>
          <w:sz w:val="24"/>
          <w:szCs w:val="24"/>
        </w:rPr>
        <w:t xml:space="preserve">e la </w:t>
      </w:r>
      <w:r w:rsidRPr="001660FC">
        <w:rPr>
          <w:rFonts w:asciiTheme="majorBidi" w:hAnsiTheme="majorBidi" w:cstheme="majorBidi"/>
          <w:sz w:val="24"/>
          <w:szCs w:val="24"/>
        </w:rPr>
        <w:t xml:space="preserve"> société qui sont susceptibles d'être modifiés, et ces enjeux de pouvoir, </w:t>
      </w:r>
      <w:r w:rsidR="00E50D35">
        <w:rPr>
          <w:rFonts w:asciiTheme="majorBidi" w:hAnsiTheme="majorBidi" w:cstheme="majorBidi"/>
          <w:sz w:val="24"/>
          <w:szCs w:val="24"/>
        </w:rPr>
        <w:t>influent</w:t>
      </w:r>
      <w:r w:rsidR="00E50D35" w:rsidRPr="00E50D35">
        <w:t xml:space="preserve"> </w:t>
      </w:r>
      <w:r w:rsidR="00E50D35" w:rsidRPr="00E50D35">
        <w:rPr>
          <w:rFonts w:asciiTheme="majorBidi" w:hAnsiTheme="majorBidi" w:cstheme="majorBidi"/>
          <w:sz w:val="24"/>
          <w:szCs w:val="24"/>
        </w:rPr>
        <w:t>sur les multiples aspects de la vie sociale, économique, politique et culturelle, qui appellent, en raison de leur importance, une intervention de l'État.</w:t>
      </w:r>
    </w:p>
    <w:p w:rsidR="00FA2EC8" w:rsidRDefault="001F158D" w:rsidP="00FA2EC8">
      <w:pPr>
        <w:tabs>
          <w:tab w:val="left" w:pos="1565"/>
        </w:tabs>
        <w:rPr>
          <w:rFonts w:asciiTheme="majorBidi" w:hAnsiTheme="majorBidi" w:cstheme="majorBidi"/>
          <w:sz w:val="24"/>
          <w:szCs w:val="24"/>
        </w:rPr>
      </w:pPr>
      <w:r w:rsidRPr="00E50D35">
        <w:rPr>
          <w:rFonts w:asciiTheme="majorBidi" w:hAnsiTheme="majorBidi" w:cstheme="majorBidi"/>
          <w:sz w:val="24"/>
          <w:szCs w:val="24"/>
        </w:rPr>
        <w:lastRenderedPageBreak/>
        <w:t>L’État</w:t>
      </w:r>
      <w:r w:rsidR="00E50D35" w:rsidRPr="00E50D35">
        <w:rPr>
          <w:rFonts w:asciiTheme="majorBidi" w:hAnsiTheme="majorBidi" w:cstheme="majorBidi"/>
          <w:sz w:val="24"/>
          <w:szCs w:val="24"/>
        </w:rPr>
        <w:t xml:space="preserve"> peut «préserver l'avenir de la société</w:t>
      </w:r>
      <w:r w:rsidRPr="00E50D35">
        <w:rPr>
          <w:rFonts w:asciiTheme="majorBidi" w:hAnsiTheme="majorBidi" w:cstheme="majorBidi"/>
          <w:sz w:val="24"/>
          <w:szCs w:val="24"/>
        </w:rPr>
        <w:t>»,</w:t>
      </w:r>
      <w:r w:rsidR="00E50D35" w:rsidRPr="00E50D35">
        <w:rPr>
          <w:rFonts w:asciiTheme="majorBidi" w:hAnsiTheme="majorBidi" w:cstheme="majorBidi"/>
          <w:sz w:val="24"/>
          <w:szCs w:val="24"/>
        </w:rPr>
        <w:t xml:space="preserve"> favoriser le développement national; «la société et l'État non seulement se supportent, mais se fabriquent mutuellement</w:t>
      </w:r>
      <w:r w:rsidR="00E50D35">
        <w:rPr>
          <w:rFonts w:asciiTheme="majorBidi" w:hAnsiTheme="majorBidi" w:cstheme="majorBidi"/>
          <w:sz w:val="24"/>
          <w:szCs w:val="24"/>
        </w:rPr>
        <w:t> »</w:t>
      </w:r>
      <w:r>
        <w:rPr>
          <w:rFonts w:asciiTheme="majorBidi" w:hAnsiTheme="majorBidi" w:cstheme="majorBidi"/>
          <w:sz w:val="24"/>
          <w:szCs w:val="24"/>
        </w:rPr>
        <w:t xml:space="preserve"> d’où la </w:t>
      </w:r>
      <w:r w:rsidR="00FA2EC8">
        <w:rPr>
          <w:rFonts w:asciiTheme="majorBidi" w:hAnsiTheme="majorBidi" w:cstheme="majorBidi"/>
          <w:sz w:val="24"/>
          <w:szCs w:val="24"/>
        </w:rPr>
        <w:t>nécessité</w:t>
      </w:r>
      <w:r>
        <w:rPr>
          <w:rFonts w:asciiTheme="majorBidi" w:hAnsiTheme="majorBidi" w:cstheme="majorBidi"/>
          <w:sz w:val="24"/>
          <w:szCs w:val="24"/>
        </w:rPr>
        <w:t xml:space="preserve"> de mettre œuvre une </w:t>
      </w:r>
      <w:r w:rsidRPr="001F158D">
        <w:rPr>
          <w:rFonts w:asciiTheme="majorBidi" w:hAnsiTheme="majorBidi" w:cstheme="majorBidi"/>
          <w:sz w:val="24"/>
          <w:szCs w:val="24"/>
        </w:rPr>
        <w:t>politique gouvernementale dans ce domaine.</w:t>
      </w:r>
      <w:r>
        <w:rPr>
          <w:rFonts w:asciiTheme="majorBidi" w:hAnsiTheme="majorBidi" w:cstheme="majorBidi"/>
          <w:sz w:val="24"/>
          <w:szCs w:val="24"/>
        </w:rPr>
        <w:t xml:space="preserve"> </w:t>
      </w:r>
    </w:p>
    <w:p w:rsidR="0020740F" w:rsidRDefault="00FA2EC8" w:rsidP="0020740F">
      <w:pPr>
        <w:tabs>
          <w:tab w:val="left" w:pos="1565"/>
        </w:tabs>
        <w:jc w:val="both"/>
        <w:rPr>
          <w:rFonts w:asciiTheme="majorBidi" w:hAnsiTheme="majorBidi" w:cstheme="majorBidi"/>
          <w:sz w:val="24"/>
          <w:szCs w:val="24"/>
        </w:rPr>
      </w:pPr>
      <w:r>
        <w:rPr>
          <w:rFonts w:asciiTheme="majorBidi" w:hAnsiTheme="majorBidi" w:cstheme="majorBidi"/>
          <w:sz w:val="24"/>
          <w:szCs w:val="24"/>
        </w:rPr>
        <w:t xml:space="preserve">L’objectif </w:t>
      </w:r>
      <w:r w:rsidR="0085244F">
        <w:rPr>
          <w:rFonts w:asciiTheme="majorBidi" w:hAnsiTheme="majorBidi" w:cstheme="majorBidi"/>
          <w:sz w:val="24"/>
          <w:szCs w:val="24"/>
        </w:rPr>
        <w:t>premier,</w:t>
      </w:r>
      <w:r>
        <w:rPr>
          <w:rFonts w:asciiTheme="majorBidi" w:hAnsiTheme="majorBidi" w:cstheme="majorBidi"/>
          <w:sz w:val="24"/>
          <w:szCs w:val="24"/>
        </w:rPr>
        <w:t xml:space="preserve"> </w:t>
      </w:r>
      <w:r w:rsidR="0085244F" w:rsidRPr="0085244F">
        <w:rPr>
          <w:rFonts w:asciiTheme="majorBidi" w:hAnsiTheme="majorBidi" w:cstheme="majorBidi"/>
          <w:sz w:val="24"/>
          <w:szCs w:val="24"/>
        </w:rPr>
        <w:t>étant</w:t>
      </w:r>
      <w:r w:rsidRPr="0085244F">
        <w:rPr>
          <w:rFonts w:asciiTheme="majorBidi" w:hAnsiTheme="majorBidi" w:cstheme="majorBidi"/>
          <w:sz w:val="24"/>
          <w:szCs w:val="24"/>
        </w:rPr>
        <w:t xml:space="preserve">  </w:t>
      </w:r>
      <w:r w:rsidR="0085244F" w:rsidRPr="0085244F">
        <w:rPr>
          <w:rFonts w:asciiTheme="majorBidi" w:hAnsiTheme="majorBidi" w:cstheme="majorBidi"/>
          <w:sz w:val="24"/>
          <w:szCs w:val="24"/>
        </w:rPr>
        <w:t>d’améliorer la position concurrentielle de l'économie nationale, dans un marché mondial complexe et en perpétuel dynamique</w:t>
      </w:r>
      <w:r w:rsidR="0085244F">
        <w:rPr>
          <w:rFonts w:asciiTheme="majorBidi" w:hAnsiTheme="majorBidi" w:cstheme="majorBidi"/>
          <w:sz w:val="24"/>
          <w:szCs w:val="24"/>
        </w:rPr>
        <w:t xml:space="preserve">. Développer les technologies de l’information et de la communication, entant que source de savoir constitue un défis pour rompre avec la fracture  </w:t>
      </w:r>
      <w:r w:rsidR="0020740F">
        <w:rPr>
          <w:rFonts w:asciiTheme="majorBidi" w:hAnsiTheme="majorBidi" w:cstheme="majorBidi"/>
          <w:sz w:val="24"/>
          <w:szCs w:val="24"/>
        </w:rPr>
        <w:t>numérique</w:t>
      </w:r>
      <w:r w:rsidR="0085244F">
        <w:rPr>
          <w:rFonts w:asciiTheme="majorBidi" w:hAnsiTheme="majorBidi" w:cstheme="majorBidi"/>
          <w:sz w:val="24"/>
          <w:szCs w:val="24"/>
        </w:rPr>
        <w:t xml:space="preserve"> tout en </w:t>
      </w:r>
      <w:r w:rsidR="0020740F">
        <w:rPr>
          <w:rFonts w:asciiTheme="majorBidi" w:hAnsiTheme="majorBidi" w:cstheme="majorBidi"/>
          <w:sz w:val="24"/>
          <w:szCs w:val="24"/>
        </w:rPr>
        <w:t>préservant</w:t>
      </w:r>
      <w:r w:rsidR="0085244F">
        <w:rPr>
          <w:rFonts w:asciiTheme="majorBidi" w:hAnsiTheme="majorBidi" w:cstheme="majorBidi"/>
          <w:sz w:val="24"/>
          <w:szCs w:val="24"/>
        </w:rPr>
        <w:t xml:space="preserve"> la </w:t>
      </w:r>
      <w:r w:rsidR="0020740F">
        <w:rPr>
          <w:rFonts w:asciiTheme="majorBidi" w:hAnsiTheme="majorBidi" w:cstheme="majorBidi"/>
          <w:sz w:val="24"/>
          <w:szCs w:val="24"/>
        </w:rPr>
        <w:t>sécurité de chacun. Dans les déclarations du SMSI :</w:t>
      </w:r>
    </w:p>
    <w:p w:rsidR="0020740F" w:rsidRPr="0020740F" w:rsidRDefault="0020740F" w:rsidP="0020740F">
      <w:pPr>
        <w:tabs>
          <w:tab w:val="left" w:pos="1565"/>
        </w:tabs>
        <w:jc w:val="both"/>
        <w:rPr>
          <w:rFonts w:asciiTheme="majorBidi" w:hAnsiTheme="majorBidi" w:cstheme="majorBidi"/>
          <w:sz w:val="24"/>
          <w:szCs w:val="24"/>
        </w:rPr>
      </w:pPr>
      <w:r>
        <w:rPr>
          <w:rFonts w:asciiTheme="majorBidi" w:hAnsiTheme="majorBidi" w:cstheme="majorBidi"/>
          <w:sz w:val="24"/>
          <w:szCs w:val="24"/>
        </w:rPr>
        <w:t>« </w:t>
      </w:r>
      <w:r w:rsidRPr="0020740F">
        <w:rPr>
          <w:rFonts w:asciiTheme="majorBidi" w:hAnsiTheme="majorBidi" w:cstheme="majorBidi"/>
          <w:sz w:val="24"/>
          <w:szCs w:val="24"/>
        </w:rPr>
        <w:t xml:space="preserve">Dans cette culture mondiale de la </w:t>
      </w:r>
      <w:proofErr w:type="spellStart"/>
      <w:r w:rsidRPr="0020740F">
        <w:rPr>
          <w:rFonts w:asciiTheme="majorBidi" w:hAnsiTheme="majorBidi" w:cstheme="majorBidi"/>
          <w:sz w:val="24"/>
          <w:szCs w:val="24"/>
        </w:rPr>
        <w:t>cybersécurité</w:t>
      </w:r>
      <w:proofErr w:type="spellEnd"/>
      <w:r w:rsidRPr="0020740F">
        <w:rPr>
          <w:rFonts w:asciiTheme="majorBidi" w:hAnsiTheme="majorBidi" w:cstheme="majorBidi"/>
          <w:sz w:val="24"/>
          <w:szCs w:val="24"/>
        </w:rPr>
        <w:t xml:space="preserve">, il importe d’accroître la sécurité et d’assurer la protection des données de la vie privée, tout en améliorant l’accès et les échanges commerciaux. Cette culture mondiale de la </w:t>
      </w:r>
      <w:proofErr w:type="spellStart"/>
      <w:r w:rsidRPr="0020740F">
        <w:rPr>
          <w:rFonts w:asciiTheme="majorBidi" w:hAnsiTheme="majorBidi" w:cstheme="majorBidi"/>
          <w:sz w:val="24"/>
          <w:szCs w:val="24"/>
        </w:rPr>
        <w:t>cybersécurité</w:t>
      </w:r>
      <w:proofErr w:type="spellEnd"/>
      <w:r w:rsidRPr="0020740F">
        <w:rPr>
          <w:rFonts w:asciiTheme="majorBidi" w:hAnsiTheme="majorBidi" w:cstheme="majorBidi"/>
          <w:sz w:val="24"/>
          <w:szCs w:val="24"/>
        </w:rPr>
        <w:t xml:space="preserve"> doit en outre tenir compte du niveau de développement socio-économique des pays et respecter les aspects de la société de l’information qui sont orientés vers le développement.</w:t>
      </w:r>
      <w:r>
        <w:rPr>
          <w:rFonts w:asciiTheme="majorBidi" w:hAnsiTheme="majorBidi" w:cstheme="majorBidi"/>
          <w:sz w:val="24"/>
          <w:szCs w:val="24"/>
        </w:rPr>
        <w:t> »</w:t>
      </w:r>
    </w:p>
    <w:p w:rsidR="00B1498D" w:rsidRDefault="00B1498D" w:rsidP="00B1498D">
      <w:pPr>
        <w:tabs>
          <w:tab w:val="left" w:pos="1565"/>
        </w:tabs>
        <w:jc w:val="both"/>
        <w:rPr>
          <w:rFonts w:asciiTheme="majorBidi" w:hAnsiTheme="majorBidi" w:cstheme="majorBidi"/>
          <w:sz w:val="24"/>
          <w:szCs w:val="24"/>
        </w:rPr>
      </w:pPr>
      <w:r>
        <w:rPr>
          <w:rFonts w:asciiTheme="majorBidi" w:hAnsiTheme="majorBidi" w:cstheme="majorBidi"/>
          <w:sz w:val="24"/>
          <w:szCs w:val="24"/>
        </w:rPr>
        <w:t xml:space="preserve">On citera comme exemple les engagements </w:t>
      </w:r>
      <w:r w:rsidR="008F3670">
        <w:rPr>
          <w:rFonts w:asciiTheme="majorBidi" w:hAnsiTheme="majorBidi" w:cstheme="majorBidi"/>
          <w:sz w:val="24"/>
          <w:szCs w:val="24"/>
        </w:rPr>
        <w:t xml:space="preserve">des </w:t>
      </w:r>
      <w:r w:rsidR="00467105" w:rsidRPr="00B1498D">
        <w:rPr>
          <w:rFonts w:asciiTheme="majorBidi" w:hAnsiTheme="majorBidi" w:cstheme="majorBidi"/>
          <w:sz w:val="24"/>
          <w:szCs w:val="24"/>
        </w:rPr>
        <w:t xml:space="preserve"> ministres et hauts représentants de 41 pays et de l’Union </w:t>
      </w:r>
      <w:r w:rsidR="008A1197" w:rsidRPr="00B1498D">
        <w:rPr>
          <w:rFonts w:asciiTheme="majorBidi" w:hAnsiTheme="majorBidi" w:cstheme="majorBidi"/>
          <w:sz w:val="24"/>
          <w:szCs w:val="24"/>
        </w:rPr>
        <w:t>européenne</w:t>
      </w:r>
      <w:r w:rsidR="008A1197">
        <w:rPr>
          <w:rFonts w:asciiTheme="majorBidi" w:hAnsiTheme="majorBidi" w:cstheme="majorBidi"/>
          <w:sz w:val="24"/>
          <w:szCs w:val="24"/>
        </w:rPr>
        <w:t>, qui</w:t>
      </w:r>
      <w:r w:rsidR="00467105" w:rsidRPr="00B1498D">
        <w:rPr>
          <w:rFonts w:asciiTheme="majorBidi" w:hAnsiTheme="majorBidi" w:cstheme="majorBidi"/>
          <w:sz w:val="24"/>
          <w:szCs w:val="24"/>
        </w:rPr>
        <w:t xml:space="preserve"> se sont engagés en juin 2016, dans la Déclaration ministérielle sur l’économie numérique</w:t>
      </w:r>
      <w:r w:rsidR="008F3670">
        <w:rPr>
          <w:rFonts w:asciiTheme="majorBidi" w:hAnsiTheme="majorBidi" w:cstheme="majorBidi"/>
          <w:sz w:val="24"/>
          <w:szCs w:val="24"/>
        </w:rPr>
        <w:t xml:space="preserve">(OCDE) à </w:t>
      </w:r>
      <w:r w:rsidR="00467105" w:rsidRPr="00B1498D">
        <w:rPr>
          <w:rFonts w:asciiTheme="majorBidi" w:hAnsiTheme="majorBidi" w:cstheme="majorBidi"/>
          <w:sz w:val="24"/>
          <w:szCs w:val="24"/>
        </w:rPr>
        <w:t xml:space="preserve"> </w:t>
      </w:r>
      <w:r>
        <w:rPr>
          <w:rFonts w:asciiTheme="majorBidi" w:hAnsiTheme="majorBidi" w:cstheme="majorBidi"/>
          <w:sz w:val="24"/>
          <w:szCs w:val="24"/>
        </w:rPr>
        <w:t>œuvrer pour</w:t>
      </w:r>
      <w:r w:rsidR="00467105" w:rsidRPr="00B1498D">
        <w:rPr>
          <w:rFonts w:asciiTheme="majorBidi" w:hAnsiTheme="majorBidi" w:cstheme="majorBidi"/>
          <w:sz w:val="24"/>
          <w:szCs w:val="24"/>
        </w:rPr>
        <w:t xml:space="preserve">: </w:t>
      </w:r>
    </w:p>
    <w:p w:rsidR="00B1498D" w:rsidRDefault="008A1197" w:rsidP="00B1498D">
      <w:pPr>
        <w:pStyle w:val="Paragraphedeliste"/>
        <w:numPr>
          <w:ilvl w:val="0"/>
          <w:numId w:val="3"/>
        </w:numPr>
        <w:tabs>
          <w:tab w:val="left" w:pos="1565"/>
        </w:tabs>
        <w:jc w:val="both"/>
        <w:rPr>
          <w:rFonts w:asciiTheme="majorBidi" w:hAnsiTheme="majorBidi" w:cstheme="majorBidi"/>
          <w:sz w:val="24"/>
          <w:szCs w:val="24"/>
        </w:rPr>
      </w:pPr>
      <w:r>
        <w:rPr>
          <w:rFonts w:asciiTheme="majorBidi" w:hAnsiTheme="majorBidi" w:cstheme="majorBidi"/>
          <w:sz w:val="24"/>
          <w:szCs w:val="24"/>
        </w:rPr>
        <w:t>favoriser l’</w:t>
      </w:r>
      <w:r w:rsidRPr="00B1498D">
        <w:rPr>
          <w:rFonts w:asciiTheme="majorBidi" w:hAnsiTheme="majorBidi" w:cstheme="majorBidi"/>
          <w:sz w:val="24"/>
          <w:szCs w:val="24"/>
        </w:rPr>
        <w:t>innovation,</w:t>
      </w:r>
      <w:r>
        <w:rPr>
          <w:rFonts w:asciiTheme="majorBidi" w:hAnsiTheme="majorBidi" w:cstheme="majorBidi"/>
          <w:sz w:val="24"/>
          <w:szCs w:val="24"/>
        </w:rPr>
        <w:t xml:space="preserve"> la</w:t>
      </w:r>
      <w:r w:rsidR="00467105" w:rsidRPr="00B1498D">
        <w:rPr>
          <w:rFonts w:asciiTheme="majorBidi" w:hAnsiTheme="majorBidi" w:cstheme="majorBidi"/>
          <w:sz w:val="24"/>
          <w:szCs w:val="24"/>
        </w:rPr>
        <w:t xml:space="preserve"> croissance et</w:t>
      </w:r>
      <w:r>
        <w:rPr>
          <w:rFonts w:asciiTheme="majorBidi" w:hAnsiTheme="majorBidi" w:cstheme="majorBidi"/>
          <w:sz w:val="24"/>
          <w:szCs w:val="24"/>
        </w:rPr>
        <w:t xml:space="preserve"> la </w:t>
      </w:r>
      <w:r w:rsidR="00467105" w:rsidRPr="00B1498D">
        <w:rPr>
          <w:rFonts w:asciiTheme="majorBidi" w:hAnsiTheme="majorBidi" w:cstheme="majorBidi"/>
          <w:sz w:val="24"/>
          <w:szCs w:val="24"/>
        </w:rPr>
        <w:t xml:space="preserve"> prospérité sociale, </w:t>
      </w:r>
    </w:p>
    <w:p w:rsidR="00B1498D" w:rsidRDefault="00467105" w:rsidP="00B1498D">
      <w:pPr>
        <w:pStyle w:val="Paragraphedeliste"/>
        <w:numPr>
          <w:ilvl w:val="0"/>
          <w:numId w:val="3"/>
        </w:numPr>
        <w:tabs>
          <w:tab w:val="left" w:pos="1565"/>
        </w:tabs>
        <w:jc w:val="both"/>
        <w:rPr>
          <w:rFonts w:asciiTheme="majorBidi" w:hAnsiTheme="majorBidi" w:cstheme="majorBidi"/>
          <w:sz w:val="24"/>
          <w:szCs w:val="24"/>
        </w:rPr>
      </w:pPr>
      <w:r w:rsidRPr="00B1498D">
        <w:rPr>
          <w:rFonts w:asciiTheme="majorBidi" w:hAnsiTheme="majorBidi" w:cstheme="majorBidi"/>
          <w:sz w:val="24"/>
          <w:szCs w:val="24"/>
        </w:rPr>
        <w:t xml:space="preserve"> préserver le caractère ouvert de l’internet </w:t>
      </w:r>
    </w:p>
    <w:p w:rsidR="00B1498D" w:rsidRDefault="00467105" w:rsidP="00B1498D">
      <w:pPr>
        <w:pStyle w:val="Paragraphedeliste"/>
        <w:numPr>
          <w:ilvl w:val="0"/>
          <w:numId w:val="3"/>
        </w:numPr>
        <w:tabs>
          <w:tab w:val="left" w:pos="1565"/>
        </w:tabs>
        <w:jc w:val="both"/>
        <w:rPr>
          <w:rFonts w:asciiTheme="majorBidi" w:hAnsiTheme="majorBidi" w:cstheme="majorBidi"/>
          <w:sz w:val="24"/>
          <w:szCs w:val="24"/>
        </w:rPr>
      </w:pPr>
      <w:r w:rsidRPr="00B1498D">
        <w:rPr>
          <w:rFonts w:asciiTheme="majorBidi" w:hAnsiTheme="majorBidi" w:cstheme="majorBidi"/>
          <w:sz w:val="24"/>
          <w:szCs w:val="24"/>
        </w:rPr>
        <w:t xml:space="preserve">réduire les fractures numériques, promouvoir les compétences numériques </w:t>
      </w:r>
    </w:p>
    <w:p w:rsidR="00B1498D" w:rsidRDefault="00467105" w:rsidP="00B1498D">
      <w:pPr>
        <w:pStyle w:val="Paragraphedeliste"/>
        <w:numPr>
          <w:ilvl w:val="0"/>
          <w:numId w:val="3"/>
        </w:numPr>
        <w:tabs>
          <w:tab w:val="left" w:pos="1565"/>
        </w:tabs>
        <w:jc w:val="both"/>
        <w:rPr>
          <w:rFonts w:asciiTheme="majorBidi" w:hAnsiTheme="majorBidi" w:cstheme="majorBidi"/>
          <w:sz w:val="24"/>
          <w:szCs w:val="24"/>
        </w:rPr>
      </w:pPr>
      <w:r w:rsidRPr="00B1498D">
        <w:rPr>
          <w:rFonts w:asciiTheme="majorBidi" w:hAnsiTheme="majorBidi" w:cstheme="majorBidi"/>
          <w:sz w:val="24"/>
          <w:szCs w:val="24"/>
        </w:rPr>
        <w:t xml:space="preserve"> concrétiser le potentiel de l’économie numérique</w:t>
      </w:r>
      <w:r w:rsidR="00B1498D">
        <w:rPr>
          <w:rFonts w:asciiTheme="majorBidi" w:hAnsiTheme="majorBidi" w:cstheme="majorBidi"/>
          <w:sz w:val="24"/>
          <w:szCs w:val="24"/>
        </w:rPr>
        <w:t xml:space="preserve"> au maximum</w:t>
      </w:r>
    </w:p>
    <w:p w:rsidR="00467105" w:rsidRPr="00B1498D" w:rsidRDefault="00467105" w:rsidP="00514FD2">
      <w:pPr>
        <w:tabs>
          <w:tab w:val="left" w:pos="1565"/>
        </w:tabs>
        <w:ind w:left="360"/>
        <w:jc w:val="both"/>
        <w:rPr>
          <w:rFonts w:asciiTheme="majorBidi" w:hAnsiTheme="majorBidi" w:cstheme="majorBidi"/>
          <w:sz w:val="24"/>
          <w:szCs w:val="24"/>
        </w:rPr>
      </w:pPr>
      <w:r w:rsidRPr="00B1498D">
        <w:rPr>
          <w:rFonts w:asciiTheme="majorBidi" w:hAnsiTheme="majorBidi" w:cstheme="majorBidi"/>
          <w:sz w:val="24"/>
          <w:szCs w:val="24"/>
        </w:rPr>
        <w:t xml:space="preserve"> Les Adhérents – les Membres de l’OCDE se sont engagés à :</w:t>
      </w:r>
    </w:p>
    <w:p w:rsidR="00467105" w:rsidRPr="008F3670" w:rsidRDefault="00467105" w:rsidP="00467105">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 xml:space="preserve">Étendre l’accès à l’internet et aux services haut débit pour combler le fossé numérique. </w:t>
      </w:r>
    </w:p>
    <w:p w:rsidR="00467105" w:rsidRPr="008F3670" w:rsidRDefault="00467105" w:rsidP="00467105">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 xml:space="preserve">Réduire les obstacles qui freinent les investissements dans les technologies et leur adoption dans tous les secteurs. </w:t>
      </w:r>
    </w:p>
    <w:p w:rsidR="00467105" w:rsidRPr="008F3670" w:rsidRDefault="00467105" w:rsidP="00467105">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 xml:space="preserve">Œuvrer en faveur de l’élaboration de normes techniques internationales favorisant l’interopérabilité et garantissant un internet sûr, stable, ouvert et accessible. </w:t>
      </w:r>
    </w:p>
    <w:p w:rsidR="00467105" w:rsidRPr="008F3670" w:rsidRDefault="00467105" w:rsidP="00467105">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Mettre au point des stratégies de protection de la vie privée et des données personnelles au plus haut niveau de gouvernement, tout en encourageant la disponibilité et l’utilisation des données, y compris les données du secteur public.</w:t>
      </w:r>
    </w:p>
    <w:p w:rsidR="00467105" w:rsidRPr="008F3670" w:rsidRDefault="00467105" w:rsidP="00467105">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Adopter des cadres d’action neutres du point de vue technologique, qui favorisent la concurrence.</w:t>
      </w:r>
    </w:p>
    <w:p w:rsidR="00514FD2" w:rsidRPr="008F3670" w:rsidRDefault="00467105" w:rsidP="00467105">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Réduire les obstacles au commerce électronique aux niveaux national et international en adoptant des politiques et des cadres règlementaires qui renforcent la confiance des consommateurs et la sécurité des produits.</w:t>
      </w:r>
    </w:p>
    <w:p w:rsidR="00467105" w:rsidRPr="008F3670" w:rsidRDefault="00467105" w:rsidP="00514FD2">
      <w:pPr>
        <w:pStyle w:val="Paragraphedeliste"/>
        <w:numPr>
          <w:ilvl w:val="0"/>
          <w:numId w:val="37"/>
        </w:numPr>
        <w:tabs>
          <w:tab w:val="left" w:pos="1565"/>
        </w:tabs>
        <w:jc w:val="both"/>
        <w:rPr>
          <w:rFonts w:asciiTheme="majorBidi" w:hAnsiTheme="majorBidi" w:cstheme="majorBidi"/>
          <w:sz w:val="24"/>
          <w:szCs w:val="24"/>
        </w:rPr>
      </w:pPr>
      <w:r w:rsidRPr="008F3670">
        <w:rPr>
          <w:rFonts w:asciiTheme="majorBidi" w:hAnsiTheme="majorBidi" w:cstheme="majorBidi"/>
          <w:sz w:val="24"/>
          <w:szCs w:val="24"/>
        </w:rPr>
        <w:t xml:space="preserve"> Améliorer la capacité des systèmes éducatifs et de formation tout au long de la vie à appréhender la demande de compétences numériques générales et spécialisées et à y répondre.</w:t>
      </w:r>
    </w:p>
    <w:p w:rsidR="00467105" w:rsidRPr="008F3670" w:rsidRDefault="008F3670" w:rsidP="00B95201">
      <w:pPr>
        <w:tabs>
          <w:tab w:val="left" w:pos="1565"/>
        </w:tabs>
        <w:jc w:val="both"/>
        <w:rPr>
          <w:rFonts w:asciiTheme="majorBidi" w:hAnsiTheme="majorBidi" w:cstheme="majorBidi"/>
          <w:sz w:val="24"/>
          <w:szCs w:val="24"/>
        </w:rPr>
      </w:pPr>
      <w:r>
        <w:rPr>
          <w:rFonts w:asciiTheme="majorBidi" w:hAnsiTheme="majorBidi" w:cstheme="majorBidi"/>
          <w:sz w:val="24"/>
          <w:szCs w:val="24"/>
        </w:rPr>
        <w:t xml:space="preserve">Ces engagements renvoient à des décisions politiques internes au niveau de chaque état. Les états membres doivent s’y tenir pour pouvoir suivre l’essor économique et social des pays </w:t>
      </w:r>
    </w:p>
    <w:p w:rsidR="00467105" w:rsidRDefault="00B95201" w:rsidP="00B95201">
      <w:pPr>
        <w:tabs>
          <w:tab w:val="left" w:pos="1565"/>
        </w:tabs>
        <w:jc w:val="both"/>
        <w:rPr>
          <w:rFonts w:asciiTheme="majorBidi" w:hAnsiTheme="majorBidi" w:cstheme="majorBidi"/>
          <w:sz w:val="24"/>
          <w:szCs w:val="24"/>
        </w:rPr>
      </w:pPr>
      <w:r>
        <w:rPr>
          <w:rFonts w:asciiTheme="majorBidi" w:hAnsiTheme="majorBidi" w:cstheme="majorBidi"/>
          <w:sz w:val="24"/>
          <w:szCs w:val="24"/>
        </w:rPr>
        <w:lastRenderedPageBreak/>
        <w:t>Développés.</w:t>
      </w:r>
      <w:r w:rsidR="006C35B6">
        <w:rPr>
          <w:rFonts w:asciiTheme="majorBidi" w:hAnsiTheme="majorBidi" w:cstheme="majorBidi"/>
          <w:sz w:val="24"/>
          <w:szCs w:val="24"/>
        </w:rPr>
        <w:t xml:space="preserve"> </w:t>
      </w:r>
    </w:p>
    <w:p w:rsidR="0034497D" w:rsidRDefault="006C35B6" w:rsidP="0034497D">
      <w:pPr>
        <w:tabs>
          <w:tab w:val="left" w:pos="1565"/>
        </w:tabs>
        <w:jc w:val="both"/>
        <w:rPr>
          <w:rFonts w:asciiTheme="majorBidi" w:hAnsiTheme="majorBidi" w:cstheme="majorBidi"/>
          <w:sz w:val="24"/>
          <w:szCs w:val="24"/>
        </w:rPr>
      </w:pPr>
      <w:r>
        <w:rPr>
          <w:rFonts w:asciiTheme="majorBidi" w:hAnsiTheme="majorBidi" w:cstheme="majorBidi"/>
          <w:sz w:val="24"/>
          <w:szCs w:val="24"/>
        </w:rPr>
        <w:t>La société d’information existe pour les pays qui sont en mesure d’exploiter les technologies d’informations et de communications, ces pays d’détiennent les infrastructures, le savoir</w:t>
      </w:r>
      <w:r w:rsidR="0034497D">
        <w:rPr>
          <w:rFonts w:asciiTheme="majorBidi" w:hAnsiTheme="majorBidi" w:cstheme="majorBidi"/>
          <w:sz w:val="24"/>
          <w:szCs w:val="24"/>
        </w:rPr>
        <w:t>, grâce auxquels ils renforcent  leur emprise au niveau mondial.</w:t>
      </w:r>
    </w:p>
    <w:p w:rsidR="001F158D" w:rsidRDefault="0034497D" w:rsidP="0034497D">
      <w:pPr>
        <w:tabs>
          <w:tab w:val="left" w:pos="1565"/>
        </w:tabs>
        <w:jc w:val="both"/>
        <w:rPr>
          <w:rFonts w:asciiTheme="majorBidi" w:hAnsiTheme="majorBidi" w:cstheme="majorBidi"/>
          <w:sz w:val="24"/>
          <w:szCs w:val="24"/>
        </w:rPr>
      </w:pPr>
      <w:r>
        <w:rPr>
          <w:rFonts w:asciiTheme="majorBidi" w:hAnsiTheme="majorBidi" w:cstheme="majorBidi"/>
          <w:sz w:val="24"/>
          <w:szCs w:val="24"/>
        </w:rPr>
        <w:t>Pour éviter la rupture numérique, l</w:t>
      </w:r>
      <w:r w:rsidR="0020740F">
        <w:rPr>
          <w:rFonts w:asciiTheme="majorBidi" w:hAnsiTheme="majorBidi" w:cstheme="majorBidi"/>
          <w:sz w:val="24"/>
          <w:szCs w:val="24"/>
        </w:rPr>
        <w:t xml:space="preserve">’intervention de l’état  peut </w:t>
      </w:r>
      <w:r w:rsidR="001F158D">
        <w:rPr>
          <w:rFonts w:asciiTheme="majorBidi" w:hAnsiTheme="majorBidi" w:cstheme="majorBidi"/>
          <w:sz w:val="24"/>
          <w:szCs w:val="24"/>
        </w:rPr>
        <w:t xml:space="preserve"> se </w:t>
      </w:r>
      <w:r w:rsidR="0020740F">
        <w:rPr>
          <w:rFonts w:asciiTheme="majorBidi" w:hAnsiTheme="majorBidi" w:cstheme="majorBidi"/>
          <w:sz w:val="24"/>
          <w:szCs w:val="24"/>
        </w:rPr>
        <w:t>résumer</w:t>
      </w:r>
      <w:r w:rsidR="001F158D">
        <w:rPr>
          <w:rFonts w:asciiTheme="majorBidi" w:hAnsiTheme="majorBidi" w:cstheme="majorBidi"/>
          <w:sz w:val="24"/>
          <w:szCs w:val="24"/>
        </w:rPr>
        <w:t xml:space="preserve"> comme suit </w:t>
      </w:r>
      <w:r>
        <w:rPr>
          <w:rFonts w:asciiTheme="majorBidi" w:hAnsiTheme="majorBidi" w:cstheme="majorBidi"/>
          <w:sz w:val="24"/>
          <w:szCs w:val="24"/>
        </w:rPr>
        <w:t xml:space="preserve">, selon les spécificités de chaque nation </w:t>
      </w:r>
      <w:r w:rsidR="001F158D">
        <w:rPr>
          <w:rFonts w:asciiTheme="majorBidi" w:hAnsiTheme="majorBidi" w:cstheme="majorBidi"/>
          <w:sz w:val="24"/>
          <w:szCs w:val="24"/>
        </w:rPr>
        <w:t>:</w:t>
      </w:r>
      <w:r w:rsidR="0085244F">
        <w:rPr>
          <w:rFonts w:asciiTheme="majorBidi" w:hAnsiTheme="majorBidi" w:cstheme="majorBidi"/>
          <w:sz w:val="24"/>
          <w:szCs w:val="24"/>
        </w:rPr>
        <w:t xml:space="preserve"> </w:t>
      </w:r>
    </w:p>
    <w:p w:rsidR="001F158D" w:rsidRDefault="0020740F" w:rsidP="00A5544A">
      <w:pPr>
        <w:pStyle w:val="Paragraphedeliste"/>
        <w:numPr>
          <w:ilvl w:val="0"/>
          <w:numId w:val="36"/>
        </w:numPr>
        <w:tabs>
          <w:tab w:val="left" w:pos="1565"/>
        </w:tabs>
        <w:rPr>
          <w:rFonts w:asciiTheme="majorBidi" w:hAnsiTheme="majorBidi" w:cstheme="majorBidi"/>
          <w:sz w:val="24"/>
          <w:szCs w:val="24"/>
        </w:rPr>
      </w:pPr>
      <w:r>
        <w:rPr>
          <w:rFonts w:asciiTheme="majorBidi" w:hAnsiTheme="majorBidi" w:cstheme="majorBidi"/>
          <w:sz w:val="24"/>
          <w:szCs w:val="24"/>
        </w:rPr>
        <w:t>mise en œuvre d’une politique de développent axée s</w:t>
      </w:r>
      <w:r w:rsidR="00A5544A">
        <w:rPr>
          <w:rFonts w:asciiTheme="majorBidi" w:hAnsiTheme="majorBidi" w:cstheme="majorBidi"/>
          <w:sz w:val="24"/>
          <w:szCs w:val="24"/>
        </w:rPr>
        <w:t>u</w:t>
      </w:r>
      <w:r>
        <w:rPr>
          <w:rFonts w:asciiTheme="majorBidi" w:hAnsiTheme="majorBidi" w:cstheme="majorBidi"/>
          <w:sz w:val="24"/>
          <w:szCs w:val="24"/>
        </w:rPr>
        <w:t>r les TIC et NTIC</w:t>
      </w:r>
    </w:p>
    <w:p w:rsidR="006D50E0" w:rsidRPr="006D50E0" w:rsidRDefault="006D50E0" w:rsidP="006D50E0">
      <w:pPr>
        <w:pStyle w:val="Paragraphedeliste"/>
        <w:numPr>
          <w:ilvl w:val="0"/>
          <w:numId w:val="36"/>
        </w:numPr>
        <w:tabs>
          <w:tab w:val="left" w:pos="1565"/>
        </w:tabs>
        <w:rPr>
          <w:rFonts w:asciiTheme="majorBidi" w:hAnsiTheme="majorBidi" w:cstheme="majorBidi"/>
          <w:sz w:val="24"/>
          <w:szCs w:val="24"/>
        </w:rPr>
      </w:pPr>
      <w:r w:rsidRPr="006D50E0">
        <w:rPr>
          <w:rFonts w:asciiTheme="majorBidi" w:hAnsiTheme="majorBidi" w:cstheme="majorBidi"/>
          <w:sz w:val="24"/>
          <w:szCs w:val="24"/>
        </w:rPr>
        <w:t>amélior</w:t>
      </w:r>
      <w:r>
        <w:rPr>
          <w:rFonts w:asciiTheme="majorBidi" w:hAnsiTheme="majorBidi" w:cstheme="majorBidi"/>
          <w:sz w:val="24"/>
          <w:szCs w:val="24"/>
        </w:rPr>
        <w:t xml:space="preserve">er </w:t>
      </w:r>
      <w:r w:rsidRPr="006D50E0">
        <w:rPr>
          <w:rFonts w:asciiTheme="majorBidi" w:hAnsiTheme="majorBidi" w:cstheme="majorBidi"/>
          <w:sz w:val="24"/>
          <w:szCs w:val="24"/>
        </w:rPr>
        <w:t xml:space="preserve"> l’accès</w:t>
      </w:r>
      <w:r>
        <w:rPr>
          <w:rFonts w:asciiTheme="majorBidi" w:hAnsiTheme="majorBidi" w:cstheme="majorBidi"/>
          <w:sz w:val="24"/>
          <w:szCs w:val="24"/>
        </w:rPr>
        <w:t xml:space="preserve"> aux technologies </w:t>
      </w:r>
      <w:r w:rsidRPr="006D50E0">
        <w:rPr>
          <w:rFonts w:asciiTheme="majorBidi" w:hAnsiTheme="majorBidi" w:cstheme="majorBidi"/>
          <w:sz w:val="24"/>
          <w:szCs w:val="24"/>
        </w:rPr>
        <w:t xml:space="preserve"> et </w:t>
      </w:r>
      <w:r>
        <w:rPr>
          <w:rFonts w:asciiTheme="majorBidi" w:hAnsiTheme="majorBidi" w:cstheme="majorBidi"/>
          <w:sz w:val="24"/>
          <w:szCs w:val="24"/>
        </w:rPr>
        <w:t>aux</w:t>
      </w:r>
      <w:r w:rsidRPr="006D50E0">
        <w:rPr>
          <w:rFonts w:asciiTheme="majorBidi" w:hAnsiTheme="majorBidi" w:cstheme="majorBidi"/>
          <w:sz w:val="24"/>
          <w:szCs w:val="24"/>
        </w:rPr>
        <w:t xml:space="preserve"> échanges commerciaux.</w:t>
      </w:r>
    </w:p>
    <w:p w:rsidR="00831FF8" w:rsidRDefault="00831FF8" w:rsidP="0020740F">
      <w:pPr>
        <w:pStyle w:val="Paragraphedeliste"/>
        <w:numPr>
          <w:ilvl w:val="0"/>
          <w:numId w:val="36"/>
        </w:numPr>
        <w:tabs>
          <w:tab w:val="left" w:pos="1565"/>
        </w:tabs>
        <w:rPr>
          <w:rFonts w:asciiTheme="majorBidi" w:hAnsiTheme="majorBidi" w:cstheme="majorBidi"/>
          <w:sz w:val="24"/>
          <w:szCs w:val="24"/>
        </w:rPr>
      </w:pPr>
      <w:r w:rsidRPr="00831FF8">
        <w:rPr>
          <w:rFonts w:asciiTheme="majorBidi" w:hAnsiTheme="majorBidi" w:cstheme="majorBidi"/>
          <w:sz w:val="24"/>
          <w:szCs w:val="24"/>
        </w:rPr>
        <w:t xml:space="preserve"> l’organisation de programmes d’éducation et de sensibilisation aux avantages et aux menaces des TIC</w:t>
      </w:r>
    </w:p>
    <w:p w:rsidR="00831FF8" w:rsidRDefault="00831FF8" w:rsidP="0020740F">
      <w:pPr>
        <w:pStyle w:val="Paragraphedeliste"/>
        <w:numPr>
          <w:ilvl w:val="0"/>
          <w:numId w:val="36"/>
        </w:numPr>
        <w:tabs>
          <w:tab w:val="left" w:pos="1565"/>
        </w:tabs>
        <w:rPr>
          <w:rFonts w:asciiTheme="majorBidi" w:hAnsiTheme="majorBidi" w:cstheme="majorBidi"/>
          <w:sz w:val="24"/>
          <w:szCs w:val="24"/>
        </w:rPr>
      </w:pPr>
      <w:r w:rsidRPr="006D50E0">
        <w:rPr>
          <w:rFonts w:asciiTheme="majorBidi" w:hAnsiTheme="majorBidi" w:cstheme="majorBidi"/>
          <w:sz w:val="24"/>
          <w:szCs w:val="24"/>
        </w:rPr>
        <w:t>l’adoption de dispositions législatives, judiciaires et administratives pour combattre une utilisation illicite des TIC</w:t>
      </w:r>
    </w:p>
    <w:p w:rsidR="006D50E0" w:rsidRDefault="006D50E0" w:rsidP="006D50E0">
      <w:pPr>
        <w:pStyle w:val="Paragraphedeliste"/>
        <w:numPr>
          <w:ilvl w:val="0"/>
          <w:numId w:val="36"/>
        </w:numPr>
        <w:tabs>
          <w:tab w:val="left" w:pos="1565"/>
        </w:tabs>
        <w:jc w:val="both"/>
        <w:rPr>
          <w:rFonts w:asciiTheme="majorBidi" w:hAnsiTheme="majorBidi" w:cstheme="majorBidi"/>
          <w:sz w:val="24"/>
          <w:szCs w:val="24"/>
        </w:rPr>
      </w:pPr>
      <w:r w:rsidRPr="006D50E0">
        <w:rPr>
          <w:rFonts w:asciiTheme="majorBidi" w:hAnsiTheme="majorBidi" w:cstheme="majorBidi"/>
          <w:sz w:val="24"/>
          <w:szCs w:val="24"/>
        </w:rPr>
        <w:t>la veille à l’endroit des organisations visant à déstabiliser l’ordre public</w:t>
      </w:r>
    </w:p>
    <w:p w:rsidR="006D50E0" w:rsidRDefault="006D50E0" w:rsidP="006D50E0">
      <w:pPr>
        <w:pStyle w:val="Paragraphedeliste"/>
        <w:numPr>
          <w:ilvl w:val="0"/>
          <w:numId w:val="36"/>
        </w:numPr>
        <w:tabs>
          <w:tab w:val="left" w:pos="1565"/>
        </w:tabs>
        <w:jc w:val="both"/>
        <w:rPr>
          <w:rFonts w:asciiTheme="majorBidi" w:hAnsiTheme="majorBidi" w:cstheme="majorBidi"/>
          <w:sz w:val="24"/>
          <w:szCs w:val="24"/>
        </w:rPr>
      </w:pPr>
      <w:r w:rsidRPr="006D50E0">
        <w:rPr>
          <w:rFonts w:asciiTheme="majorBidi" w:hAnsiTheme="majorBidi" w:cstheme="majorBidi"/>
          <w:sz w:val="24"/>
          <w:szCs w:val="24"/>
        </w:rPr>
        <w:t>la détection de la cybercriminalité</w:t>
      </w:r>
    </w:p>
    <w:p w:rsidR="006D50E0" w:rsidRDefault="006D50E0" w:rsidP="006D50E0">
      <w:pPr>
        <w:pStyle w:val="Paragraphedeliste"/>
        <w:numPr>
          <w:ilvl w:val="0"/>
          <w:numId w:val="36"/>
        </w:numPr>
        <w:tabs>
          <w:tab w:val="left" w:pos="1565"/>
        </w:tabs>
        <w:jc w:val="both"/>
        <w:rPr>
          <w:rFonts w:asciiTheme="majorBidi" w:hAnsiTheme="majorBidi" w:cstheme="majorBidi"/>
          <w:sz w:val="24"/>
          <w:szCs w:val="24"/>
        </w:rPr>
      </w:pPr>
      <w:r w:rsidRPr="006D50E0">
        <w:rPr>
          <w:rFonts w:asciiTheme="majorBidi" w:hAnsiTheme="majorBidi" w:cstheme="majorBidi"/>
          <w:sz w:val="24"/>
          <w:szCs w:val="24"/>
        </w:rPr>
        <w:t>assurer la protection des données de la vie privée</w:t>
      </w:r>
    </w:p>
    <w:p w:rsidR="00A5544A" w:rsidRDefault="00A5544A" w:rsidP="00A5544A">
      <w:pPr>
        <w:pStyle w:val="Paragraphedeliste"/>
        <w:numPr>
          <w:ilvl w:val="0"/>
          <w:numId w:val="36"/>
        </w:numPr>
        <w:tabs>
          <w:tab w:val="left" w:pos="1565"/>
        </w:tabs>
        <w:jc w:val="both"/>
        <w:rPr>
          <w:rFonts w:asciiTheme="majorBidi" w:hAnsiTheme="majorBidi" w:cstheme="majorBidi"/>
          <w:sz w:val="24"/>
          <w:szCs w:val="24"/>
        </w:rPr>
      </w:pPr>
      <w:r w:rsidRPr="00A5544A">
        <w:rPr>
          <w:rFonts w:asciiTheme="majorBidi" w:hAnsiTheme="majorBidi" w:cstheme="majorBidi"/>
          <w:sz w:val="24"/>
          <w:szCs w:val="24"/>
        </w:rPr>
        <w:t>la création et le maintien de réseaux efficaces de coopération pour le développement et la sécurité</w:t>
      </w:r>
      <w:r>
        <w:rPr>
          <w:rFonts w:asciiTheme="majorBidi" w:hAnsiTheme="majorBidi" w:cstheme="majorBidi"/>
          <w:sz w:val="24"/>
          <w:szCs w:val="24"/>
        </w:rPr>
        <w:t xml:space="preserve"> au niveau interne et externe</w:t>
      </w:r>
    </w:p>
    <w:p w:rsidR="001660FC" w:rsidRPr="00A5544A" w:rsidRDefault="00A5544A" w:rsidP="001660FC">
      <w:pPr>
        <w:pStyle w:val="Paragraphedeliste"/>
        <w:numPr>
          <w:ilvl w:val="0"/>
          <w:numId w:val="36"/>
        </w:numPr>
        <w:tabs>
          <w:tab w:val="left" w:pos="1565"/>
        </w:tabs>
        <w:jc w:val="both"/>
      </w:pPr>
      <w:r w:rsidRPr="00A5544A">
        <w:rPr>
          <w:rFonts w:asciiTheme="majorBidi" w:hAnsiTheme="majorBidi" w:cstheme="majorBidi"/>
          <w:sz w:val="24"/>
          <w:szCs w:val="24"/>
        </w:rPr>
        <w:t xml:space="preserve"> l’évaluation interne de la législation nationale </w:t>
      </w:r>
      <w:r>
        <w:rPr>
          <w:rFonts w:asciiTheme="majorBidi" w:hAnsiTheme="majorBidi" w:cstheme="majorBidi"/>
          <w:sz w:val="24"/>
          <w:szCs w:val="24"/>
        </w:rPr>
        <w:t>relative au développement et utilisation des TIC et NTIC</w:t>
      </w:r>
    </w:p>
    <w:p w:rsidR="00A5544A" w:rsidRPr="00A5544A" w:rsidRDefault="00A5544A" w:rsidP="00A5544A">
      <w:pPr>
        <w:pStyle w:val="Paragraphedeliste"/>
        <w:numPr>
          <w:ilvl w:val="0"/>
          <w:numId w:val="36"/>
        </w:numPr>
        <w:tabs>
          <w:tab w:val="left" w:pos="1565"/>
        </w:tabs>
        <w:rPr>
          <w:rFonts w:asciiTheme="majorBidi" w:hAnsiTheme="majorBidi" w:cstheme="majorBidi"/>
          <w:sz w:val="24"/>
          <w:szCs w:val="24"/>
        </w:rPr>
      </w:pPr>
      <w:r w:rsidRPr="00A5544A">
        <w:rPr>
          <w:rFonts w:asciiTheme="majorBidi" w:hAnsiTheme="majorBidi" w:cstheme="majorBidi"/>
          <w:sz w:val="24"/>
          <w:szCs w:val="24"/>
        </w:rPr>
        <w:t xml:space="preserve"> veiller à ce que les TIC ne soient mises au service ni de la criminalité ni du terrorisme. tout en respectant les droits de l’homme</w:t>
      </w:r>
    </w:p>
    <w:p w:rsidR="00A5544A" w:rsidRPr="00A5544A" w:rsidRDefault="00A5544A" w:rsidP="00A5544A">
      <w:pPr>
        <w:tabs>
          <w:tab w:val="left" w:pos="1565"/>
        </w:tabs>
        <w:ind w:left="360"/>
        <w:jc w:val="both"/>
        <w:rPr>
          <w:rFonts w:asciiTheme="majorBidi" w:hAnsiTheme="majorBidi" w:cstheme="majorBidi"/>
          <w:sz w:val="24"/>
          <w:szCs w:val="24"/>
        </w:rPr>
      </w:pPr>
    </w:p>
    <w:p w:rsidR="001660FC" w:rsidRPr="001660FC" w:rsidRDefault="001660FC" w:rsidP="001660FC">
      <w:pPr>
        <w:tabs>
          <w:tab w:val="left" w:pos="1565"/>
        </w:tabs>
        <w:rPr>
          <w:rFonts w:asciiTheme="majorBidi" w:hAnsiTheme="majorBidi" w:cstheme="majorBidi"/>
        </w:rPr>
      </w:pPr>
    </w:p>
    <w:p w:rsidR="006B54D2" w:rsidRDefault="006B54D2" w:rsidP="006B54D2">
      <w:pPr>
        <w:tabs>
          <w:tab w:val="left" w:pos="1565"/>
        </w:tabs>
      </w:pPr>
    </w:p>
    <w:p w:rsidR="00CC0351" w:rsidRDefault="00CC0351" w:rsidP="00356679">
      <w:pPr>
        <w:tabs>
          <w:tab w:val="left" w:pos="1565"/>
        </w:tabs>
      </w:pPr>
    </w:p>
    <w:p w:rsidR="00CC0351" w:rsidRDefault="00CC0351" w:rsidP="00356679">
      <w:pPr>
        <w:tabs>
          <w:tab w:val="left" w:pos="1565"/>
        </w:tabs>
      </w:pPr>
    </w:p>
    <w:p w:rsidR="008D0EC6" w:rsidRDefault="008D0EC6" w:rsidP="00356679">
      <w:pPr>
        <w:tabs>
          <w:tab w:val="left" w:pos="1565"/>
        </w:tabs>
      </w:pPr>
      <w:r>
        <w:t>.</w:t>
      </w:r>
    </w:p>
    <w:p w:rsidR="00CC0351" w:rsidRDefault="00CC0351" w:rsidP="00356679">
      <w:pPr>
        <w:tabs>
          <w:tab w:val="left" w:pos="1565"/>
        </w:tabs>
      </w:pPr>
    </w:p>
    <w:p w:rsidR="00CC0351" w:rsidRDefault="00CC0351" w:rsidP="00356679">
      <w:pPr>
        <w:tabs>
          <w:tab w:val="left" w:pos="1565"/>
        </w:tabs>
      </w:pPr>
    </w:p>
    <w:sectPr w:rsidR="00CC0351" w:rsidSect="00E9224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E0A" w:rsidRDefault="004F1E0A" w:rsidP="00F54CF8">
      <w:pPr>
        <w:spacing w:after="0" w:line="240" w:lineRule="auto"/>
      </w:pPr>
      <w:r>
        <w:separator/>
      </w:r>
    </w:p>
  </w:endnote>
  <w:endnote w:type="continuationSeparator" w:id="0">
    <w:p w:rsidR="004F1E0A" w:rsidRDefault="004F1E0A" w:rsidP="00F54C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de2000">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E0A" w:rsidRDefault="004F1E0A" w:rsidP="00F54CF8">
      <w:pPr>
        <w:spacing w:after="0" w:line="240" w:lineRule="auto"/>
      </w:pPr>
      <w:r>
        <w:separator/>
      </w:r>
    </w:p>
  </w:footnote>
  <w:footnote w:type="continuationSeparator" w:id="0">
    <w:p w:rsidR="004F1E0A" w:rsidRDefault="004F1E0A" w:rsidP="00F54CF8">
      <w:pPr>
        <w:spacing w:after="0" w:line="240" w:lineRule="auto"/>
      </w:pPr>
      <w:r>
        <w:continuationSeparator/>
      </w:r>
    </w:p>
  </w:footnote>
  <w:footnote w:id="1">
    <w:p w:rsidR="006D258B" w:rsidRDefault="006D258B">
      <w:pPr>
        <w:pStyle w:val="Notedebasdepage"/>
      </w:pPr>
      <w:r>
        <w:rPr>
          <w:rStyle w:val="Appelnotedebasdep"/>
        </w:rPr>
        <w:footnoteRef/>
      </w:r>
      <w:r>
        <w:t xml:space="preserve"> Patrice </w:t>
      </w:r>
      <w:proofErr w:type="spellStart"/>
      <w:r>
        <w:t>Flichy</w:t>
      </w:r>
      <w:proofErr w:type="spellEnd"/>
      <w:r>
        <w:t> </w:t>
      </w:r>
      <w:r w:rsidR="007733F7">
        <w:t>: une</w:t>
      </w:r>
      <w:r>
        <w:t xml:space="preserve"> histoire de la communication moderne casbah edition2001 P.72</w:t>
      </w:r>
    </w:p>
  </w:footnote>
  <w:footnote w:id="2">
    <w:p w:rsidR="00771463" w:rsidRDefault="00771463" w:rsidP="00771463">
      <w:pPr>
        <w:jc w:val="both"/>
        <w:rPr>
          <w:rFonts w:asciiTheme="majorBidi" w:hAnsiTheme="majorBidi" w:cstheme="majorBidi"/>
          <w:sz w:val="24"/>
          <w:szCs w:val="24"/>
        </w:rPr>
      </w:pPr>
      <w:r>
        <w:rPr>
          <w:rStyle w:val="Appelnotedebasdep"/>
        </w:rPr>
        <w:footnoteRef/>
      </w:r>
      <w:r>
        <w:t xml:space="preserve"> </w:t>
      </w:r>
      <w:r w:rsidRPr="00F37A36">
        <w:rPr>
          <w:rFonts w:asciiTheme="majorBidi" w:hAnsiTheme="majorBidi" w:cstheme="majorBidi"/>
          <w:sz w:val="24"/>
          <w:szCs w:val="24"/>
        </w:rPr>
        <w:t xml:space="preserve">Manuel </w:t>
      </w:r>
      <w:proofErr w:type="spellStart"/>
      <w:r w:rsidRPr="00F37A36">
        <w:rPr>
          <w:rFonts w:asciiTheme="majorBidi" w:hAnsiTheme="majorBidi" w:cstheme="majorBidi"/>
          <w:sz w:val="24"/>
          <w:szCs w:val="24"/>
        </w:rPr>
        <w:t>Castells</w:t>
      </w:r>
      <w:proofErr w:type="spellEnd"/>
      <w:r>
        <w:rPr>
          <w:rFonts w:asciiTheme="majorBidi" w:hAnsiTheme="majorBidi" w:cstheme="majorBidi"/>
          <w:sz w:val="24"/>
          <w:szCs w:val="24"/>
        </w:rPr>
        <w:t> : la société en réseaux</w:t>
      </w:r>
      <w:r w:rsidRPr="00F37A36">
        <w:rPr>
          <w:rFonts w:asciiTheme="majorBidi" w:hAnsiTheme="majorBidi" w:cstheme="majorBidi"/>
          <w:sz w:val="24"/>
          <w:szCs w:val="24"/>
        </w:rPr>
        <w:t xml:space="preserve">  Fayard, 1998,</w:t>
      </w:r>
      <w:r>
        <w:rPr>
          <w:rFonts w:asciiTheme="majorBidi" w:hAnsiTheme="majorBidi" w:cstheme="majorBidi"/>
          <w:sz w:val="24"/>
          <w:szCs w:val="24"/>
        </w:rPr>
        <w:t xml:space="preserve"> P</w:t>
      </w:r>
      <w:r w:rsidRPr="00F37A36">
        <w:rPr>
          <w:rFonts w:asciiTheme="majorBidi" w:hAnsiTheme="majorBidi" w:cstheme="majorBidi"/>
          <w:sz w:val="24"/>
          <w:szCs w:val="24"/>
        </w:rPr>
        <w:t xml:space="preserve"> 613     </w:t>
      </w:r>
    </w:p>
    <w:p w:rsidR="00771463" w:rsidRDefault="00771463">
      <w:pPr>
        <w:pStyle w:val="Notedebasdepage"/>
      </w:pPr>
    </w:p>
  </w:footnote>
  <w:footnote w:id="3">
    <w:p w:rsidR="002B0C6C" w:rsidRDefault="002B0C6C" w:rsidP="002B0C6C">
      <w:pPr>
        <w:pStyle w:val="Notedebasdepage"/>
      </w:pPr>
      <w:r>
        <w:rPr>
          <w:rStyle w:val="Appelnotedebasdep"/>
        </w:rPr>
        <w:footnoteRef/>
      </w:r>
      <w:r>
        <w:t xml:space="preserve"> Organisation des nations unies pour l’éducation, la science et la culture, créée le 16 novembre 1945</w:t>
      </w:r>
    </w:p>
  </w:footnote>
  <w:footnote w:id="4">
    <w:p w:rsidR="00E812B1" w:rsidRDefault="00E812B1" w:rsidP="00E812B1">
      <w:pPr>
        <w:pStyle w:val="Notedebasdepage"/>
      </w:pPr>
      <w:r>
        <w:rPr>
          <w:rStyle w:val="Appelnotedebasdep"/>
        </w:rPr>
        <w:footnoteRef/>
      </w:r>
      <w:r>
        <w:t xml:space="preserve"> </w:t>
      </w:r>
      <w:r w:rsidRPr="001660FC">
        <w:rPr>
          <w:rFonts w:asciiTheme="majorBidi" w:hAnsiTheme="majorBidi" w:cstheme="majorBidi"/>
          <w:sz w:val="24"/>
          <w:szCs w:val="24"/>
        </w:rPr>
        <w:t>M Jones  Cleveland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B73"/>
    <w:multiLevelType w:val="hybridMultilevel"/>
    <w:tmpl w:val="C93694B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0145590F"/>
    <w:multiLevelType w:val="hybridMultilevel"/>
    <w:tmpl w:val="1AA48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C12E92"/>
    <w:multiLevelType w:val="hybridMultilevel"/>
    <w:tmpl w:val="96F4815E"/>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CA7538"/>
    <w:multiLevelType w:val="hybridMultilevel"/>
    <w:tmpl w:val="517EBFD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563CBF"/>
    <w:multiLevelType w:val="hybridMultilevel"/>
    <w:tmpl w:val="571060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0C6FBB"/>
    <w:multiLevelType w:val="hybridMultilevel"/>
    <w:tmpl w:val="75329BC2"/>
    <w:lvl w:ilvl="0" w:tplc="359289D6">
      <w:numFmt w:val="bullet"/>
      <w:lvlText w:val="-"/>
      <w:lvlJc w:val="left"/>
      <w:pPr>
        <w:ind w:left="1196" w:hanging="360"/>
      </w:pPr>
      <w:rPr>
        <w:rFonts w:ascii="Times New Roman" w:eastAsia="Code2000" w:hAnsi="Times New Roman" w:cs="Times New Roman"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6">
    <w:nsid w:val="12310447"/>
    <w:multiLevelType w:val="hybridMultilevel"/>
    <w:tmpl w:val="84B460B6"/>
    <w:lvl w:ilvl="0" w:tplc="272668C0">
      <w:start w:val="1"/>
      <w:numFmt w:val="upperRoman"/>
      <w:lvlText w:val="%1."/>
      <w:lvlJc w:val="left"/>
      <w:pPr>
        <w:ind w:left="1731" w:hanging="360"/>
      </w:pPr>
      <w:rPr>
        <w:rFonts w:hint="default"/>
      </w:rPr>
    </w:lvl>
    <w:lvl w:ilvl="1" w:tplc="040C0019" w:tentative="1">
      <w:start w:val="1"/>
      <w:numFmt w:val="lowerLetter"/>
      <w:lvlText w:val="%2."/>
      <w:lvlJc w:val="left"/>
      <w:pPr>
        <w:ind w:left="2451" w:hanging="360"/>
      </w:pPr>
    </w:lvl>
    <w:lvl w:ilvl="2" w:tplc="040C001B" w:tentative="1">
      <w:start w:val="1"/>
      <w:numFmt w:val="lowerRoman"/>
      <w:lvlText w:val="%3."/>
      <w:lvlJc w:val="right"/>
      <w:pPr>
        <w:ind w:left="3171" w:hanging="180"/>
      </w:pPr>
    </w:lvl>
    <w:lvl w:ilvl="3" w:tplc="040C000F" w:tentative="1">
      <w:start w:val="1"/>
      <w:numFmt w:val="decimal"/>
      <w:lvlText w:val="%4."/>
      <w:lvlJc w:val="left"/>
      <w:pPr>
        <w:ind w:left="3891" w:hanging="360"/>
      </w:pPr>
    </w:lvl>
    <w:lvl w:ilvl="4" w:tplc="040C0019" w:tentative="1">
      <w:start w:val="1"/>
      <w:numFmt w:val="lowerLetter"/>
      <w:lvlText w:val="%5."/>
      <w:lvlJc w:val="left"/>
      <w:pPr>
        <w:ind w:left="4611" w:hanging="360"/>
      </w:pPr>
    </w:lvl>
    <w:lvl w:ilvl="5" w:tplc="040C001B" w:tentative="1">
      <w:start w:val="1"/>
      <w:numFmt w:val="lowerRoman"/>
      <w:lvlText w:val="%6."/>
      <w:lvlJc w:val="right"/>
      <w:pPr>
        <w:ind w:left="5331" w:hanging="180"/>
      </w:pPr>
    </w:lvl>
    <w:lvl w:ilvl="6" w:tplc="040C000F" w:tentative="1">
      <w:start w:val="1"/>
      <w:numFmt w:val="decimal"/>
      <w:lvlText w:val="%7."/>
      <w:lvlJc w:val="left"/>
      <w:pPr>
        <w:ind w:left="6051" w:hanging="360"/>
      </w:pPr>
    </w:lvl>
    <w:lvl w:ilvl="7" w:tplc="040C0019" w:tentative="1">
      <w:start w:val="1"/>
      <w:numFmt w:val="lowerLetter"/>
      <w:lvlText w:val="%8."/>
      <w:lvlJc w:val="left"/>
      <w:pPr>
        <w:ind w:left="6771" w:hanging="360"/>
      </w:pPr>
    </w:lvl>
    <w:lvl w:ilvl="8" w:tplc="040C001B" w:tentative="1">
      <w:start w:val="1"/>
      <w:numFmt w:val="lowerRoman"/>
      <w:lvlText w:val="%9."/>
      <w:lvlJc w:val="right"/>
      <w:pPr>
        <w:ind w:left="7491" w:hanging="180"/>
      </w:pPr>
    </w:lvl>
  </w:abstractNum>
  <w:abstractNum w:abstractNumId="7">
    <w:nsid w:val="1255733E"/>
    <w:multiLevelType w:val="hybridMultilevel"/>
    <w:tmpl w:val="06EA814A"/>
    <w:lvl w:ilvl="0" w:tplc="272668C0">
      <w:start w:val="1"/>
      <w:numFmt w:val="upperRoman"/>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nsid w:val="270B065E"/>
    <w:multiLevelType w:val="hybridMultilevel"/>
    <w:tmpl w:val="DCDA30BE"/>
    <w:lvl w:ilvl="0" w:tplc="359289D6">
      <w:numFmt w:val="bullet"/>
      <w:lvlText w:val="-"/>
      <w:lvlJc w:val="left"/>
      <w:pPr>
        <w:ind w:left="720" w:hanging="360"/>
      </w:pPr>
      <w:rPr>
        <w:rFonts w:ascii="Times New Roman" w:eastAsia="Code2000"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EA6128"/>
    <w:multiLevelType w:val="hybridMultilevel"/>
    <w:tmpl w:val="07FC9C80"/>
    <w:lvl w:ilvl="0" w:tplc="272668C0">
      <w:start w:val="1"/>
      <w:numFmt w:val="upperRoman"/>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
    <w:nsid w:val="2F8831E3"/>
    <w:multiLevelType w:val="hybridMultilevel"/>
    <w:tmpl w:val="2F4A820E"/>
    <w:lvl w:ilvl="0" w:tplc="359289D6">
      <w:numFmt w:val="bullet"/>
      <w:lvlText w:val="-"/>
      <w:lvlJc w:val="left"/>
      <w:pPr>
        <w:ind w:left="720" w:hanging="360"/>
      </w:pPr>
      <w:rPr>
        <w:rFonts w:ascii="Times New Roman" w:eastAsia="Code2000"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366B3A"/>
    <w:multiLevelType w:val="hybridMultilevel"/>
    <w:tmpl w:val="DD4422B6"/>
    <w:lvl w:ilvl="0" w:tplc="359289D6">
      <w:numFmt w:val="bullet"/>
      <w:lvlText w:val="-"/>
      <w:lvlJc w:val="left"/>
      <w:pPr>
        <w:ind w:left="1931" w:hanging="360"/>
      </w:pPr>
      <w:rPr>
        <w:rFonts w:ascii="Times New Roman" w:eastAsia="Code2000" w:hAnsi="Times New Roman" w:cs="Times New Roman"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2">
    <w:nsid w:val="341A7BDD"/>
    <w:multiLevelType w:val="hybridMultilevel"/>
    <w:tmpl w:val="2BC23B46"/>
    <w:lvl w:ilvl="0" w:tplc="040C0011">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3">
    <w:nsid w:val="34A61023"/>
    <w:multiLevelType w:val="hybridMultilevel"/>
    <w:tmpl w:val="A530B266"/>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F6387B"/>
    <w:multiLevelType w:val="hybridMultilevel"/>
    <w:tmpl w:val="F57A054E"/>
    <w:lvl w:ilvl="0" w:tplc="272668C0">
      <w:start w:val="1"/>
      <w:numFmt w:val="upperRoman"/>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5">
    <w:nsid w:val="3C8B5D02"/>
    <w:multiLevelType w:val="hybridMultilevel"/>
    <w:tmpl w:val="AD680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A75305"/>
    <w:multiLevelType w:val="hybridMultilevel"/>
    <w:tmpl w:val="448C1DAE"/>
    <w:lvl w:ilvl="0" w:tplc="359289D6">
      <w:numFmt w:val="bullet"/>
      <w:lvlText w:val="-"/>
      <w:lvlJc w:val="left"/>
      <w:pPr>
        <w:ind w:left="1130" w:hanging="360"/>
      </w:pPr>
      <w:rPr>
        <w:rFonts w:ascii="Times New Roman" w:eastAsia="Code2000" w:hAnsi="Times New Roman" w:cs="Times New Roman"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17">
    <w:nsid w:val="467A6A92"/>
    <w:multiLevelType w:val="hybridMultilevel"/>
    <w:tmpl w:val="7A0A5546"/>
    <w:lvl w:ilvl="0" w:tplc="359289D6">
      <w:numFmt w:val="bullet"/>
      <w:lvlText w:val="-"/>
      <w:lvlJc w:val="left"/>
      <w:pPr>
        <w:ind w:left="1428" w:hanging="360"/>
      </w:pPr>
      <w:rPr>
        <w:rFonts w:ascii="Times New Roman" w:eastAsia="Code2000"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49923944"/>
    <w:multiLevelType w:val="hybridMultilevel"/>
    <w:tmpl w:val="31562956"/>
    <w:lvl w:ilvl="0" w:tplc="359289D6">
      <w:numFmt w:val="bullet"/>
      <w:lvlText w:val="-"/>
      <w:lvlJc w:val="left"/>
      <w:pPr>
        <w:ind w:left="1490" w:hanging="360"/>
      </w:pPr>
      <w:rPr>
        <w:rFonts w:ascii="Times New Roman" w:eastAsia="Code2000" w:hAnsi="Times New Roman" w:cs="Times New Roman"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9">
    <w:nsid w:val="49A9118A"/>
    <w:multiLevelType w:val="hybridMultilevel"/>
    <w:tmpl w:val="411056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C415B4"/>
    <w:multiLevelType w:val="hybridMultilevel"/>
    <w:tmpl w:val="B14ADBDE"/>
    <w:lvl w:ilvl="0" w:tplc="359289D6">
      <w:numFmt w:val="bullet"/>
      <w:lvlText w:val="-"/>
      <w:lvlJc w:val="left"/>
      <w:pPr>
        <w:ind w:left="720" w:hanging="360"/>
      </w:pPr>
      <w:rPr>
        <w:rFonts w:ascii="Times New Roman" w:eastAsia="Code2000"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263246"/>
    <w:multiLevelType w:val="hybridMultilevel"/>
    <w:tmpl w:val="DE643BEC"/>
    <w:lvl w:ilvl="0" w:tplc="040C0013">
      <w:start w:val="1"/>
      <w:numFmt w:val="upperRoman"/>
      <w:lvlText w:val="%1."/>
      <w:lvlJc w:val="right"/>
      <w:pPr>
        <w:ind w:left="1371" w:hanging="360"/>
      </w:pPr>
    </w:lvl>
    <w:lvl w:ilvl="1" w:tplc="040C0019" w:tentative="1">
      <w:start w:val="1"/>
      <w:numFmt w:val="lowerLetter"/>
      <w:lvlText w:val="%2."/>
      <w:lvlJc w:val="left"/>
      <w:pPr>
        <w:ind w:left="2091" w:hanging="360"/>
      </w:pPr>
    </w:lvl>
    <w:lvl w:ilvl="2" w:tplc="040C001B" w:tentative="1">
      <w:start w:val="1"/>
      <w:numFmt w:val="lowerRoman"/>
      <w:lvlText w:val="%3."/>
      <w:lvlJc w:val="right"/>
      <w:pPr>
        <w:ind w:left="2811" w:hanging="180"/>
      </w:pPr>
    </w:lvl>
    <w:lvl w:ilvl="3" w:tplc="040C000F" w:tentative="1">
      <w:start w:val="1"/>
      <w:numFmt w:val="decimal"/>
      <w:lvlText w:val="%4."/>
      <w:lvlJc w:val="left"/>
      <w:pPr>
        <w:ind w:left="3531" w:hanging="360"/>
      </w:pPr>
    </w:lvl>
    <w:lvl w:ilvl="4" w:tplc="040C0019" w:tentative="1">
      <w:start w:val="1"/>
      <w:numFmt w:val="lowerLetter"/>
      <w:lvlText w:val="%5."/>
      <w:lvlJc w:val="left"/>
      <w:pPr>
        <w:ind w:left="4251" w:hanging="360"/>
      </w:pPr>
    </w:lvl>
    <w:lvl w:ilvl="5" w:tplc="040C001B" w:tentative="1">
      <w:start w:val="1"/>
      <w:numFmt w:val="lowerRoman"/>
      <w:lvlText w:val="%6."/>
      <w:lvlJc w:val="right"/>
      <w:pPr>
        <w:ind w:left="4971" w:hanging="180"/>
      </w:pPr>
    </w:lvl>
    <w:lvl w:ilvl="6" w:tplc="040C000F" w:tentative="1">
      <w:start w:val="1"/>
      <w:numFmt w:val="decimal"/>
      <w:lvlText w:val="%7."/>
      <w:lvlJc w:val="left"/>
      <w:pPr>
        <w:ind w:left="5691" w:hanging="360"/>
      </w:pPr>
    </w:lvl>
    <w:lvl w:ilvl="7" w:tplc="040C0019" w:tentative="1">
      <w:start w:val="1"/>
      <w:numFmt w:val="lowerLetter"/>
      <w:lvlText w:val="%8."/>
      <w:lvlJc w:val="left"/>
      <w:pPr>
        <w:ind w:left="6411" w:hanging="360"/>
      </w:pPr>
    </w:lvl>
    <w:lvl w:ilvl="8" w:tplc="040C001B" w:tentative="1">
      <w:start w:val="1"/>
      <w:numFmt w:val="lowerRoman"/>
      <w:lvlText w:val="%9."/>
      <w:lvlJc w:val="right"/>
      <w:pPr>
        <w:ind w:left="7131" w:hanging="180"/>
      </w:pPr>
    </w:lvl>
  </w:abstractNum>
  <w:abstractNum w:abstractNumId="22">
    <w:nsid w:val="55B0124F"/>
    <w:multiLevelType w:val="hybridMultilevel"/>
    <w:tmpl w:val="32180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5B432FA"/>
    <w:multiLevelType w:val="hybridMultilevel"/>
    <w:tmpl w:val="E1260D8A"/>
    <w:lvl w:ilvl="0" w:tplc="359289D6">
      <w:numFmt w:val="bullet"/>
      <w:lvlText w:val="-"/>
      <w:lvlJc w:val="left"/>
      <w:pPr>
        <w:ind w:left="1080" w:hanging="360"/>
      </w:pPr>
      <w:rPr>
        <w:rFonts w:ascii="Times New Roman" w:eastAsia="Code2000"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58D068D5"/>
    <w:multiLevelType w:val="hybridMultilevel"/>
    <w:tmpl w:val="26F85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DA6CC1"/>
    <w:multiLevelType w:val="hybridMultilevel"/>
    <w:tmpl w:val="ED821E10"/>
    <w:lvl w:ilvl="0" w:tplc="040C0019">
      <w:start w:val="1"/>
      <w:numFmt w:val="lowerLetter"/>
      <w:lvlText w:val="%1."/>
      <w:lvlJc w:val="left"/>
      <w:pPr>
        <w:ind w:left="1130" w:hanging="360"/>
      </w:pPr>
      <w:rPr>
        <w:rFonts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26">
    <w:nsid w:val="592768C5"/>
    <w:multiLevelType w:val="hybridMultilevel"/>
    <w:tmpl w:val="17BE4816"/>
    <w:lvl w:ilvl="0" w:tplc="359289D6">
      <w:numFmt w:val="bullet"/>
      <w:lvlText w:val="-"/>
      <w:lvlJc w:val="left"/>
      <w:pPr>
        <w:ind w:left="1850" w:hanging="360"/>
      </w:pPr>
      <w:rPr>
        <w:rFonts w:ascii="Times New Roman" w:eastAsia="Code2000" w:hAnsi="Times New Roman" w:cs="Times New Roman" w:hint="default"/>
      </w:rPr>
    </w:lvl>
    <w:lvl w:ilvl="1" w:tplc="040C0003" w:tentative="1">
      <w:start w:val="1"/>
      <w:numFmt w:val="bullet"/>
      <w:lvlText w:val="o"/>
      <w:lvlJc w:val="left"/>
      <w:pPr>
        <w:ind w:left="2570" w:hanging="360"/>
      </w:pPr>
      <w:rPr>
        <w:rFonts w:ascii="Courier New" w:hAnsi="Courier New" w:cs="Courier New" w:hint="default"/>
      </w:rPr>
    </w:lvl>
    <w:lvl w:ilvl="2" w:tplc="040C0005" w:tentative="1">
      <w:start w:val="1"/>
      <w:numFmt w:val="bullet"/>
      <w:lvlText w:val=""/>
      <w:lvlJc w:val="left"/>
      <w:pPr>
        <w:ind w:left="3290" w:hanging="360"/>
      </w:pPr>
      <w:rPr>
        <w:rFonts w:ascii="Wingdings" w:hAnsi="Wingdings" w:hint="default"/>
      </w:rPr>
    </w:lvl>
    <w:lvl w:ilvl="3" w:tplc="040C0001" w:tentative="1">
      <w:start w:val="1"/>
      <w:numFmt w:val="bullet"/>
      <w:lvlText w:val=""/>
      <w:lvlJc w:val="left"/>
      <w:pPr>
        <w:ind w:left="4010" w:hanging="360"/>
      </w:pPr>
      <w:rPr>
        <w:rFonts w:ascii="Symbol" w:hAnsi="Symbol" w:hint="default"/>
      </w:rPr>
    </w:lvl>
    <w:lvl w:ilvl="4" w:tplc="040C0003" w:tentative="1">
      <w:start w:val="1"/>
      <w:numFmt w:val="bullet"/>
      <w:lvlText w:val="o"/>
      <w:lvlJc w:val="left"/>
      <w:pPr>
        <w:ind w:left="4730" w:hanging="360"/>
      </w:pPr>
      <w:rPr>
        <w:rFonts w:ascii="Courier New" w:hAnsi="Courier New" w:cs="Courier New" w:hint="default"/>
      </w:rPr>
    </w:lvl>
    <w:lvl w:ilvl="5" w:tplc="040C0005" w:tentative="1">
      <w:start w:val="1"/>
      <w:numFmt w:val="bullet"/>
      <w:lvlText w:val=""/>
      <w:lvlJc w:val="left"/>
      <w:pPr>
        <w:ind w:left="5450" w:hanging="360"/>
      </w:pPr>
      <w:rPr>
        <w:rFonts w:ascii="Wingdings" w:hAnsi="Wingdings" w:hint="default"/>
      </w:rPr>
    </w:lvl>
    <w:lvl w:ilvl="6" w:tplc="040C0001" w:tentative="1">
      <w:start w:val="1"/>
      <w:numFmt w:val="bullet"/>
      <w:lvlText w:val=""/>
      <w:lvlJc w:val="left"/>
      <w:pPr>
        <w:ind w:left="6170" w:hanging="360"/>
      </w:pPr>
      <w:rPr>
        <w:rFonts w:ascii="Symbol" w:hAnsi="Symbol" w:hint="default"/>
      </w:rPr>
    </w:lvl>
    <w:lvl w:ilvl="7" w:tplc="040C0003" w:tentative="1">
      <w:start w:val="1"/>
      <w:numFmt w:val="bullet"/>
      <w:lvlText w:val="o"/>
      <w:lvlJc w:val="left"/>
      <w:pPr>
        <w:ind w:left="6890" w:hanging="360"/>
      </w:pPr>
      <w:rPr>
        <w:rFonts w:ascii="Courier New" w:hAnsi="Courier New" w:cs="Courier New" w:hint="default"/>
      </w:rPr>
    </w:lvl>
    <w:lvl w:ilvl="8" w:tplc="040C0005" w:tentative="1">
      <w:start w:val="1"/>
      <w:numFmt w:val="bullet"/>
      <w:lvlText w:val=""/>
      <w:lvlJc w:val="left"/>
      <w:pPr>
        <w:ind w:left="7610" w:hanging="360"/>
      </w:pPr>
      <w:rPr>
        <w:rFonts w:ascii="Wingdings" w:hAnsi="Wingdings" w:hint="default"/>
      </w:rPr>
    </w:lvl>
  </w:abstractNum>
  <w:abstractNum w:abstractNumId="27">
    <w:nsid w:val="62406B18"/>
    <w:multiLevelType w:val="hybridMultilevel"/>
    <w:tmpl w:val="7FD69F6E"/>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28">
    <w:nsid w:val="70751558"/>
    <w:multiLevelType w:val="hybridMultilevel"/>
    <w:tmpl w:val="E4FE9FDC"/>
    <w:lvl w:ilvl="0" w:tplc="040C0011">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29">
    <w:nsid w:val="730C54BC"/>
    <w:multiLevelType w:val="hybridMultilevel"/>
    <w:tmpl w:val="10001AF6"/>
    <w:lvl w:ilvl="0" w:tplc="359289D6">
      <w:numFmt w:val="bullet"/>
      <w:lvlText w:val="-"/>
      <w:lvlJc w:val="left"/>
      <w:pPr>
        <w:ind w:left="1490" w:hanging="360"/>
      </w:pPr>
      <w:rPr>
        <w:rFonts w:ascii="Times New Roman" w:eastAsia="Code2000" w:hAnsi="Times New Roman" w:cs="Times New Roman"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30">
    <w:nsid w:val="741B78D2"/>
    <w:multiLevelType w:val="hybridMultilevel"/>
    <w:tmpl w:val="656A1E7C"/>
    <w:lvl w:ilvl="0" w:tplc="040C0013">
      <w:start w:val="1"/>
      <w:numFmt w:val="upperRoman"/>
      <w:lvlText w:val="%1."/>
      <w:lvlJc w:val="right"/>
      <w:pPr>
        <w:ind w:left="1647" w:hanging="360"/>
      </w:p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31">
    <w:nsid w:val="74827D31"/>
    <w:multiLevelType w:val="hybridMultilevel"/>
    <w:tmpl w:val="09763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607498A"/>
    <w:multiLevelType w:val="hybridMultilevel"/>
    <w:tmpl w:val="877415B4"/>
    <w:lvl w:ilvl="0" w:tplc="C43CC6F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77F083B"/>
    <w:multiLevelType w:val="hybridMultilevel"/>
    <w:tmpl w:val="C2BC1AE8"/>
    <w:lvl w:ilvl="0" w:tplc="359289D6">
      <w:numFmt w:val="bullet"/>
      <w:lvlText w:val="-"/>
      <w:lvlJc w:val="left"/>
      <w:pPr>
        <w:ind w:left="1490" w:hanging="360"/>
      </w:pPr>
      <w:rPr>
        <w:rFonts w:ascii="Times New Roman" w:eastAsia="Code2000" w:hAnsi="Times New Roman" w:cs="Times New Roman"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34">
    <w:nsid w:val="79CB2FBE"/>
    <w:multiLevelType w:val="hybridMultilevel"/>
    <w:tmpl w:val="A31A98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DD355EE"/>
    <w:multiLevelType w:val="hybridMultilevel"/>
    <w:tmpl w:val="ADBC7EE2"/>
    <w:lvl w:ilvl="0" w:tplc="040C0015">
      <w:start w:val="1"/>
      <w:numFmt w:val="upp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DC0790"/>
    <w:multiLevelType w:val="hybridMultilevel"/>
    <w:tmpl w:val="1B26D88E"/>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36"/>
  </w:num>
  <w:num w:numId="3">
    <w:abstractNumId w:val="32"/>
  </w:num>
  <w:num w:numId="4">
    <w:abstractNumId w:val="10"/>
  </w:num>
  <w:num w:numId="5">
    <w:abstractNumId w:val="20"/>
  </w:num>
  <w:num w:numId="6">
    <w:abstractNumId w:val="23"/>
  </w:num>
  <w:num w:numId="7">
    <w:abstractNumId w:val="21"/>
  </w:num>
  <w:num w:numId="8">
    <w:abstractNumId w:val="6"/>
  </w:num>
  <w:num w:numId="9">
    <w:abstractNumId w:val="14"/>
  </w:num>
  <w:num w:numId="10">
    <w:abstractNumId w:val="7"/>
  </w:num>
  <w:num w:numId="11">
    <w:abstractNumId w:val="30"/>
  </w:num>
  <w:num w:numId="12">
    <w:abstractNumId w:val="4"/>
  </w:num>
  <w:num w:numId="13">
    <w:abstractNumId w:val="1"/>
  </w:num>
  <w:num w:numId="14">
    <w:abstractNumId w:val="12"/>
  </w:num>
  <w:num w:numId="15">
    <w:abstractNumId w:val="27"/>
  </w:num>
  <w:num w:numId="16">
    <w:abstractNumId w:val="34"/>
  </w:num>
  <w:num w:numId="17">
    <w:abstractNumId w:val="5"/>
  </w:num>
  <w:num w:numId="18">
    <w:abstractNumId w:val="2"/>
  </w:num>
  <w:num w:numId="19">
    <w:abstractNumId w:val="3"/>
  </w:num>
  <w:num w:numId="20">
    <w:abstractNumId w:val="25"/>
  </w:num>
  <w:num w:numId="21">
    <w:abstractNumId w:val="13"/>
  </w:num>
  <w:num w:numId="22">
    <w:abstractNumId w:val="17"/>
  </w:num>
  <w:num w:numId="23">
    <w:abstractNumId w:val="9"/>
  </w:num>
  <w:num w:numId="24">
    <w:abstractNumId w:val="31"/>
  </w:num>
  <w:num w:numId="25">
    <w:abstractNumId w:val="28"/>
  </w:num>
  <w:num w:numId="26">
    <w:abstractNumId w:val="18"/>
  </w:num>
  <w:num w:numId="27">
    <w:abstractNumId w:val="26"/>
  </w:num>
  <w:num w:numId="28">
    <w:abstractNumId w:val="8"/>
  </w:num>
  <w:num w:numId="29">
    <w:abstractNumId w:val="16"/>
  </w:num>
  <w:num w:numId="30">
    <w:abstractNumId w:val="19"/>
  </w:num>
  <w:num w:numId="31">
    <w:abstractNumId w:val="35"/>
  </w:num>
  <w:num w:numId="32">
    <w:abstractNumId w:val="29"/>
  </w:num>
  <w:num w:numId="33">
    <w:abstractNumId w:val="33"/>
  </w:num>
  <w:num w:numId="34">
    <w:abstractNumId w:val="0"/>
  </w:num>
  <w:num w:numId="35">
    <w:abstractNumId w:val="11"/>
  </w:num>
  <w:num w:numId="36">
    <w:abstractNumId w:val="24"/>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9A7775"/>
    <w:rsid w:val="00004A5D"/>
    <w:rsid w:val="00010496"/>
    <w:rsid w:val="000242E9"/>
    <w:rsid w:val="00042DF3"/>
    <w:rsid w:val="00051975"/>
    <w:rsid w:val="00080EF0"/>
    <w:rsid w:val="00085453"/>
    <w:rsid w:val="00087446"/>
    <w:rsid w:val="000C1465"/>
    <w:rsid w:val="000D377F"/>
    <w:rsid w:val="000E69DA"/>
    <w:rsid w:val="000F24E1"/>
    <w:rsid w:val="00164318"/>
    <w:rsid w:val="001660FC"/>
    <w:rsid w:val="00180B05"/>
    <w:rsid w:val="001824F0"/>
    <w:rsid w:val="001831D5"/>
    <w:rsid w:val="001C4E9F"/>
    <w:rsid w:val="001D640A"/>
    <w:rsid w:val="001D6D0E"/>
    <w:rsid w:val="001E2267"/>
    <w:rsid w:val="001E41E3"/>
    <w:rsid w:val="001F022A"/>
    <w:rsid w:val="001F158D"/>
    <w:rsid w:val="002013F4"/>
    <w:rsid w:val="0020485E"/>
    <w:rsid w:val="00206D2D"/>
    <w:rsid w:val="0020740F"/>
    <w:rsid w:val="0022230E"/>
    <w:rsid w:val="00223904"/>
    <w:rsid w:val="00226588"/>
    <w:rsid w:val="002408E7"/>
    <w:rsid w:val="00240C46"/>
    <w:rsid w:val="0024510B"/>
    <w:rsid w:val="00286ED5"/>
    <w:rsid w:val="00292AD4"/>
    <w:rsid w:val="002B0C6C"/>
    <w:rsid w:val="002B4099"/>
    <w:rsid w:val="002D0E4F"/>
    <w:rsid w:val="002E1C03"/>
    <w:rsid w:val="003213E6"/>
    <w:rsid w:val="00326D97"/>
    <w:rsid w:val="00330D1B"/>
    <w:rsid w:val="0034497D"/>
    <w:rsid w:val="00356679"/>
    <w:rsid w:val="003648CF"/>
    <w:rsid w:val="00364FDE"/>
    <w:rsid w:val="003779D5"/>
    <w:rsid w:val="00390AB1"/>
    <w:rsid w:val="0039540F"/>
    <w:rsid w:val="003A55E5"/>
    <w:rsid w:val="003A5C3E"/>
    <w:rsid w:val="003B3F9C"/>
    <w:rsid w:val="00400F02"/>
    <w:rsid w:val="00402086"/>
    <w:rsid w:val="00424591"/>
    <w:rsid w:val="00461D85"/>
    <w:rsid w:val="00467105"/>
    <w:rsid w:val="00484507"/>
    <w:rsid w:val="004D10C3"/>
    <w:rsid w:val="004D6451"/>
    <w:rsid w:val="004E034C"/>
    <w:rsid w:val="004F1E0A"/>
    <w:rsid w:val="00514FD2"/>
    <w:rsid w:val="00532F44"/>
    <w:rsid w:val="0054434D"/>
    <w:rsid w:val="00552339"/>
    <w:rsid w:val="00555142"/>
    <w:rsid w:val="00572532"/>
    <w:rsid w:val="00591522"/>
    <w:rsid w:val="005A3B54"/>
    <w:rsid w:val="005E2A46"/>
    <w:rsid w:val="005F026D"/>
    <w:rsid w:val="006060DB"/>
    <w:rsid w:val="00607252"/>
    <w:rsid w:val="006411D7"/>
    <w:rsid w:val="006642B2"/>
    <w:rsid w:val="00684505"/>
    <w:rsid w:val="0069041D"/>
    <w:rsid w:val="00691D81"/>
    <w:rsid w:val="006B54D2"/>
    <w:rsid w:val="006C0A5B"/>
    <w:rsid w:val="006C35B6"/>
    <w:rsid w:val="006D258B"/>
    <w:rsid w:val="006D50E0"/>
    <w:rsid w:val="006D7D98"/>
    <w:rsid w:val="006E4143"/>
    <w:rsid w:val="00700424"/>
    <w:rsid w:val="00720DA9"/>
    <w:rsid w:val="00733EF5"/>
    <w:rsid w:val="00736D36"/>
    <w:rsid w:val="00757DAB"/>
    <w:rsid w:val="00766B47"/>
    <w:rsid w:val="0076793D"/>
    <w:rsid w:val="00771463"/>
    <w:rsid w:val="00771FE3"/>
    <w:rsid w:val="007733F7"/>
    <w:rsid w:val="00777922"/>
    <w:rsid w:val="0079575C"/>
    <w:rsid w:val="007C0B15"/>
    <w:rsid w:val="007D6661"/>
    <w:rsid w:val="00812DCB"/>
    <w:rsid w:val="008170A1"/>
    <w:rsid w:val="00821A1D"/>
    <w:rsid w:val="00830D45"/>
    <w:rsid w:val="00831FF8"/>
    <w:rsid w:val="0085154B"/>
    <w:rsid w:val="0085244F"/>
    <w:rsid w:val="0086225C"/>
    <w:rsid w:val="00864DD5"/>
    <w:rsid w:val="0087170E"/>
    <w:rsid w:val="00886F73"/>
    <w:rsid w:val="00895C55"/>
    <w:rsid w:val="008A1197"/>
    <w:rsid w:val="008D0EC6"/>
    <w:rsid w:val="008D18D0"/>
    <w:rsid w:val="008E3828"/>
    <w:rsid w:val="008E6448"/>
    <w:rsid w:val="008F3670"/>
    <w:rsid w:val="00916E6A"/>
    <w:rsid w:val="009266F4"/>
    <w:rsid w:val="00942A91"/>
    <w:rsid w:val="00945CDA"/>
    <w:rsid w:val="00950A49"/>
    <w:rsid w:val="0097430E"/>
    <w:rsid w:val="009905DB"/>
    <w:rsid w:val="00993A8C"/>
    <w:rsid w:val="0099633C"/>
    <w:rsid w:val="009A7775"/>
    <w:rsid w:val="009B3C6A"/>
    <w:rsid w:val="009B3ED2"/>
    <w:rsid w:val="009D3334"/>
    <w:rsid w:val="009F05F7"/>
    <w:rsid w:val="00A101C0"/>
    <w:rsid w:val="00A1404E"/>
    <w:rsid w:val="00A25F6D"/>
    <w:rsid w:val="00A275A9"/>
    <w:rsid w:val="00A3065D"/>
    <w:rsid w:val="00A5544A"/>
    <w:rsid w:val="00A55580"/>
    <w:rsid w:val="00A557C8"/>
    <w:rsid w:val="00A60004"/>
    <w:rsid w:val="00A73FA8"/>
    <w:rsid w:val="00A85C82"/>
    <w:rsid w:val="00AB3FB8"/>
    <w:rsid w:val="00AB6EDC"/>
    <w:rsid w:val="00AC6880"/>
    <w:rsid w:val="00AD0B4A"/>
    <w:rsid w:val="00AD1B81"/>
    <w:rsid w:val="00AD75E2"/>
    <w:rsid w:val="00B00FD0"/>
    <w:rsid w:val="00B1498D"/>
    <w:rsid w:val="00B2337D"/>
    <w:rsid w:val="00B239A3"/>
    <w:rsid w:val="00B262B4"/>
    <w:rsid w:val="00B27511"/>
    <w:rsid w:val="00B41645"/>
    <w:rsid w:val="00B45D87"/>
    <w:rsid w:val="00B61B47"/>
    <w:rsid w:val="00B7283C"/>
    <w:rsid w:val="00B75F98"/>
    <w:rsid w:val="00B77A12"/>
    <w:rsid w:val="00B833A3"/>
    <w:rsid w:val="00B95201"/>
    <w:rsid w:val="00BB2630"/>
    <w:rsid w:val="00BF00AC"/>
    <w:rsid w:val="00BF73E1"/>
    <w:rsid w:val="00C13A6F"/>
    <w:rsid w:val="00C22F22"/>
    <w:rsid w:val="00C30BCB"/>
    <w:rsid w:val="00C456B7"/>
    <w:rsid w:val="00C51D59"/>
    <w:rsid w:val="00C74CD5"/>
    <w:rsid w:val="00C84FA0"/>
    <w:rsid w:val="00C91873"/>
    <w:rsid w:val="00C94338"/>
    <w:rsid w:val="00CA5E39"/>
    <w:rsid w:val="00CB629F"/>
    <w:rsid w:val="00CC0351"/>
    <w:rsid w:val="00CE0F5C"/>
    <w:rsid w:val="00CE5BC6"/>
    <w:rsid w:val="00CF19A1"/>
    <w:rsid w:val="00CF40FA"/>
    <w:rsid w:val="00CF532D"/>
    <w:rsid w:val="00D0468D"/>
    <w:rsid w:val="00D5164B"/>
    <w:rsid w:val="00D5704E"/>
    <w:rsid w:val="00D644A3"/>
    <w:rsid w:val="00D76ECD"/>
    <w:rsid w:val="00D84135"/>
    <w:rsid w:val="00D91C14"/>
    <w:rsid w:val="00DA1733"/>
    <w:rsid w:val="00DB1B17"/>
    <w:rsid w:val="00DF0E53"/>
    <w:rsid w:val="00DF17DD"/>
    <w:rsid w:val="00DF2B95"/>
    <w:rsid w:val="00E13A6D"/>
    <w:rsid w:val="00E469B5"/>
    <w:rsid w:val="00E50D35"/>
    <w:rsid w:val="00E812B1"/>
    <w:rsid w:val="00E82481"/>
    <w:rsid w:val="00E910E3"/>
    <w:rsid w:val="00E9224B"/>
    <w:rsid w:val="00E965CD"/>
    <w:rsid w:val="00EA625D"/>
    <w:rsid w:val="00EC4BEB"/>
    <w:rsid w:val="00EE1F87"/>
    <w:rsid w:val="00EE7C78"/>
    <w:rsid w:val="00EF15BE"/>
    <w:rsid w:val="00EF4E72"/>
    <w:rsid w:val="00F109E2"/>
    <w:rsid w:val="00F24DA9"/>
    <w:rsid w:val="00F3790E"/>
    <w:rsid w:val="00F37A36"/>
    <w:rsid w:val="00F44A3F"/>
    <w:rsid w:val="00F54CF8"/>
    <w:rsid w:val="00F564D9"/>
    <w:rsid w:val="00F61784"/>
    <w:rsid w:val="00F82419"/>
    <w:rsid w:val="00F900EB"/>
    <w:rsid w:val="00F9284F"/>
    <w:rsid w:val="00FA0E04"/>
    <w:rsid w:val="00FA2EC8"/>
    <w:rsid w:val="00FD5106"/>
    <w:rsid w:val="00FE0F6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24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1645"/>
    <w:pPr>
      <w:ind w:left="720"/>
      <w:contextualSpacing/>
    </w:pPr>
  </w:style>
  <w:style w:type="paragraph" w:styleId="Textedebulles">
    <w:name w:val="Balloon Text"/>
    <w:basedOn w:val="Normal"/>
    <w:link w:val="TextedebullesCar"/>
    <w:uiPriority w:val="99"/>
    <w:semiHidden/>
    <w:unhideWhenUsed/>
    <w:rsid w:val="001E22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2267"/>
    <w:rPr>
      <w:rFonts w:ascii="Tahoma" w:hAnsi="Tahoma" w:cs="Tahoma"/>
      <w:sz w:val="16"/>
      <w:szCs w:val="16"/>
    </w:rPr>
  </w:style>
  <w:style w:type="character" w:styleId="Accentuation">
    <w:name w:val="Emphasis"/>
    <w:basedOn w:val="Policepardfaut"/>
    <w:uiPriority w:val="20"/>
    <w:qFormat/>
    <w:rsid w:val="00326D97"/>
    <w:rPr>
      <w:i/>
      <w:iCs/>
    </w:rPr>
  </w:style>
  <w:style w:type="character" w:customStyle="1" w:styleId="link-wrapper">
    <w:name w:val="link-wrapper"/>
    <w:basedOn w:val="Policepardfaut"/>
    <w:rsid w:val="00DB1B17"/>
  </w:style>
  <w:style w:type="paragraph" w:customStyle="1" w:styleId="zeta">
    <w:name w:val="zeta"/>
    <w:basedOn w:val="Normal"/>
    <w:rsid w:val="00F3790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790E"/>
    <w:rPr>
      <w:b/>
      <w:bCs/>
    </w:rPr>
  </w:style>
  <w:style w:type="paragraph" w:styleId="Notedefin">
    <w:name w:val="endnote text"/>
    <w:basedOn w:val="Normal"/>
    <w:link w:val="NotedefinCar"/>
    <w:uiPriority w:val="99"/>
    <w:semiHidden/>
    <w:unhideWhenUsed/>
    <w:rsid w:val="00F54CF8"/>
    <w:pPr>
      <w:spacing w:after="0" w:line="240" w:lineRule="auto"/>
    </w:pPr>
    <w:rPr>
      <w:sz w:val="20"/>
      <w:szCs w:val="20"/>
    </w:rPr>
  </w:style>
  <w:style w:type="character" w:customStyle="1" w:styleId="NotedefinCar">
    <w:name w:val="Note de fin Car"/>
    <w:basedOn w:val="Policepardfaut"/>
    <w:link w:val="Notedefin"/>
    <w:uiPriority w:val="99"/>
    <w:semiHidden/>
    <w:rsid w:val="00F54CF8"/>
    <w:rPr>
      <w:sz w:val="20"/>
      <w:szCs w:val="20"/>
    </w:rPr>
  </w:style>
  <w:style w:type="character" w:styleId="Appeldenotedefin">
    <w:name w:val="endnote reference"/>
    <w:basedOn w:val="Policepardfaut"/>
    <w:uiPriority w:val="99"/>
    <w:semiHidden/>
    <w:unhideWhenUsed/>
    <w:rsid w:val="00F54CF8"/>
    <w:rPr>
      <w:vertAlign w:val="superscript"/>
    </w:rPr>
  </w:style>
  <w:style w:type="paragraph" w:styleId="Notedebasdepage">
    <w:name w:val="footnote text"/>
    <w:basedOn w:val="Normal"/>
    <w:link w:val="NotedebasdepageCar"/>
    <w:uiPriority w:val="99"/>
    <w:semiHidden/>
    <w:unhideWhenUsed/>
    <w:rsid w:val="00F54CF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CF8"/>
    <w:rPr>
      <w:sz w:val="20"/>
      <w:szCs w:val="20"/>
    </w:rPr>
  </w:style>
  <w:style w:type="character" w:styleId="Appelnotedebasdep">
    <w:name w:val="footnote reference"/>
    <w:basedOn w:val="Policepardfaut"/>
    <w:uiPriority w:val="99"/>
    <w:semiHidden/>
    <w:unhideWhenUsed/>
    <w:rsid w:val="00F54CF8"/>
    <w:rPr>
      <w:vertAlign w:val="superscript"/>
    </w:rPr>
  </w:style>
</w:styles>
</file>

<file path=word/webSettings.xml><?xml version="1.0" encoding="utf-8"?>
<w:webSettings xmlns:r="http://schemas.openxmlformats.org/officeDocument/2006/relationships" xmlns:w="http://schemas.openxmlformats.org/wordprocessingml/2006/main">
  <w:divs>
    <w:div w:id="229729456">
      <w:bodyDiv w:val="1"/>
      <w:marLeft w:val="0"/>
      <w:marRight w:val="0"/>
      <w:marTop w:val="0"/>
      <w:marBottom w:val="0"/>
      <w:divBdr>
        <w:top w:val="none" w:sz="0" w:space="0" w:color="auto"/>
        <w:left w:val="none" w:sz="0" w:space="0" w:color="auto"/>
        <w:bottom w:val="none" w:sz="0" w:space="0" w:color="auto"/>
        <w:right w:val="none" w:sz="0" w:space="0" w:color="auto"/>
      </w:divBdr>
    </w:div>
    <w:div w:id="163926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tura-sciences.com/metiers/medecine-infirmier-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utura-sciences.com/sante/definitions/medecine-prothese-2824/"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a-sciences.com/tech/definitions/robotique-automate-84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utura-sciences.com/sante/definitions/medecine-chirurgie-313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B511D-14ED-46D5-9007-5B43A3DB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8569</TotalTime>
  <Pages>16</Pages>
  <Words>4484</Words>
  <Characters>24666</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Geekitude, inc.</Company>
  <LinksUpToDate>false</LinksUpToDate>
  <CharactersWithSpaces>29092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102</cp:revision>
  <dcterms:created xsi:type="dcterms:W3CDTF">2020-04-22T11:10:00Z</dcterms:created>
  <dcterms:modified xsi:type="dcterms:W3CDTF">2020-05-12T13:57:00Z</dcterms:modified>
</cp:coreProperties>
</file>