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710" w:rsidRPr="004566A2" w:rsidRDefault="00A877D4" w:rsidP="00596710">
      <w:pPr>
        <w:spacing w:after="0" w:line="240" w:lineRule="auto"/>
        <w:rPr>
          <w:rFonts w:ascii="Times New Roman Unicode" w:hAnsi="Times New Roman Unicode" w:cs="Times New Roman Unicode"/>
          <w:b/>
          <w:lang w:val="tzm-Latn-DZ"/>
        </w:rPr>
      </w:pPr>
      <w:r w:rsidRPr="00A877D4">
        <w:rPr>
          <w:rFonts w:ascii="Times New Roman Unicode" w:hAnsi="Times New Roman Unicode" w:cs="Times New Roman Unicode"/>
          <w:b/>
          <w:noProof/>
          <w:lang w:val="tzm-Latn-DZ" w:eastAsia="en-US"/>
        </w:rPr>
        <w:pict>
          <v:shapetype id="_x0000_t202" coordsize="21600,21600" o:spt="202" path="m,l,21600r21600,l21600,xe">
            <v:stroke joinstyle="miter"/>
            <v:path gradientshapeok="t" o:connecttype="rect"/>
          </v:shapetype>
          <v:shape id="_x0000_s1026" type="#_x0000_t202" style="position:absolute;margin-left:280.9pt;margin-top:-1.1pt;width:213.75pt;height:78pt;z-index:251658240;mso-width-relative:margin;mso-height-relative:margin">
            <v:textbox>
              <w:txbxContent>
                <w:p w:rsidR="00293A3C" w:rsidRPr="004566A2" w:rsidRDefault="00293A3C" w:rsidP="00596710">
                  <w:pPr>
                    <w:rPr>
                      <w:rFonts w:ascii="Times New Roman Unicode" w:hAnsi="Times New Roman Unicode" w:cs="Times New Roman Unicode"/>
                      <w:b/>
                      <w:sz w:val="24"/>
                      <w:szCs w:val="24"/>
                    </w:rPr>
                  </w:pPr>
                  <w:r w:rsidRPr="004566A2">
                    <w:rPr>
                      <w:rFonts w:ascii="Times New Roman Unicode" w:hAnsi="Times New Roman Unicode" w:cs="Times New Roman Unicode"/>
                      <w:b/>
                      <w:sz w:val="24"/>
                      <w:szCs w:val="24"/>
                    </w:rPr>
                    <w:t xml:space="preserve">Tanekwa : </w:t>
                  </w:r>
                </w:p>
                <w:p w:rsidR="00293A3C" w:rsidRPr="004566A2" w:rsidRDefault="00293A3C" w:rsidP="00596710">
                  <w:pPr>
                    <w:rPr>
                      <w:rFonts w:ascii="Times New Roman Unicode" w:hAnsi="Times New Roman Unicode" w:cs="Times New Roman Unicode"/>
                      <w:b/>
                      <w:sz w:val="24"/>
                      <w:szCs w:val="24"/>
                    </w:rPr>
                  </w:pPr>
                  <w:r w:rsidRPr="004566A2">
                    <w:rPr>
                      <w:rFonts w:ascii="Times New Roman Unicode" w:hAnsi="Times New Roman Unicode" w:cs="Times New Roman Unicode"/>
                      <w:b/>
                      <w:sz w:val="24"/>
                      <w:szCs w:val="24"/>
                    </w:rPr>
                    <w:t xml:space="preserve">Isem : </w:t>
                  </w:r>
                </w:p>
                <w:p w:rsidR="00293A3C" w:rsidRPr="004566A2" w:rsidRDefault="00293A3C" w:rsidP="00596710">
                  <w:pPr>
                    <w:rPr>
                      <w:rFonts w:ascii="Times New Roman Unicode" w:hAnsi="Times New Roman Unicode" w:cs="Times New Roman Unicode"/>
                      <w:b/>
                      <w:sz w:val="24"/>
                      <w:szCs w:val="24"/>
                    </w:rPr>
                  </w:pPr>
                  <w:r w:rsidRPr="004566A2">
                    <w:rPr>
                      <w:rFonts w:ascii="Times New Roman Unicode" w:hAnsi="Times New Roman Unicode" w:cs="Times New Roman Unicode"/>
                      <w:b/>
                      <w:sz w:val="24"/>
                      <w:szCs w:val="24"/>
                    </w:rPr>
                    <w:t>Agraw :</w:t>
                  </w:r>
                </w:p>
              </w:txbxContent>
            </v:textbox>
          </v:shape>
        </w:pict>
      </w:r>
      <w:r w:rsidR="00596710" w:rsidRPr="004566A2">
        <w:rPr>
          <w:rFonts w:ascii="Times New Roman Unicode" w:hAnsi="Times New Roman Unicode" w:cs="Times New Roman Unicode"/>
          <w:b/>
          <w:lang w:val="tzm-Latn-DZ"/>
        </w:rPr>
        <w:t>Tasdawit n Bgayet</w:t>
      </w:r>
    </w:p>
    <w:p w:rsidR="00596710" w:rsidRPr="004566A2" w:rsidRDefault="00596710" w:rsidP="00596710">
      <w:pPr>
        <w:spacing w:after="0" w:line="240" w:lineRule="auto"/>
        <w:rPr>
          <w:rFonts w:ascii="Times New Roman Unicode" w:hAnsi="Times New Roman Unicode" w:cs="Times New Roman Unicode"/>
          <w:b/>
          <w:lang w:val="tzm-Latn-DZ"/>
        </w:rPr>
      </w:pPr>
      <w:r w:rsidRPr="004566A2">
        <w:rPr>
          <w:rFonts w:ascii="Times New Roman Unicode" w:hAnsi="Times New Roman Unicode" w:cs="Times New Roman Unicode"/>
          <w:b/>
          <w:lang w:val="tzm-Latn-DZ"/>
        </w:rPr>
        <w:t>Tamezdeyt n tsekliwin d tutlayin</w:t>
      </w:r>
    </w:p>
    <w:p w:rsidR="00596710" w:rsidRPr="004566A2" w:rsidRDefault="00596710" w:rsidP="00596710">
      <w:pPr>
        <w:spacing w:after="0" w:line="240" w:lineRule="auto"/>
        <w:rPr>
          <w:rFonts w:ascii="Times New Roman Unicode" w:hAnsi="Times New Roman Unicode" w:cs="Times New Roman Unicode"/>
          <w:b/>
          <w:lang w:val="tzm-Latn-DZ"/>
        </w:rPr>
      </w:pPr>
      <w:r w:rsidRPr="004566A2">
        <w:rPr>
          <w:rFonts w:ascii="Times New Roman Unicode" w:hAnsi="Times New Roman Unicode" w:cs="Times New Roman Unicode"/>
          <w:b/>
          <w:lang w:val="tzm-Latn-DZ"/>
        </w:rPr>
        <w:t>Tasga n tutlayt d yidles n tmaziɣt</w:t>
      </w:r>
    </w:p>
    <w:p w:rsidR="00596710" w:rsidRPr="00655FE2" w:rsidRDefault="00DE4D60" w:rsidP="00596710">
      <w:pPr>
        <w:spacing w:after="0" w:line="240" w:lineRule="auto"/>
        <w:rPr>
          <w:rFonts w:ascii="Times New Roman Unicode" w:hAnsi="Times New Roman Unicode" w:cs="Times New Roman Unicode"/>
          <w:b/>
          <w:sz w:val="24"/>
          <w:szCs w:val="24"/>
          <w:lang w:val="tzm-Latn-DZ"/>
        </w:rPr>
      </w:pPr>
      <w:r>
        <w:rPr>
          <w:rFonts w:ascii="Times New Roman Unicode" w:hAnsi="Times New Roman Unicode" w:cs="Times New Roman Unicode"/>
          <w:b/>
          <w:lang w:val="tzm-Latn-DZ"/>
        </w:rPr>
        <w:t>Aseggas asdawan : 2020</w:t>
      </w:r>
      <w:r w:rsidR="00FB1BFA">
        <w:rPr>
          <w:rFonts w:ascii="Times New Roman Unicode" w:hAnsi="Times New Roman Unicode" w:cs="Times New Roman Unicode"/>
          <w:b/>
          <w:lang w:val="tzm-Latn-DZ"/>
        </w:rPr>
        <w:t>-20</w:t>
      </w:r>
      <w:r>
        <w:rPr>
          <w:rFonts w:ascii="Times New Roman Unicode" w:hAnsi="Times New Roman Unicode" w:cs="Times New Roman Unicode"/>
          <w:b/>
          <w:lang w:val="tzm-Latn-DZ"/>
        </w:rPr>
        <w:t>21</w:t>
      </w:r>
    </w:p>
    <w:p w:rsidR="00596710" w:rsidRDefault="00596710" w:rsidP="00596710">
      <w:pPr>
        <w:spacing w:after="0" w:line="240" w:lineRule="auto"/>
        <w:rPr>
          <w:rFonts w:ascii="Times New Roman Unicode" w:hAnsi="Times New Roman Unicode" w:cs="Times New Roman Unicode"/>
          <w:lang w:val="tzm-Latn-DZ"/>
        </w:rPr>
      </w:pPr>
    </w:p>
    <w:p w:rsidR="00596710" w:rsidRDefault="00596710" w:rsidP="00596710">
      <w:pPr>
        <w:spacing w:after="0" w:line="240" w:lineRule="auto"/>
        <w:rPr>
          <w:rFonts w:ascii="Times New Roman Unicode" w:hAnsi="Times New Roman Unicode" w:cs="Times New Roman Unicode"/>
          <w:lang w:val="tzm-Latn-DZ"/>
        </w:rPr>
      </w:pPr>
      <w:r w:rsidRPr="00FB3258">
        <w:rPr>
          <w:rFonts w:ascii="Times New Roman Unicode" w:hAnsi="Times New Roman Unicode" w:cs="Times New Roman Unicode"/>
          <w:b/>
          <w:lang w:val="tzm-Latn-DZ"/>
        </w:rPr>
        <w:t xml:space="preserve">Aswir </w:t>
      </w:r>
      <w:r w:rsidRPr="002C3291">
        <w:rPr>
          <w:rFonts w:ascii="Times New Roman Unicode" w:hAnsi="Times New Roman Unicode" w:cs="Times New Roman Unicode"/>
          <w:b/>
          <w:sz w:val="24"/>
          <w:szCs w:val="24"/>
          <w:lang w:val="tzm-Latn-DZ"/>
        </w:rPr>
        <w:t>:</w:t>
      </w:r>
      <w:r w:rsidRPr="002C3291">
        <w:rPr>
          <w:rFonts w:ascii="Times New Roman Unicode" w:hAnsi="Times New Roman Unicode" w:cs="Times New Roman Unicode"/>
          <w:sz w:val="24"/>
          <w:szCs w:val="24"/>
          <w:lang w:val="tzm-Latn-DZ"/>
        </w:rPr>
        <w:t xml:space="preserve"> </w:t>
      </w:r>
      <w:r w:rsidR="002C3291" w:rsidRPr="002C3291">
        <w:rPr>
          <w:rFonts w:ascii="Times New Roman Unicode" w:hAnsi="Times New Roman Unicode" w:cs="Times New Roman Unicode"/>
          <w:sz w:val="24"/>
          <w:szCs w:val="24"/>
          <w:lang w:val="tzm-Latn-DZ"/>
        </w:rPr>
        <w:t xml:space="preserve"> </w:t>
      </w:r>
      <w:r w:rsidR="002C3291" w:rsidRPr="002C3291">
        <w:rPr>
          <w:rFonts w:ascii="Times New Roman Unicode" w:hAnsi="Times New Roman Unicode" w:cs="Times New Roman Unicode"/>
          <w:b/>
          <w:bCs/>
          <w:sz w:val="24"/>
          <w:szCs w:val="24"/>
          <w:lang w:val="tzm-Latn-DZ"/>
        </w:rPr>
        <w:t>3ème</w:t>
      </w:r>
      <w:r w:rsidRPr="002C3291">
        <w:rPr>
          <w:rFonts w:ascii="Times New Roman Unicode" w:hAnsi="Times New Roman Unicode" w:cs="Times New Roman Unicode"/>
          <w:sz w:val="24"/>
          <w:szCs w:val="24"/>
          <w:lang w:val="tzm-Latn-DZ"/>
        </w:rPr>
        <w:t>, .</w:t>
      </w:r>
      <w:r w:rsidR="00D76765">
        <w:rPr>
          <w:rFonts w:ascii="Times New Roman Unicode" w:hAnsi="Times New Roman Unicode" w:cs="Times New Roman Unicode"/>
          <w:sz w:val="24"/>
          <w:szCs w:val="24"/>
          <w:lang w:val="tzm-Latn-DZ"/>
        </w:rPr>
        <w:t>linguistique</w:t>
      </w:r>
      <w:r w:rsidRPr="002C3291">
        <w:rPr>
          <w:rFonts w:ascii="Times New Roman Unicode" w:hAnsi="Times New Roman Unicode" w:cs="Times New Roman Unicode"/>
          <w:sz w:val="24"/>
          <w:szCs w:val="24"/>
          <w:lang w:val="tzm-Latn-DZ"/>
        </w:rPr>
        <w:t>......</w:t>
      </w:r>
      <w:r w:rsidRPr="00B7623C">
        <w:rPr>
          <w:rFonts w:ascii="Times New Roman Unicode" w:hAnsi="Times New Roman Unicode" w:cs="Times New Roman Unicode"/>
          <w:lang w:val="tzm-Latn-DZ"/>
        </w:rPr>
        <w:t xml:space="preserve">                                             </w:t>
      </w:r>
      <w:r>
        <w:rPr>
          <w:rFonts w:ascii="Times New Roman Unicode" w:hAnsi="Times New Roman Unicode" w:cs="Times New Roman Unicode"/>
          <w:lang w:val="tzm-Latn-DZ"/>
        </w:rPr>
        <w:t xml:space="preserve">  </w:t>
      </w:r>
    </w:p>
    <w:p w:rsidR="00596710" w:rsidRPr="00B7623C" w:rsidRDefault="00596710" w:rsidP="00596710">
      <w:pPr>
        <w:spacing w:after="0" w:line="240" w:lineRule="auto"/>
        <w:rPr>
          <w:rFonts w:ascii="Times New Roman Unicode" w:hAnsi="Times New Roman Unicode" w:cs="Times New Roman Unicode"/>
          <w:lang w:val="tzm-Latn-DZ"/>
        </w:rPr>
      </w:pPr>
      <w:r w:rsidRPr="00FB3258">
        <w:rPr>
          <w:rFonts w:ascii="Times New Roman Unicode" w:hAnsi="Times New Roman Unicode" w:cs="Times New Roman Unicode"/>
          <w:b/>
          <w:lang w:val="tzm-Latn-DZ"/>
        </w:rPr>
        <w:t>Agraw :</w:t>
      </w:r>
      <w:r w:rsidRPr="00B7623C">
        <w:rPr>
          <w:rFonts w:ascii="Times New Roman Unicode" w:hAnsi="Times New Roman Unicode" w:cs="Times New Roman Unicode"/>
          <w:lang w:val="tzm-Latn-DZ"/>
        </w:rPr>
        <w:t xml:space="preserve"> </w:t>
      </w:r>
    </w:p>
    <w:p w:rsidR="00596710" w:rsidRPr="002C3291" w:rsidRDefault="00596710" w:rsidP="00596710">
      <w:pPr>
        <w:spacing w:after="0" w:line="240" w:lineRule="auto"/>
        <w:rPr>
          <w:rFonts w:ascii="Times New Roman Unicode" w:hAnsi="Times New Roman Unicode" w:cs="Times New Roman Unicode"/>
          <w:b/>
          <w:sz w:val="28"/>
          <w:szCs w:val="28"/>
          <w:u w:val="single"/>
          <w:lang w:val="tzm-Latn-DZ"/>
        </w:rPr>
      </w:pPr>
      <w:r w:rsidRPr="00FB3258">
        <w:rPr>
          <w:rFonts w:ascii="Times New Roman Unicode" w:hAnsi="Times New Roman Unicode" w:cs="Times New Roman Unicode"/>
          <w:b/>
          <w:lang w:val="tzm-Latn-DZ"/>
        </w:rPr>
        <w:t>Almud :</w:t>
      </w:r>
      <w:r>
        <w:rPr>
          <w:rFonts w:ascii="Times New Roman Unicode" w:hAnsi="Times New Roman Unicode" w:cs="Times New Roman Unicode"/>
          <w:b/>
          <w:lang w:val="tzm-Latn-DZ"/>
        </w:rPr>
        <w:t xml:space="preserve"> </w:t>
      </w:r>
      <w:r w:rsidRPr="002C3291">
        <w:rPr>
          <w:rFonts w:ascii="Times New Roman Unicode" w:hAnsi="Times New Roman Unicode" w:cs="Times New Roman Unicode"/>
          <w:b/>
          <w:sz w:val="28"/>
          <w:szCs w:val="28"/>
          <w:u w:val="single"/>
          <w:lang w:val="tzm-Latn-DZ"/>
        </w:rPr>
        <w:t>Psycholinguistique</w:t>
      </w:r>
    </w:p>
    <w:p w:rsidR="00596710" w:rsidRPr="00FB3258" w:rsidRDefault="00596710" w:rsidP="00596710">
      <w:pPr>
        <w:spacing w:after="0" w:line="240" w:lineRule="auto"/>
        <w:rPr>
          <w:rFonts w:ascii="Times New Roman Unicode" w:hAnsi="Times New Roman Unicode" w:cs="Times New Roman Unicode"/>
          <w:b/>
          <w:lang w:val="tzm-Latn-DZ"/>
        </w:rPr>
      </w:pPr>
      <w:r w:rsidRPr="00FB3258">
        <w:rPr>
          <w:rFonts w:ascii="Times New Roman Unicode" w:hAnsi="Times New Roman Unicode" w:cs="Times New Roman Unicode"/>
          <w:b/>
          <w:lang w:val="tzm-Latn-DZ"/>
        </w:rPr>
        <w:t>Aselmad :</w:t>
      </w:r>
      <w:r>
        <w:rPr>
          <w:rFonts w:ascii="Times New Roman Unicode" w:hAnsi="Times New Roman Unicode" w:cs="Times New Roman Unicode"/>
          <w:b/>
          <w:lang w:val="tzm-Latn-DZ"/>
        </w:rPr>
        <w:t xml:space="preserve"> F. AOUMER</w:t>
      </w:r>
    </w:p>
    <w:p w:rsidR="00655FE2" w:rsidRDefault="00655FE2" w:rsidP="00655FE2">
      <w:pPr>
        <w:jc w:val="center"/>
        <w:rPr>
          <w:rFonts w:ascii="Times New Roman Unicode" w:hAnsi="Times New Roman Unicode" w:cs="Times New Roman Unicode"/>
          <w:sz w:val="28"/>
          <w:szCs w:val="28"/>
          <w:u w:val="double"/>
          <w:lang w:val="tzm-Latn-DZ"/>
        </w:rPr>
      </w:pPr>
    </w:p>
    <w:p w:rsidR="00400956" w:rsidRPr="0085611B" w:rsidRDefault="00655FE2" w:rsidP="00655FE2">
      <w:pPr>
        <w:jc w:val="center"/>
        <w:rPr>
          <w:rFonts w:ascii="Times New Roman Unicode" w:hAnsi="Times New Roman Unicode" w:cs="Times New Roman Unicode"/>
          <w:b/>
          <w:sz w:val="28"/>
          <w:szCs w:val="28"/>
          <w:u w:val="double"/>
          <w:lang w:val="tzm-Latn-DZ"/>
        </w:rPr>
      </w:pPr>
      <w:r w:rsidRPr="0085611B">
        <w:rPr>
          <w:rFonts w:ascii="Times New Roman Unicode" w:hAnsi="Times New Roman Unicode" w:cs="Times New Roman Unicode"/>
          <w:b/>
          <w:sz w:val="28"/>
          <w:szCs w:val="28"/>
          <w:u w:val="double"/>
          <w:lang w:val="tzm-Latn-DZ"/>
        </w:rPr>
        <w:t>Akayad n usisi</w:t>
      </w:r>
    </w:p>
    <w:p w:rsidR="00400956" w:rsidRDefault="00E73C86" w:rsidP="00400956">
      <w:pPr>
        <w:rPr>
          <w:rFonts w:ascii="Times New Roman Unicode" w:hAnsi="Times New Roman Unicode" w:cs="Times New Roman Unicode"/>
          <w:sz w:val="28"/>
          <w:szCs w:val="28"/>
          <w:u w:val="single"/>
          <w:lang w:val="tzm-Latn-DZ"/>
        </w:rPr>
      </w:pPr>
      <w:r w:rsidRPr="00E73C86">
        <w:rPr>
          <w:rFonts w:ascii="Times New Roman Unicode" w:hAnsi="Times New Roman Unicode" w:cs="Times New Roman Unicode"/>
          <w:b/>
          <w:bCs/>
          <w:sz w:val="28"/>
          <w:szCs w:val="28"/>
          <w:u w:val="single"/>
          <w:lang w:val="tzm-Latn-DZ"/>
        </w:rPr>
        <w:t>Sujet</w:t>
      </w:r>
      <w:r w:rsidRPr="00E73C86">
        <w:rPr>
          <w:rFonts w:ascii="Times New Roman Unicode" w:hAnsi="Times New Roman Unicode" w:cs="Times New Roman Unicode"/>
          <w:sz w:val="28"/>
          <w:szCs w:val="28"/>
          <w:u w:val="single"/>
          <w:lang w:val="tzm-Latn-DZ"/>
        </w:rPr>
        <w:t>:</w:t>
      </w:r>
    </w:p>
    <w:p w:rsidR="0062412B" w:rsidRPr="007812CA" w:rsidRDefault="007E7102" w:rsidP="0062412B">
      <w:pPr>
        <w:pStyle w:val="Paragraphedeliste"/>
        <w:numPr>
          <w:ilvl w:val="0"/>
          <w:numId w:val="4"/>
        </w:numPr>
        <w:rPr>
          <w:rFonts w:ascii="Times New Roman Unicode" w:hAnsi="Times New Roman Unicode" w:cs="Times New Roman Unicode"/>
          <w:sz w:val="24"/>
          <w:szCs w:val="24"/>
          <w:lang w:val="tzm-Latn-DZ"/>
        </w:rPr>
      </w:pPr>
      <w:r>
        <w:rPr>
          <w:rFonts w:ascii="Times New Roman Unicode" w:hAnsi="Times New Roman Unicode" w:cs="Times New Roman Unicode"/>
          <w:sz w:val="24"/>
          <w:szCs w:val="24"/>
          <w:lang w:val="tzm-Latn-DZ"/>
        </w:rPr>
        <w:t>Que représentent les erreurs de production pour</w:t>
      </w:r>
      <w:r w:rsidR="0062412B" w:rsidRPr="007812CA">
        <w:rPr>
          <w:rFonts w:ascii="Times New Roman Unicode" w:hAnsi="Times New Roman Unicode" w:cs="Times New Roman Unicode"/>
          <w:sz w:val="24"/>
          <w:szCs w:val="24"/>
          <w:lang w:val="tzm-Latn-DZ"/>
        </w:rPr>
        <w:t xml:space="preserve"> le psycholinguiste?</w:t>
      </w:r>
      <w:r>
        <w:rPr>
          <w:rFonts w:ascii="Times New Roman Unicode" w:hAnsi="Times New Roman Unicode" w:cs="Times New Roman Unicode"/>
          <w:sz w:val="24"/>
          <w:szCs w:val="24"/>
          <w:lang w:val="tzm-Latn-DZ"/>
        </w:rPr>
        <w:t xml:space="preserve"> (6 </w:t>
      </w:r>
      <w:r w:rsidR="00293A3C" w:rsidRPr="007812CA">
        <w:rPr>
          <w:rFonts w:ascii="Times New Roman Unicode" w:hAnsi="Times New Roman Unicode" w:cs="Times New Roman Unicode"/>
          <w:sz w:val="24"/>
          <w:szCs w:val="24"/>
          <w:lang w:val="tzm-Latn-DZ"/>
        </w:rPr>
        <w:t>pts)</w:t>
      </w:r>
    </w:p>
    <w:p w:rsidR="00277947" w:rsidRPr="00E8083D" w:rsidRDefault="00277947" w:rsidP="00E8083D">
      <w:pPr>
        <w:spacing w:after="0"/>
        <w:rPr>
          <w:rFonts w:ascii="Times New Roman Unicode" w:hAnsi="Times New Roman Unicode" w:cs="Times New Roman Unicode"/>
          <w:color w:val="FF0000"/>
          <w:sz w:val="28"/>
          <w:szCs w:val="28"/>
          <w:lang w:val="tzm-Latn-DZ"/>
        </w:rPr>
      </w:pPr>
      <w:r w:rsidRPr="00E8083D">
        <w:rPr>
          <w:rFonts w:ascii="Times New Roman Unicode" w:hAnsi="Times New Roman Unicode" w:cs="Times New Roman Unicode"/>
          <w:color w:val="FF0000"/>
          <w:sz w:val="28"/>
          <w:szCs w:val="28"/>
          <w:lang w:val="tzm-Latn-DZ"/>
        </w:rPr>
        <w:t>D’un point de vue méthodologique, le psycholinguiste n’a aucun moyen d’observer (ou d’ailleurs expérimenter) les processus de conceptualisation et de formulation des phrases dans le cerveau et de vérifier si la parole est planifiée ou non. Il s’intéresse alors aux déviations par rapport à une parole normale. Les érreurs de production constituent donc pour lui une source d’informations précieuse sur ces processus.</w:t>
      </w:r>
    </w:p>
    <w:p w:rsidR="00E8083D" w:rsidRDefault="00E8083D" w:rsidP="00E8450D">
      <w:pPr>
        <w:rPr>
          <w:rFonts w:ascii="Times New Roman Unicode" w:hAnsi="Times New Roman Unicode" w:cs="Times New Roman Unicode"/>
          <w:color w:val="FF0000"/>
          <w:sz w:val="28"/>
          <w:szCs w:val="28"/>
          <w:lang w:val="tzm-Latn-DZ"/>
        </w:rPr>
      </w:pPr>
    </w:p>
    <w:p w:rsidR="00E8083D" w:rsidRDefault="00E8083D" w:rsidP="00E8450D">
      <w:pPr>
        <w:rPr>
          <w:rFonts w:ascii="Times New Roman Unicode" w:hAnsi="Times New Roman Unicode" w:cs="Times New Roman Unicode"/>
          <w:color w:val="FF0000"/>
          <w:sz w:val="28"/>
          <w:szCs w:val="28"/>
          <w:lang w:val="tzm-Latn-DZ"/>
        </w:rPr>
      </w:pPr>
    </w:p>
    <w:p w:rsidR="00E8083D" w:rsidRDefault="00E8083D" w:rsidP="00E8450D">
      <w:pPr>
        <w:rPr>
          <w:rFonts w:ascii="Times New Roman Unicode" w:hAnsi="Times New Roman Unicode" w:cs="Times New Roman Unicode"/>
          <w:color w:val="FF0000"/>
          <w:sz w:val="28"/>
          <w:szCs w:val="28"/>
          <w:lang w:val="tzm-Latn-DZ"/>
        </w:rPr>
      </w:pPr>
    </w:p>
    <w:p w:rsidR="00277947" w:rsidRPr="00E8083D" w:rsidRDefault="00277947" w:rsidP="00E8450D">
      <w:pPr>
        <w:rPr>
          <w:rFonts w:ascii="Times New Roman Unicode" w:hAnsi="Times New Roman Unicode" w:cs="Times New Roman Unicode"/>
          <w:color w:val="FF0000"/>
          <w:sz w:val="28"/>
          <w:szCs w:val="28"/>
          <w:lang w:val="tzm-Latn-DZ"/>
        </w:rPr>
      </w:pPr>
      <w:r w:rsidRPr="00E8083D">
        <w:rPr>
          <w:rFonts w:ascii="Times New Roman Unicode" w:hAnsi="Times New Roman Unicode" w:cs="Times New Roman Unicode"/>
          <w:color w:val="FF0000"/>
          <w:sz w:val="28"/>
          <w:szCs w:val="28"/>
          <w:lang w:val="tzm-Latn-DZ"/>
        </w:rPr>
        <w:t>-Citer</w:t>
      </w:r>
      <w:r w:rsidR="00E8083D" w:rsidRPr="00E8083D">
        <w:rPr>
          <w:rFonts w:ascii="Times New Roman Unicode" w:hAnsi="Times New Roman Unicode" w:cs="Times New Roman Unicode"/>
          <w:color w:val="FF0000"/>
          <w:sz w:val="28"/>
          <w:szCs w:val="28"/>
          <w:lang w:val="tzm-Latn-DZ"/>
        </w:rPr>
        <w:t xml:space="preserve"> et expliquer</w:t>
      </w:r>
      <w:r w:rsidRPr="00E8083D">
        <w:rPr>
          <w:rFonts w:ascii="Times New Roman Unicode" w:hAnsi="Times New Roman Unicode" w:cs="Times New Roman Unicode"/>
          <w:color w:val="FF0000"/>
          <w:sz w:val="28"/>
          <w:szCs w:val="28"/>
          <w:lang w:val="tzm-Latn-DZ"/>
        </w:rPr>
        <w:t xml:space="preserve"> les erreurs.</w:t>
      </w:r>
    </w:p>
    <w:p w:rsidR="00277947" w:rsidRDefault="00277947" w:rsidP="00E8450D">
      <w:pPr>
        <w:rPr>
          <w:rFonts w:ascii="Times New Roman Unicode" w:hAnsi="Times New Roman Unicode" w:cs="Times New Roman Unicode"/>
          <w:b/>
          <w:sz w:val="24"/>
          <w:szCs w:val="24"/>
          <w:lang w:val="tzm-Latn-DZ"/>
        </w:rPr>
      </w:pPr>
    </w:p>
    <w:p w:rsidR="00277947" w:rsidRDefault="00277947" w:rsidP="00E8450D">
      <w:pPr>
        <w:rPr>
          <w:rFonts w:ascii="Times New Roman Unicode" w:hAnsi="Times New Roman Unicode" w:cs="Times New Roman Unicode"/>
          <w:b/>
          <w:sz w:val="24"/>
          <w:szCs w:val="24"/>
          <w:lang w:val="tzm-Latn-DZ"/>
        </w:rPr>
      </w:pPr>
    </w:p>
    <w:p w:rsidR="00277947" w:rsidRDefault="00277947" w:rsidP="00E8450D">
      <w:pPr>
        <w:rPr>
          <w:rFonts w:ascii="Times New Roman Unicode" w:hAnsi="Times New Roman Unicode" w:cs="Times New Roman Unicode"/>
          <w:b/>
          <w:sz w:val="24"/>
          <w:szCs w:val="24"/>
          <w:lang w:val="tzm-Latn-DZ"/>
        </w:rPr>
      </w:pPr>
    </w:p>
    <w:p w:rsidR="00277947" w:rsidRDefault="00277947" w:rsidP="00E8450D">
      <w:pPr>
        <w:rPr>
          <w:rFonts w:ascii="Times New Roman Unicode" w:hAnsi="Times New Roman Unicode" w:cs="Times New Roman Unicode"/>
          <w:b/>
          <w:sz w:val="24"/>
          <w:szCs w:val="24"/>
          <w:lang w:val="tzm-Latn-DZ"/>
        </w:rPr>
      </w:pPr>
    </w:p>
    <w:p w:rsidR="00277947" w:rsidRDefault="00277947" w:rsidP="00E8450D">
      <w:pPr>
        <w:rPr>
          <w:rFonts w:ascii="Times New Roman Unicode" w:hAnsi="Times New Roman Unicode" w:cs="Times New Roman Unicode"/>
          <w:b/>
          <w:sz w:val="24"/>
          <w:szCs w:val="24"/>
          <w:lang w:val="tzm-Latn-DZ"/>
        </w:rPr>
      </w:pPr>
    </w:p>
    <w:p w:rsidR="00277947" w:rsidRDefault="00277947" w:rsidP="00E8450D">
      <w:pPr>
        <w:rPr>
          <w:rFonts w:ascii="Times New Roman Unicode" w:hAnsi="Times New Roman Unicode" w:cs="Times New Roman Unicode"/>
          <w:b/>
          <w:sz w:val="24"/>
          <w:szCs w:val="24"/>
          <w:lang w:val="tzm-Latn-DZ"/>
        </w:rPr>
      </w:pPr>
    </w:p>
    <w:p w:rsidR="00277947" w:rsidRDefault="00277947" w:rsidP="00E8450D">
      <w:pPr>
        <w:rPr>
          <w:rFonts w:ascii="Times New Roman Unicode" w:hAnsi="Times New Roman Unicode" w:cs="Times New Roman Unicode"/>
          <w:b/>
          <w:sz w:val="24"/>
          <w:szCs w:val="24"/>
          <w:lang w:val="tzm-Latn-DZ"/>
        </w:rPr>
      </w:pPr>
    </w:p>
    <w:p w:rsidR="00277947" w:rsidRDefault="00277947" w:rsidP="00E8450D">
      <w:pPr>
        <w:rPr>
          <w:rFonts w:ascii="Times New Roman Unicode" w:hAnsi="Times New Roman Unicode" w:cs="Times New Roman Unicode"/>
          <w:b/>
          <w:sz w:val="24"/>
          <w:szCs w:val="24"/>
          <w:lang w:val="tzm-Latn-DZ"/>
        </w:rPr>
      </w:pPr>
    </w:p>
    <w:p w:rsidR="00277947" w:rsidRDefault="00277947" w:rsidP="00E8450D">
      <w:pPr>
        <w:rPr>
          <w:rFonts w:ascii="Times New Roman Unicode" w:hAnsi="Times New Roman Unicode" w:cs="Times New Roman Unicode"/>
          <w:b/>
          <w:sz w:val="24"/>
          <w:szCs w:val="24"/>
          <w:lang w:val="tzm-Latn-DZ"/>
        </w:rPr>
      </w:pPr>
    </w:p>
    <w:p w:rsidR="00277947" w:rsidRDefault="00277947" w:rsidP="00E8450D">
      <w:pPr>
        <w:rPr>
          <w:rFonts w:ascii="Times New Roman Unicode" w:hAnsi="Times New Roman Unicode" w:cs="Times New Roman Unicode"/>
          <w:b/>
          <w:sz w:val="24"/>
          <w:szCs w:val="24"/>
          <w:lang w:val="tzm-Latn-DZ"/>
        </w:rPr>
      </w:pPr>
    </w:p>
    <w:p w:rsidR="00400956" w:rsidRPr="00293A3C" w:rsidRDefault="00293A3C" w:rsidP="00E8450D">
      <w:pPr>
        <w:rPr>
          <w:rFonts w:ascii="Times New Roman Unicode" w:hAnsi="Times New Roman Unicode" w:cs="Times New Roman Unicode"/>
          <w:bCs/>
          <w:sz w:val="24"/>
          <w:szCs w:val="24"/>
          <w:lang w:val="tzm-Latn-DZ"/>
        </w:rPr>
      </w:pPr>
      <w:r w:rsidRPr="00293A3C">
        <w:rPr>
          <w:rFonts w:ascii="Times New Roman Unicode" w:hAnsi="Times New Roman Unicode" w:cs="Times New Roman Unicode"/>
          <w:b/>
          <w:sz w:val="24"/>
          <w:szCs w:val="24"/>
          <w:lang w:val="tzm-Latn-DZ"/>
        </w:rPr>
        <w:t xml:space="preserve">   </w:t>
      </w:r>
      <w:r w:rsidR="00E8450D" w:rsidRPr="00293A3C">
        <w:rPr>
          <w:rFonts w:ascii="Times New Roman Unicode" w:hAnsi="Times New Roman Unicode" w:cs="Times New Roman Unicode"/>
          <w:b/>
          <w:sz w:val="24"/>
          <w:szCs w:val="24"/>
          <w:lang w:val="tzm-Latn-DZ"/>
        </w:rPr>
        <w:t>2</w:t>
      </w:r>
      <w:r w:rsidR="00E8450D" w:rsidRPr="00293A3C">
        <w:rPr>
          <w:rFonts w:ascii="Times New Roman Unicode" w:hAnsi="Times New Roman Unicode" w:cs="Times New Roman Unicode"/>
          <w:sz w:val="24"/>
          <w:szCs w:val="24"/>
          <w:lang w:val="tzm-Latn-DZ"/>
        </w:rPr>
        <w:t>-</w:t>
      </w:r>
      <w:r w:rsidRPr="00293A3C">
        <w:rPr>
          <w:rFonts w:ascii="Times New Roman Unicode" w:hAnsi="Times New Roman Unicode" w:cs="Times New Roman Unicode"/>
          <w:b/>
          <w:bCs/>
          <w:sz w:val="24"/>
          <w:szCs w:val="24"/>
          <w:lang w:val="tzm-Latn-DZ"/>
        </w:rPr>
        <w:t xml:space="preserve"> </w:t>
      </w:r>
      <w:r w:rsidRPr="00293A3C">
        <w:rPr>
          <w:rFonts w:ascii="Times New Roman Unicode" w:hAnsi="Times New Roman Unicode" w:cs="Times New Roman Unicode"/>
          <w:bCs/>
          <w:sz w:val="24"/>
          <w:szCs w:val="24"/>
          <w:lang w:val="tzm-Latn-DZ"/>
        </w:rPr>
        <w:t>Décrivez le processus d’acquisitio</w:t>
      </w:r>
      <w:r>
        <w:rPr>
          <w:rFonts w:ascii="Times New Roman Unicode" w:hAnsi="Times New Roman Unicode" w:cs="Times New Roman Unicode"/>
          <w:bCs/>
          <w:sz w:val="24"/>
          <w:szCs w:val="24"/>
          <w:lang w:val="tzm-Latn-DZ"/>
        </w:rPr>
        <w:t>n</w:t>
      </w:r>
      <w:r w:rsidR="00DE4D60">
        <w:rPr>
          <w:rFonts w:ascii="Times New Roman Unicode" w:hAnsi="Times New Roman Unicode" w:cs="Times New Roman Unicode"/>
          <w:bCs/>
          <w:sz w:val="24"/>
          <w:szCs w:val="24"/>
          <w:lang w:val="tzm-Latn-DZ"/>
        </w:rPr>
        <w:t xml:space="preserve"> du langage. (14</w:t>
      </w:r>
      <w:r w:rsidRPr="00293A3C">
        <w:rPr>
          <w:rFonts w:ascii="Times New Roman Unicode" w:hAnsi="Times New Roman Unicode" w:cs="Times New Roman Unicode"/>
          <w:bCs/>
          <w:sz w:val="24"/>
          <w:szCs w:val="24"/>
          <w:lang w:val="tzm-Latn-DZ"/>
        </w:rPr>
        <w:t xml:space="preserve"> pts)</w:t>
      </w:r>
    </w:p>
    <w:p w:rsidR="0068005E" w:rsidRDefault="0068005E">
      <w:pPr>
        <w:rPr>
          <w:rFonts w:ascii="Times New Roman Unicode" w:hAnsi="Times New Roman Unicode" w:cs="Times New Roman Unicode"/>
          <w:sz w:val="28"/>
          <w:szCs w:val="28"/>
          <w:lang w:val="tzm-Latn-DZ"/>
        </w:rPr>
      </w:pPr>
    </w:p>
    <w:p w:rsidR="00E8083D" w:rsidRDefault="00E8083D">
      <w:pPr>
        <w:rPr>
          <w:rFonts w:ascii="Times New Roman Unicode" w:hAnsi="Times New Roman Unicode" w:cs="Times New Roman Unicode"/>
          <w:color w:val="FF0000"/>
          <w:sz w:val="28"/>
          <w:szCs w:val="28"/>
          <w:lang w:val="tzm-Latn-DZ"/>
        </w:rPr>
      </w:pPr>
      <w:r>
        <w:rPr>
          <w:rFonts w:ascii="Times New Roman Unicode" w:hAnsi="Times New Roman Unicode" w:cs="Times New Roman Unicode"/>
          <w:sz w:val="28"/>
          <w:szCs w:val="28"/>
          <w:lang w:val="tzm-Latn-DZ"/>
        </w:rPr>
        <w:t>-</w:t>
      </w:r>
      <w:r w:rsidRPr="00E8083D">
        <w:rPr>
          <w:rFonts w:ascii="Times New Roman Unicode" w:hAnsi="Times New Roman Unicode" w:cs="Times New Roman Unicode"/>
          <w:color w:val="FF0000"/>
          <w:sz w:val="28"/>
          <w:szCs w:val="28"/>
          <w:lang w:val="tzm-Latn-DZ"/>
        </w:rPr>
        <w:t>Langage avant la naissance?</w:t>
      </w:r>
    </w:p>
    <w:p w:rsidR="00E8083D" w:rsidRDefault="00E8083D">
      <w:pPr>
        <w:rPr>
          <w:rFonts w:ascii="Times New Roman Unicode" w:hAnsi="Times New Roman Unicode" w:cs="Times New Roman Unicode"/>
          <w:color w:val="FF0000"/>
          <w:sz w:val="28"/>
          <w:szCs w:val="28"/>
          <w:lang w:val="tzm-Latn-DZ"/>
        </w:rPr>
      </w:pPr>
      <w:r>
        <w:rPr>
          <w:rFonts w:ascii="Times New Roman Unicode" w:hAnsi="Times New Roman Unicode" w:cs="Times New Roman Unicode"/>
          <w:noProof/>
          <w:color w:val="FF0000"/>
          <w:sz w:val="28"/>
          <w:szCs w:val="28"/>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8" type="#_x0000_t87" style="position:absolute;margin-left:129pt;margin-top:24.4pt;width:7.15pt;height:96pt;z-index:251659264"/>
        </w:pict>
      </w:r>
      <w:r>
        <w:rPr>
          <w:rFonts w:ascii="Times New Roman Unicode" w:hAnsi="Times New Roman Unicode" w:cs="Times New Roman Unicode"/>
          <w:color w:val="FF0000"/>
          <w:sz w:val="28"/>
          <w:szCs w:val="28"/>
          <w:lang w:val="tzm-Latn-DZ"/>
        </w:rPr>
        <w:t>Aprés la naissance;</w:t>
      </w:r>
    </w:p>
    <w:p w:rsidR="00E8083D" w:rsidRDefault="00E8083D" w:rsidP="00E8083D">
      <w:pPr>
        <w:tabs>
          <w:tab w:val="left" w:pos="3045"/>
        </w:tabs>
        <w:rPr>
          <w:rFonts w:ascii="Times New Roman Unicode" w:hAnsi="Times New Roman Unicode" w:cs="Times New Roman Unicode"/>
          <w:color w:val="FF0000"/>
          <w:sz w:val="28"/>
          <w:szCs w:val="28"/>
          <w:lang w:val="tzm-Latn-DZ"/>
        </w:rPr>
      </w:pPr>
      <w:r>
        <w:rPr>
          <w:rFonts w:ascii="Times New Roman Unicode" w:hAnsi="Times New Roman Unicode" w:cs="Times New Roman Unicode"/>
          <w:color w:val="FF0000"/>
          <w:sz w:val="28"/>
          <w:szCs w:val="28"/>
          <w:lang w:val="tzm-Latn-DZ"/>
        </w:rPr>
        <w:t xml:space="preserve">Stade prélinguistique  </w:t>
      </w:r>
      <w:r>
        <w:rPr>
          <w:rFonts w:ascii="Times New Roman Unicode" w:hAnsi="Times New Roman Unicode" w:cs="Times New Roman Unicode"/>
          <w:color w:val="FF0000"/>
          <w:sz w:val="28"/>
          <w:szCs w:val="28"/>
          <w:lang w:val="tzm-Latn-DZ"/>
        </w:rPr>
        <w:tab/>
        <w:t>- étape du babillage</w:t>
      </w:r>
    </w:p>
    <w:p w:rsidR="00E8083D" w:rsidRDefault="00E8083D" w:rsidP="00E8083D">
      <w:pPr>
        <w:tabs>
          <w:tab w:val="left" w:pos="3045"/>
        </w:tabs>
        <w:rPr>
          <w:rFonts w:ascii="Times New Roman Unicode" w:hAnsi="Times New Roman Unicode" w:cs="Times New Roman Unicode"/>
          <w:color w:val="FF0000"/>
          <w:sz w:val="28"/>
          <w:szCs w:val="28"/>
          <w:lang w:val="tzm-Latn-DZ"/>
        </w:rPr>
      </w:pPr>
    </w:p>
    <w:p w:rsidR="00E8083D" w:rsidRDefault="00E8083D" w:rsidP="00E8083D">
      <w:pPr>
        <w:tabs>
          <w:tab w:val="left" w:pos="3045"/>
        </w:tabs>
        <w:rPr>
          <w:rFonts w:ascii="Times New Roman Unicode" w:hAnsi="Times New Roman Unicode" w:cs="Times New Roman Unicode"/>
          <w:color w:val="FF0000"/>
          <w:sz w:val="28"/>
          <w:szCs w:val="28"/>
          <w:lang w:val="tzm-Latn-DZ"/>
        </w:rPr>
      </w:pPr>
      <w:r>
        <w:rPr>
          <w:rFonts w:ascii="Times New Roman Unicode" w:hAnsi="Times New Roman Unicode" w:cs="Times New Roman Unicode"/>
          <w:color w:val="FF0000"/>
          <w:sz w:val="28"/>
          <w:szCs w:val="28"/>
          <w:lang w:val="tzm-Latn-DZ"/>
        </w:rPr>
        <w:tab/>
        <w:t>-2tape du premier mot.</w:t>
      </w:r>
    </w:p>
    <w:p w:rsidR="00E8083D" w:rsidRDefault="00E8083D" w:rsidP="00E8083D">
      <w:pPr>
        <w:tabs>
          <w:tab w:val="left" w:pos="3045"/>
        </w:tabs>
        <w:rPr>
          <w:rFonts w:ascii="Times New Roman Unicode" w:hAnsi="Times New Roman Unicode" w:cs="Times New Roman Unicode"/>
          <w:color w:val="FF0000"/>
          <w:sz w:val="28"/>
          <w:szCs w:val="28"/>
          <w:lang w:val="tzm-Latn-DZ"/>
        </w:rPr>
      </w:pPr>
    </w:p>
    <w:p w:rsidR="00E8083D" w:rsidRDefault="00E8083D" w:rsidP="00E8083D">
      <w:pPr>
        <w:tabs>
          <w:tab w:val="left" w:pos="3045"/>
        </w:tabs>
        <w:rPr>
          <w:rFonts w:ascii="Times New Roman Unicode" w:hAnsi="Times New Roman Unicode" w:cs="Times New Roman Unicode"/>
          <w:color w:val="FF0000"/>
          <w:sz w:val="28"/>
          <w:szCs w:val="28"/>
          <w:lang w:val="tzm-Latn-DZ"/>
        </w:rPr>
      </w:pPr>
    </w:p>
    <w:p w:rsidR="001B301D" w:rsidRDefault="00E8083D" w:rsidP="00E8083D">
      <w:pPr>
        <w:tabs>
          <w:tab w:val="left" w:pos="3045"/>
        </w:tabs>
        <w:rPr>
          <w:rFonts w:ascii="Times New Roman Unicode" w:hAnsi="Times New Roman Unicode" w:cs="Times New Roman Unicode"/>
          <w:color w:val="FF0000"/>
          <w:sz w:val="28"/>
          <w:szCs w:val="28"/>
          <w:lang w:val="tzm-Latn-DZ"/>
        </w:rPr>
      </w:pPr>
      <w:r>
        <w:rPr>
          <w:rFonts w:ascii="Times New Roman Unicode" w:hAnsi="Times New Roman Unicode" w:cs="Times New Roman Unicode"/>
          <w:color w:val="FF0000"/>
          <w:sz w:val="28"/>
          <w:szCs w:val="28"/>
          <w:lang w:val="tzm-Latn-DZ"/>
        </w:rPr>
        <w:t>Stade holophrastique</w:t>
      </w:r>
      <w:r w:rsidR="001B301D">
        <w:rPr>
          <w:rFonts w:ascii="Times New Roman Unicode" w:hAnsi="Times New Roman Unicode" w:cs="Times New Roman Unicode"/>
          <w:color w:val="FF0000"/>
          <w:sz w:val="28"/>
          <w:szCs w:val="28"/>
          <w:lang w:val="tzm-Latn-DZ"/>
        </w:rPr>
        <w:t>: l’expression avec des mot isolés ayant la valeur de phrases comprises seulement en situation. L’enfant peut déjà décrire, nier, localiser, désigner ,exprimer la possession.</w:t>
      </w:r>
    </w:p>
    <w:p w:rsidR="001B301D" w:rsidRDefault="001B301D" w:rsidP="00E8083D">
      <w:pPr>
        <w:tabs>
          <w:tab w:val="left" w:pos="3045"/>
        </w:tabs>
        <w:rPr>
          <w:rFonts w:ascii="Times New Roman Unicode" w:hAnsi="Times New Roman Unicode" w:cs="Times New Roman Unicode"/>
          <w:color w:val="FF0000"/>
          <w:sz w:val="28"/>
          <w:szCs w:val="28"/>
          <w:lang w:val="tzm-Latn-DZ"/>
        </w:rPr>
      </w:pPr>
    </w:p>
    <w:p w:rsidR="001B301D" w:rsidRDefault="001B301D" w:rsidP="00E8083D">
      <w:pPr>
        <w:tabs>
          <w:tab w:val="left" w:pos="3045"/>
        </w:tabs>
        <w:rPr>
          <w:rFonts w:ascii="Times New Roman Unicode" w:hAnsi="Times New Roman Unicode" w:cs="Times New Roman Unicode"/>
          <w:color w:val="FF0000"/>
          <w:sz w:val="28"/>
          <w:szCs w:val="28"/>
          <w:lang w:val="tzm-Latn-DZ"/>
        </w:rPr>
      </w:pPr>
      <w:r>
        <w:rPr>
          <w:rFonts w:ascii="Times New Roman Unicode" w:hAnsi="Times New Roman Unicode" w:cs="Times New Roman Unicode"/>
          <w:color w:val="FF0000"/>
          <w:sz w:val="28"/>
          <w:szCs w:val="28"/>
          <w:lang w:val="tzm-Latn-DZ"/>
        </w:rPr>
        <w:t xml:space="preserve">Stade grammatical: </w:t>
      </w:r>
    </w:p>
    <w:p w:rsidR="001B301D" w:rsidRDefault="001B301D" w:rsidP="001B301D">
      <w:pPr>
        <w:tabs>
          <w:tab w:val="left" w:pos="3045"/>
        </w:tabs>
        <w:rPr>
          <w:rFonts w:ascii="Times New Roman Unicode" w:hAnsi="Times New Roman Unicode" w:cs="Times New Roman Unicode"/>
          <w:color w:val="FF0000"/>
          <w:sz w:val="28"/>
          <w:szCs w:val="28"/>
          <w:lang w:val="tzm-Latn-DZ"/>
        </w:rPr>
      </w:pPr>
      <w:r>
        <w:rPr>
          <w:rFonts w:ascii="Times New Roman Unicode" w:hAnsi="Times New Roman Unicode" w:cs="Times New Roman Unicode"/>
          <w:color w:val="FF0000"/>
          <w:sz w:val="28"/>
          <w:szCs w:val="28"/>
          <w:lang w:val="tzm-Latn-DZ"/>
        </w:rPr>
        <w:t>Structure à deux mots: un mot pivot et un mot appartennant à une classe plus large.  L’enfant peut décrire, nier, localiser, désigner ,exprimer la possession.</w:t>
      </w:r>
    </w:p>
    <w:p w:rsidR="001B301D" w:rsidRDefault="001B301D" w:rsidP="001B301D">
      <w:pPr>
        <w:tabs>
          <w:tab w:val="left" w:pos="3045"/>
        </w:tabs>
        <w:rPr>
          <w:rFonts w:ascii="Times New Roman Unicode" w:hAnsi="Times New Roman Unicode" w:cs="Times New Roman Unicode"/>
          <w:color w:val="FF0000"/>
          <w:sz w:val="28"/>
          <w:szCs w:val="28"/>
          <w:lang w:val="tzm-Latn-DZ"/>
        </w:rPr>
      </w:pPr>
    </w:p>
    <w:p w:rsidR="001B301D" w:rsidRDefault="001B301D" w:rsidP="001B301D">
      <w:pPr>
        <w:tabs>
          <w:tab w:val="left" w:pos="3045"/>
        </w:tabs>
        <w:rPr>
          <w:rFonts w:ascii="Times New Roman Unicode" w:hAnsi="Times New Roman Unicode" w:cs="Times New Roman Unicode"/>
          <w:color w:val="FF0000"/>
          <w:sz w:val="28"/>
          <w:szCs w:val="28"/>
          <w:lang w:val="tzm-Latn-DZ"/>
        </w:rPr>
      </w:pPr>
      <w:r>
        <w:rPr>
          <w:rFonts w:ascii="Times New Roman Unicode" w:hAnsi="Times New Roman Unicode" w:cs="Times New Roman Unicode"/>
          <w:color w:val="FF0000"/>
          <w:sz w:val="28"/>
          <w:szCs w:val="28"/>
          <w:lang w:val="tzm-Latn-DZ"/>
        </w:rPr>
        <w:t xml:space="preserve">La découverte de la notion de la regle grammaticale. </w:t>
      </w:r>
    </w:p>
    <w:p w:rsidR="001B301D" w:rsidRDefault="001B301D" w:rsidP="001B301D">
      <w:pPr>
        <w:tabs>
          <w:tab w:val="left" w:pos="3045"/>
        </w:tabs>
        <w:rPr>
          <w:rFonts w:ascii="Times New Roman Unicode" w:hAnsi="Times New Roman Unicode" w:cs="Times New Roman Unicode"/>
          <w:color w:val="FF0000"/>
          <w:sz w:val="28"/>
          <w:szCs w:val="28"/>
          <w:lang w:val="tzm-Latn-DZ"/>
        </w:rPr>
      </w:pPr>
      <w:r>
        <w:rPr>
          <w:rFonts w:ascii="Times New Roman Unicode" w:hAnsi="Times New Roman Unicode" w:cs="Times New Roman Unicode"/>
          <w:color w:val="FF0000"/>
          <w:sz w:val="28"/>
          <w:szCs w:val="28"/>
          <w:lang w:val="tzm-Latn-DZ"/>
        </w:rPr>
        <w:t xml:space="preserve">Sa surgénéralisation. </w:t>
      </w:r>
    </w:p>
    <w:p w:rsidR="001B301D" w:rsidRDefault="001B301D" w:rsidP="001B301D">
      <w:pPr>
        <w:tabs>
          <w:tab w:val="left" w:pos="3045"/>
        </w:tabs>
        <w:rPr>
          <w:rFonts w:ascii="Times New Roman Unicode" w:hAnsi="Times New Roman Unicode" w:cs="Times New Roman Unicode"/>
          <w:color w:val="FF0000"/>
          <w:sz w:val="28"/>
          <w:szCs w:val="28"/>
          <w:lang w:val="tzm-Latn-DZ"/>
        </w:rPr>
      </w:pPr>
      <w:r>
        <w:rPr>
          <w:rFonts w:ascii="Times New Roman Unicode" w:hAnsi="Times New Roman Unicode" w:cs="Times New Roman Unicode"/>
          <w:color w:val="FF0000"/>
          <w:sz w:val="28"/>
          <w:szCs w:val="28"/>
          <w:lang w:val="tzm-Latn-DZ"/>
        </w:rPr>
        <w:t>Ce qui montre un rôle actif de l’enfant dans l’acquisition de sa langue maternelle.</w:t>
      </w:r>
    </w:p>
    <w:p w:rsidR="001B301D" w:rsidRDefault="001B301D" w:rsidP="001B301D">
      <w:pPr>
        <w:tabs>
          <w:tab w:val="left" w:pos="3045"/>
        </w:tabs>
        <w:rPr>
          <w:rFonts w:ascii="Times New Roman Unicode" w:hAnsi="Times New Roman Unicode" w:cs="Times New Roman Unicode"/>
          <w:color w:val="FF0000"/>
          <w:sz w:val="28"/>
          <w:szCs w:val="28"/>
          <w:lang w:val="tzm-Latn-DZ"/>
        </w:rPr>
      </w:pPr>
    </w:p>
    <w:p w:rsidR="00E8083D" w:rsidRDefault="00E8083D">
      <w:pPr>
        <w:rPr>
          <w:rFonts w:ascii="Times New Roman Unicode" w:hAnsi="Times New Roman Unicode" w:cs="Times New Roman Unicode"/>
          <w:sz w:val="28"/>
          <w:szCs w:val="28"/>
          <w:lang w:val="tzm-Latn-DZ"/>
        </w:rPr>
      </w:pPr>
    </w:p>
    <w:p w:rsidR="00E8083D" w:rsidRDefault="00E8083D">
      <w:pPr>
        <w:rPr>
          <w:rFonts w:ascii="Times New Roman Unicode" w:hAnsi="Times New Roman Unicode" w:cs="Times New Roman Unicode"/>
          <w:sz w:val="28"/>
          <w:szCs w:val="28"/>
          <w:lang w:val="tzm-Latn-DZ"/>
        </w:rPr>
      </w:pPr>
    </w:p>
    <w:p w:rsidR="00E8083D" w:rsidRPr="00E8083D" w:rsidRDefault="00E8083D">
      <w:pPr>
        <w:rPr>
          <w:rFonts w:ascii="Times New Roman Unicode" w:hAnsi="Times New Roman Unicode" w:cs="Times New Roman Unicode"/>
          <w:sz w:val="28"/>
          <w:szCs w:val="28"/>
          <w:lang w:val="tzm-Latn-DZ"/>
        </w:rPr>
      </w:pPr>
    </w:p>
    <w:sectPr w:rsidR="00E8083D" w:rsidRPr="00E8083D" w:rsidSect="0068005E">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27EE" w:rsidRDefault="00A027EE" w:rsidP="00E8450D">
      <w:pPr>
        <w:spacing w:after="0" w:line="240" w:lineRule="auto"/>
      </w:pPr>
      <w:r>
        <w:separator/>
      </w:r>
    </w:p>
  </w:endnote>
  <w:endnote w:type="continuationSeparator" w:id="1">
    <w:p w:rsidR="00A027EE" w:rsidRDefault="00A027EE" w:rsidP="00E845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Unicode">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51355"/>
      <w:docPartObj>
        <w:docPartGallery w:val="Page Numbers (Bottom of Page)"/>
        <w:docPartUnique/>
      </w:docPartObj>
    </w:sdtPr>
    <w:sdtContent>
      <w:p w:rsidR="00293A3C" w:rsidRDefault="00A877D4">
        <w:pPr>
          <w:pStyle w:val="Pieddepage"/>
          <w:jc w:val="center"/>
        </w:pPr>
        <w:fldSimple w:instr=" PAGE   \* MERGEFORMAT ">
          <w:r w:rsidR="001B301D">
            <w:rPr>
              <w:noProof/>
            </w:rPr>
            <w:t>1</w:t>
          </w:r>
        </w:fldSimple>
      </w:p>
    </w:sdtContent>
  </w:sdt>
  <w:p w:rsidR="00293A3C" w:rsidRDefault="00293A3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27EE" w:rsidRDefault="00A027EE" w:rsidP="00E8450D">
      <w:pPr>
        <w:spacing w:after="0" w:line="240" w:lineRule="auto"/>
      </w:pPr>
      <w:r>
        <w:separator/>
      </w:r>
    </w:p>
  </w:footnote>
  <w:footnote w:type="continuationSeparator" w:id="1">
    <w:p w:rsidR="00A027EE" w:rsidRDefault="00A027EE" w:rsidP="00E845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B193E"/>
    <w:multiLevelType w:val="hybridMultilevel"/>
    <w:tmpl w:val="89B457BC"/>
    <w:lvl w:ilvl="0" w:tplc="C1FA37A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53BB63B8"/>
    <w:multiLevelType w:val="hybridMultilevel"/>
    <w:tmpl w:val="51C2E810"/>
    <w:lvl w:ilvl="0" w:tplc="44C474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57E1CA8"/>
    <w:multiLevelType w:val="hybridMultilevel"/>
    <w:tmpl w:val="5392A3DE"/>
    <w:lvl w:ilvl="0" w:tplc="EBF22D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2B167A1"/>
    <w:multiLevelType w:val="hybridMultilevel"/>
    <w:tmpl w:val="C2968D32"/>
    <w:lvl w:ilvl="0" w:tplc="34B8BE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96710"/>
    <w:rsid w:val="000E082D"/>
    <w:rsid w:val="001221B2"/>
    <w:rsid w:val="001B301D"/>
    <w:rsid w:val="00277947"/>
    <w:rsid w:val="00293A3C"/>
    <w:rsid w:val="002C3291"/>
    <w:rsid w:val="002F63DD"/>
    <w:rsid w:val="0031038C"/>
    <w:rsid w:val="00347F5D"/>
    <w:rsid w:val="0035574B"/>
    <w:rsid w:val="00400956"/>
    <w:rsid w:val="00455CE9"/>
    <w:rsid w:val="00587CAA"/>
    <w:rsid w:val="00596710"/>
    <w:rsid w:val="0062412B"/>
    <w:rsid w:val="00655FE2"/>
    <w:rsid w:val="00677E4A"/>
    <w:rsid w:val="0068005E"/>
    <w:rsid w:val="006D4D2F"/>
    <w:rsid w:val="007812CA"/>
    <w:rsid w:val="007E7102"/>
    <w:rsid w:val="0085611B"/>
    <w:rsid w:val="0087722C"/>
    <w:rsid w:val="009C425B"/>
    <w:rsid w:val="00A027EE"/>
    <w:rsid w:val="00A05CFD"/>
    <w:rsid w:val="00A877D4"/>
    <w:rsid w:val="00AA3BF6"/>
    <w:rsid w:val="00B76D26"/>
    <w:rsid w:val="00BC46ED"/>
    <w:rsid w:val="00C26C34"/>
    <w:rsid w:val="00C61602"/>
    <w:rsid w:val="00D60B50"/>
    <w:rsid w:val="00D76765"/>
    <w:rsid w:val="00DE4D60"/>
    <w:rsid w:val="00E73C86"/>
    <w:rsid w:val="00E8083D"/>
    <w:rsid w:val="00E8450D"/>
    <w:rsid w:val="00EB5609"/>
    <w:rsid w:val="00EE24E5"/>
    <w:rsid w:val="00F17881"/>
    <w:rsid w:val="00F7322B"/>
    <w:rsid w:val="00FB1BF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710"/>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A3BF6"/>
    <w:pPr>
      <w:ind w:left="720"/>
      <w:contextualSpacing/>
    </w:pPr>
    <w:rPr>
      <w:rFonts w:ascii="Calibri" w:eastAsia="Times New Roman" w:hAnsi="Calibri" w:cs="Arial"/>
      <w:lang w:eastAsia="en-US"/>
    </w:rPr>
  </w:style>
  <w:style w:type="paragraph" w:styleId="En-tte">
    <w:name w:val="header"/>
    <w:basedOn w:val="Normal"/>
    <w:link w:val="En-tteCar"/>
    <w:uiPriority w:val="99"/>
    <w:semiHidden/>
    <w:unhideWhenUsed/>
    <w:rsid w:val="00E8450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8450D"/>
    <w:rPr>
      <w:rFonts w:eastAsiaTheme="minorEastAsia"/>
      <w:lang w:eastAsia="fr-FR"/>
    </w:rPr>
  </w:style>
  <w:style w:type="paragraph" w:styleId="Pieddepage">
    <w:name w:val="footer"/>
    <w:basedOn w:val="Normal"/>
    <w:link w:val="PieddepageCar"/>
    <w:uiPriority w:val="99"/>
    <w:unhideWhenUsed/>
    <w:rsid w:val="00E8450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8450D"/>
    <w:rPr>
      <w:rFonts w:eastAsiaTheme="minorEastAsia"/>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237</Words>
  <Characters>1306</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FATSIA</dc:creator>
  <cp:lastModifiedBy>Microsoft</cp:lastModifiedBy>
  <cp:revision>2</cp:revision>
  <cp:lastPrinted>2016-02-08T13:20:00Z</cp:lastPrinted>
  <dcterms:created xsi:type="dcterms:W3CDTF">2021-06-02T01:28:00Z</dcterms:created>
  <dcterms:modified xsi:type="dcterms:W3CDTF">2021-06-02T01:28:00Z</dcterms:modified>
</cp:coreProperties>
</file>