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8765" w14:textId="77777777" w:rsidR="00342787" w:rsidRDefault="00342787">
      <w:pPr>
        <w:pStyle w:val="Titre2"/>
        <w:pBdr>
          <w:top w:val="single" w:sz="2" w:space="0" w:color="auto"/>
          <w:left w:val="single" w:sz="2" w:space="0" w:color="auto"/>
          <w:bottom w:val="single" w:sz="6" w:space="8" w:color="auto"/>
          <w:right w:val="single" w:sz="2" w:space="0" w:color="auto"/>
        </w:pBdr>
        <w:spacing w:before="525" w:after="375" w:line="495" w:lineRule="atLeast"/>
        <w:rPr>
          <w:rFonts w:ascii="Segoe UI" w:eastAsia="Times New Roman" w:hAnsi="Segoe UI" w:cs="Segoe UI"/>
          <w:sz w:val="36"/>
          <w:szCs w:val="36"/>
        </w:rPr>
      </w:pPr>
      <w:r>
        <w:rPr>
          <w:rFonts w:ascii="Segoe UI" w:eastAsia="Times New Roman" w:hAnsi="Segoe UI" w:cs="Segoe UI"/>
          <w:b/>
          <w:bCs/>
        </w:rPr>
        <w:t xml:space="preserve">Basic Psychology </w:t>
      </w:r>
      <w:proofErr w:type="spellStart"/>
      <w:r>
        <w:rPr>
          <w:rFonts w:ascii="Segoe UI" w:eastAsia="Times New Roman" w:hAnsi="Segoe UI" w:cs="Segoe UI"/>
          <w:b/>
          <w:bCs/>
        </w:rPr>
        <w:t>Terms</w:t>
      </w:r>
      <w:proofErr w:type="spellEnd"/>
    </w:p>
    <w:p w14:paraId="6055DDB8" w14:textId="77777777" w:rsidR="00342787" w:rsidRDefault="0034278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beforeAutospacing="0" w:after="300" w:afterAutospacing="0" w:line="39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</w:t>
      </w:r>
      <w:proofErr w:type="spellStart"/>
      <w:r>
        <w:rPr>
          <w:rFonts w:ascii="Segoe UI" w:hAnsi="Segoe UI" w:cs="Segoe UI"/>
        </w:rPr>
        <w:t>you’re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doing</w:t>
      </w:r>
      <w:proofErr w:type="spellEnd"/>
      <w:r>
        <w:rPr>
          <w:rFonts w:ascii="Segoe UI" w:hAnsi="Segoe UI" w:cs="Segoe UI"/>
        </w:rPr>
        <w:t xml:space="preserve"> a basic </w:t>
      </w:r>
      <w:proofErr w:type="spellStart"/>
      <w:r>
        <w:rPr>
          <w:rFonts w:ascii="Segoe UI" w:hAnsi="Segoe UI" w:cs="Segoe UI"/>
        </w:rPr>
        <w:t>review</w:t>
      </w:r>
      <w:proofErr w:type="spellEnd"/>
      <w:r>
        <w:rPr>
          <w:rFonts w:ascii="Segoe UI" w:hAnsi="Segoe UI" w:cs="Segoe UI"/>
        </w:rPr>
        <w:t xml:space="preserve"> of </w:t>
      </w:r>
      <w:proofErr w:type="spellStart"/>
      <w:r>
        <w:rPr>
          <w:rFonts w:ascii="Segoe UI" w:hAnsi="Segoe UI" w:cs="Segoe UI"/>
        </w:rPr>
        <w:t>psychological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terms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you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some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words</w:t>
      </w:r>
      <w:proofErr w:type="spellEnd"/>
      <w:r>
        <w:rPr>
          <w:rFonts w:ascii="Segoe UI" w:hAnsi="Segoe UI" w:cs="Segoe UI"/>
        </w:rPr>
        <w:t xml:space="preserve"> pop up in </w:t>
      </w:r>
      <w:proofErr w:type="spellStart"/>
      <w:r>
        <w:rPr>
          <w:rFonts w:ascii="Segoe UI" w:hAnsi="Segoe UI" w:cs="Segoe UI"/>
        </w:rPr>
        <w:t>your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studies</w:t>
      </w:r>
      <w:proofErr w:type="spellEnd"/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These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terms</w:t>
      </w:r>
      <w:proofErr w:type="spellEnd"/>
      <w:r>
        <w:rPr>
          <w:rFonts w:ascii="Segoe UI" w:hAnsi="Segoe UI" w:cs="Segoe UI"/>
        </w:rPr>
        <w:t xml:space="preserve"> are </w:t>
      </w:r>
      <w:proofErr w:type="spellStart"/>
      <w:r>
        <w:rPr>
          <w:rFonts w:ascii="Segoe UI" w:hAnsi="Segoe UI" w:cs="Segoe UI"/>
        </w:rPr>
        <w:t>common</w:t>
      </w:r>
      <w:proofErr w:type="spellEnd"/>
      <w:r>
        <w:rPr>
          <w:rFonts w:ascii="Segoe UI" w:hAnsi="Segoe UI" w:cs="Segoe UI"/>
        </w:rPr>
        <w:t xml:space="preserve"> to </w:t>
      </w:r>
      <w:proofErr w:type="spellStart"/>
      <w:r>
        <w:rPr>
          <w:rFonts w:ascii="Segoe UI" w:hAnsi="Segoe UI" w:cs="Segoe UI"/>
        </w:rPr>
        <w:t>psychologists</w:t>
      </w:r>
      <w:proofErr w:type="spellEnd"/>
      <w:r>
        <w:rPr>
          <w:rFonts w:ascii="Segoe UI" w:hAnsi="Segoe UI" w:cs="Segoe UI"/>
        </w:rPr>
        <w:t xml:space="preserve"> and </w:t>
      </w:r>
      <w:proofErr w:type="spellStart"/>
      <w:r>
        <w:rPr>
          <w:rFonts w:ascii="Segoe UI" w:hAnsi="Segoe UI" w:cs="Segoe UI"/>
        </w:rPr>
        <w:t>therapists</w:t>
      </w:r>
      <w:proofErr w:type="spellEnd"/>
      <w:r>
        <w:rPr>
          <w:rFonts w:ascii="Segoe UI" w:hAnsi="Segoe UI" w:cs="Segoe UI"/>
        </w:rPr>
        <w:t xml:space="preserve"> in all </w:t>
      </w:r>
      <w:proofErr w:type="spellStart"/>
      <w:r>
        <w:rPr>
          <w:rFonts w:ascii="Segoe UI" w:hAnsi="Segoe UI" w:cs="Segoe UI"/>
        </w:rPr>
        <w:t>fields</w:t>
      </w:r>
      <w:proofErr w:type="spellEnd"/>
      <w:r>
        <w:rPr>
          <w:rFonts w:ascii="Segoe UI" w:hAnsi="Segoe UI" w:cs="Segoe UI"/>
        </w:rPr>
        <w:t xml:space="preserve">. Basic </w:t>
      </w:r>
      <w:proofErr w:type="spellStart"/>
      <w:r>
        <w:rPr>
          <w:rFonts w:ascii="Segoe UI" w:hAnsi="Segoe UI" w:cs="Segoe UI"/>
        </w:rPr>
        <w:t>psychology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terms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include</w:t>
      </w:r>
      <w:proofErr w:type="spellEnd"/>
      <w:r>
        <w:rPr>
          <w:rFonts w:ascii="Segoe UI" w:hAnsi="Segoe UI" w:cs="Segoe UI"/>
        </w:rPr>
        <w:t>:</w:t>
      </w:r>
    </w:p>
    <w:p w14:paraId="5927C63E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anxiety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worry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fear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not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proportional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reality</w:t>
      </w:r>
    </w:p>
    <w:p w14:paraId="65ED0FAA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attachment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theory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Henry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Harlow’s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theory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the four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attachment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styles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secure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avoidant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anxious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disorganized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)</w:t>
      </w:r>
    </w:p>
    <w:p w14:paraId="527ED01D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attitude - </w:t>
      </w:r>
      <w:r>
        <w:rPr>
          <w:rFonts w:ascii="Segoe UI" w:eastAsia="Times New Roman" w:hAnsi="Segoe UI" w:cs="Segoe UI"/>
          <w:sz w:val="27"/>
          <w:szCs w:val="27"/>
        </w:rPr>
        <w:t xml:space="preserve">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mindset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changes in different situations</w:t>
      </w:r>
    </w:p>
    <w:p w14:paraId="6602BCD4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bias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-</w:t>
      </w:r>
      <w:r>
        <w:rPr>
          <w:rFonts w:ascii="Segoe UI" w:eastAsia="Times New Roman" w:hAnsi="Segoe UI" w:cs="Segoe UI"/>
          <w:sz w:val="27"/>
          <w:szCs w:val="27"/>
        </w:rPr>
        <w:t xml:space="preserve"> feeling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prejudice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for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against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something</w:t>
      </w:r>
      <w:proofErr w:type="spellEnd"/>
    </w:p>
    <w:p w14:paraId="1212F81F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Big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Five</w:t>
      </w:r>
      <w:r>
        <w:rPr>
          <w:rFonts w:ascii="Segoe UI" w:eastAsia="Times New Roman" w:hAnsi="Segoe UI" w:cs="Segoe UI"/>
          <w:sz w:val="27"/>
          <w:szCs w:val="27"/>
        </w:rPr>
        <w:t xml:space="preserve"> - the five main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personality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traits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neuroticism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extraversion,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openness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agreeableness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conscientiousness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)</w:t>
      </w:r>
    </w:p>
    <w:p w14:paraId="7CC56E56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catharsis</w:t>
      </w:r>
      <w:r>
        <w:rPr>
          <w:rFonts w:ascii="Segoe UI" w:eastAsia="Times New Roman" w:hAnsi="Segoe UI" w:cs="Segoe UI"/>
          <w:sz w:val="27"/>
          <w:szCs w:val="27"/>
        </w:rPr>
        <w:t xml:space="preserve"> - relief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occurs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unconscious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thoughts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become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conscious</w:t>
      </w:r>
      <w:proofErr w:type="spellEnd"/>
    </w:p>
    <w:p w14:paraId="3D26D879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cognition</w:t>
      </w:r>
      <w:r>
        <w:rPr>
          <w:rFonts w:ascii="Segoe UI" w:eastAsia="Times New Roman" w:hAnsi="Segoe UI" w:cs="Segoe UI"/>
          <w:sz w:val="27"/>
          <w:szCs w:val="27"/>
        </w:rPr>
        <w:t xml:space="preserve"> - mental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activity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e.g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.,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understanding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creativity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problem-solving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)</w:t>
      </w:r>
    </w:p>
    <w:p w14:paraId="164B5DEB" w14:textId="77777777" w:rsidR="00342787" w:rsidRDefault="00342787" w:rsidP="00342787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consciousness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awareness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the world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around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them</w:t>
      </w:r>
      <w:proofErr w:type="spellEnd"/>
    </w:p>
    <w:p w14:paraId="01EDAF09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construct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method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thinking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theory</w:t>
      </w:r>
      <w:proofErr w:type="spellEnd"/>
    </w:p>
    <w:p w14:paraId="16608D3E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coping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mechanism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tool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manage and/or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relieve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stress</w:t>
      </w:r>
    </w:p>
    <w:p w14:paraId="11173402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defense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mechanism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- 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tool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defend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oneself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against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emotional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trauma or stress</w:t>
      </w:r>
    </w:p>
    <w:p w14:paraId="4232E8D9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delusions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beliefs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are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held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even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proven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wrong</w:t>
      </w:r>
      <w:proofErr w:type="spellEnd"/>
    </w:p>
    <w:p w14:paraId="361BA88C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ego</w:t>
      </w:r>
      <w:r>
        <w:rPr>
          <w:rFonts w:ascii="Segoe UI" w:eastAsia="Times New Roman" w:hAnsi="Segoe UI" w:cs="Segoe UI"/>
          <w:sz w:val="27"/>
          <w:szCs w:val="27"/>
        </w:rPr>
        <w:t xml:space="preserve"> - part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Freud’s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model of the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psyche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balances the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conflict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between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the moral conscience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superego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) and primal instincts (id)</w:t>
      </w:r>
    </w:p>
    <w:p w14:paraId="5E1DC2EC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emotional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intelligence</w:t>
      </w:r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one’s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ability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to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regulate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process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and express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emotions</w:t>
      </w:r>
      <w:proofErr w:type="spellEnd"/>
    </w:p>
    <w:p w14:paraId="36CBBD30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extrovert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who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gains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energy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from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around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other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people</w:t>
      </w:r>
    </w:p>
    <w:p w14:paraId="4125B207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hierarchy</w:t>
      </w:r>
      <w:proofErr w:type="spellEnd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 xml:space="preserve"> of </w:t>
      </w: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needs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Maslow’s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theory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people’s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motivations come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from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four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levels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needs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(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physiological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safety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, love and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belonging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>, and self-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esteem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)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lead to self-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actualization</w:t>
      </w:r>
      <w:proofErr w:type="spellEnd"/>
    </w:p>
    <w:p w14:paraId="5E2B9D58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id</w:t>
      </w:r>
      <w:r>
        <w:rPr>
          <w:rFonts w:ascii="Segoe UI" w:eastAsia="Times New Roman" w:hAnsi="Segoe UI" w:cs="Segoe UI"/>
          <w:sz w:val="27"/>
          <w:szCs w:val="27"/>
        </w:rPr>
        <w:t xml:space="preserve"> - the primal,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instinctual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part of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Freud’s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model of the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human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psyche</w:t>
      </w:r>
      <w:proofErr w:type="spellEnd"/>
    </w:p>
    <w:p w14:paraId="4A401AE6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intelligence quotient (IQ) - </w:t>
      </w:r>
      <w:r>
        <w:rPr>
          <w:rFonts w:ascii="Segoe UI" w:eastAsia="Times New Roman" w:hAnsi="Segoe UI" w:cs="Segoe UI"/>
          <w:sz w:val="27"/>
          <w:szCs w:val="27"/>
        </w:rPr>
        <w:t xml:space="preserve">score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that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measures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person’s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cognitive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abilities</w:t>
      </w:r>
      <w:proofErr w:type="spellEnd"/>
    </w:p>
    <w:p w14:paraId="1854D2E8" w14:textId="77777777" w:rsidR="00A65BAB" w:rsidRDefault="00A65BAB" w:rsidP="00A65BAB">
      <w:pPr>
        <w:numPr>
          <w:ilvl w:val="0"/>
          <w:numId w:val="1"/>
        </w:numPr>
        <w:pBdr>
          <w:top w:val="single" w:sz="2" w:space="0" w:color="auto"/>
          <w:left w:val="single" w:sz="2" w:space="18" w:color="auto"/>
          <w:bottom w:val="single" w:sz="2" w:space="0" w:color="auto"/>
          <w:right w:val="single" w:sz="2" w:space="0" w:color="auto"/>
        </w:pBdr>
        <w:spacing w:after="0" w:line="240" w:lineRule="auto"/>
        <w:divId w:val="1348143923"/>
        <w:rPr>
          <w:rFonts w:ascii="Segoe UI" w:eastAsia="Times New Roman" w:hAnsi="Segoe UI" w:cs="Segoe UI"/>
          <w:sz w:val="27"/>
          <w:szCs w:val="27"/>
        </w:rPr>
      </w:pPr>
      <w:proofErr w:type="spellStart"/>
      <w:r>
        <w:rPr>
          <w:rStyle w:val="lev"/>
          <w:rFonts w:ascii="Segoe UI" w:eastAsia="Times New Roman" w:hAnsi="Segoe UI" w:cs="Segoe UI"/>
          <w:sz w:val="27"/>
          <w:szCs w:val="27"/>
          <w:bdr w:val="single" w:sz="2" w:space="0" w:color="auto" w:frame="1"/>
        </w:rPr>
        <w:t>introvert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 - a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person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who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feels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energized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after</w:t>
      </w:r>
      <w:proofErr w:type="spellEnd"/>
      <w:r>
        <w:rPr>
          <w:rFonts w:ascii="Segoe UI" w:eastAsia="Times New Roman" w:hAnsi="Segoe UI" w:cs="Segoe UI"/>
          <w:sz w:val="27"/>
          <w:szCs w:val="27"/>
        </w:rPr>
        <w:t xml:space="preserve"> time </w:t>
      </w:r>
      <w:proofErr w:type="spellStart"/>
      <w:r>
        <w:rPr>
          <w:rFonts w:ascii="Segoe UI" w:eastAsia="Times New Roman" w:hAnsi="Segoe UI" w:cs="Segoe UI"/>
          <w:sz w:val="27"/>
          <w:szCs w:val="27"/>
        </w:rPr>
        <w:t>alone</w:t>
      </w:r>
      <w:proofErr w:type="spellEnd"/>
    </w:p>
    <w:p w14:paraId="645ED08B" w14:textId="77777777" w:rsidR="00342787" w:rsidRDefault="00342787"/>
    <w:sectPr w:rsidR="0034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48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35B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87"/>
    <w:rsid w:val="00342787"/>
    <w:rsid w:val="0062430E"/>
    <w:rsid w:val="006E0B53"/>
    <w:rsid w:val="00A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F83C6"/>
  <w15:chartTrackingRefBased/>
  <w15:docId w15:val="{EF2E77D4-D3E8-AA41-B78C-63BE1A0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42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427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4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213540179330</cp:lastModifiedBy>
  <cp:revision>2</cp:revision>
  <dcterms:created xsi:type="dcterms:W3CDTF">2021-12-02T13:01:00Z</dcterms:created>
  <dcterms:modified xsi:type="dcterms:W3CDTF">2021-12-02T13:01:00Z</dcterms:modified>
</cp:coreProperties>
</file>