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83" w:rsidRPr="00AC7AB0" w:rsidRDefault="00193F83" w:rsidP="00361AD5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7AB0">
        <w:rPr>
          <w:rFonts w:ascii="Times New Roman" w:hAnsi="Times New Roman" w:cs="Times New Roman"/>
          <w:sz w:val="24"/>
          <w:szCs w:val="24"/>
        </w:rPr>
        <w:t>Université A. MIRA de Bejaïa</w:t>
      </w:r>
      <w:r w:rsidRPr="00AC7AB0">
        <w:rPr>
          <w:rFonts w:ascii="Times New Roman" w:hAnsi="Times New Roman" w:cs="Times New Roman"/>
          <w:sz w:val="24"/>
          <w:szCs w:val="24"/>
        </w:rPr>
        <w:tab/>
      </w:r>
    </w:p>
    <w:p w:rsidR="00193F83" w:rsidRPr="00AC7AB0" w:rsidRDefault="00193F83" w:rsidP="00361AD5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7AB0">
        <w:rPr>
          <w:rFonts w:ascii="Times New Roman" w:hAnsi="Times New Roman" w:cs="Times New Roman"/>
          <w:sz w:val="24"/>
          <w:szCs w:val="24"/>
        </w:rPr>
        <w:t>Faculté des Lettres et des Langues</w:t>
      </w:r>
      <w:r w:rsidRPr="00AC7AB0">
        <w:rPr>
          <w:rFonts w:ascii="Times New Roman" w:hAnsi="Times New Roman" w:cs="Times New Roman"/>
          <w:sz w:val="24"/>
          <w:szCs w:val="24"/>
        </w:rPr>
        <w:tab/>
      </w:r>
    </w:p>
    <w:p w:rsidR="00193F83" w:rsidRPr="00AC7AB0" w:rsidRDefault="00193F83" w:rsidP="00361AD5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7AB0">
        <w:rPr>
          <w:rFonts w:ascii="Times New Roman" w:hAnsi="Times New Roman" w:cs="Times New Roman"/>
          <w:sz w:val="24"/>
          <w:szCs w:val="24"/>
        </w:rPr>
        <w:t>Département de Langue et Culture Amazigh</w:t>
      </w:r>
      <w:r w:rsidRPr="00AC7AB0">
        <w:rPr>
          <w:rFonts w:ascii="Times New Roman" w:hAnsi="Times New Roman" w:cs="Times New Roman"/>
          <w:sz w:val="24"/>
          <w:szCs w:val="24"/>
        </w:rPr>
        <w:tab/>
      </w:r>
    </w:p>
    <w:p w:rsidR="00193F83" w:rsidRPr="00AC7AB0" w:rsidRDefault="00193F83" w:rsidP="00361AD5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7AB0">
        <w:rPr>
          <w:rFonts w:ascii="Times New Roman" w:hAnsi="Times New Roman" w:cs="Times New Roman"/>
          <w:sz w:val="24"/>
          <w:szCs w:val="24"/>
        </w:rPr>
        <w:t xml:space="preserve">Module de Français </w:t>
      </w:r>
      <w:r w:rsidRPr="00AC7AB0">
        <w:rPr>
          <w:rFonts w:ascii="Times New Roman" w:hAnsi="Times New Roman" w:cs="Times New Roman"/>
          <w:sz w:val="24"/>
          <w:szCs w:val="24"/>
        </w:rPr>
        <w:tab/>
      </w:r>
    </w:p>
    <w:p w:rsidR="00193F83" w:rsidRPr="00AC7AB0" w:rsidRDefault="00193F83" w:rsidP="00361AD5">
      <w:pPr>
        <w:jc w:val="both"/>
        <w:rPr>
          <w:rFonts w:ascii="Times New Roman" w:hAnsi="Times New Roman" w:cs="Times New Roman"/>
          <w:sz w:val="24"/>
          <w:szCs w:val="24"/>
        </w:rPr>
      </w:pPr>
      <w:r w:rsidRPr="00AC7AB0">
        <w:rPr>
          <w:rFonts w:ascii="Times New Roman" w:hAnsi="Times New Roman" w:cs="Times New Roman"/>
          <w:sz w:val="24"/>
          <w:szCs w:val="24"/>
        </w:rPr>
        <w:t xml:space="preserve">Enseignante : FENZI </w:t>
      </w:r>
      <w:proofErr w:type="spellStart"/>
      <w:r w:rsidRPr="00AC7AB0">
        <w:rPr>
          <w:rFonts w:ascii="Times New Roman" w:hAnsi="Times New Roman" w:cs="Times New Roman"/>
          <w:sz w:val="24"/>
          <w:szCs w:val="24"/>
        </w:rPr>
        <w:t>Dihia</w:t>
      </w:r>
      <w:proofErr w:type="spellEnd"/>
    </w:p>
    <w:p w:rsidR="00AC7AB0" w:rsidRDefault="00AC7AB0" w:rsidP="00361AD5">
      <w:pPr>
        <w:tabs>
          <w:tab w:val="left" w:pos="28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AB0">
        <w:rPr>
          <w:sz w:val="24"/>
          <w:szCs w:val="24"/>
        </w:rPr>
        <w:t xml:space="preserve"> </w:t>
      </w:r>
      <w:r w:rsidRPr="00AC7AB0">
        <w:rPr>
          <w:sz w:val="24"/>
          <w:szCs w:val="24"/>
        </w:rPr>
        <w:tab/>
      </w:r>
      <w:r w:rsidR="00DD19F5">
        <w:rPr>
          <w:rFonts w:ascii="Times New Roman" w:hAnsi="Times New Roman" w:cs="Times New Roman"/>
          <w:b/>
          <w:sz w:val="24"/>
          <w:szCs w:val="24"/>
        </w:rPr>
        <w:t>Les e</w:t>
      </w:r>
      <w:r w:rsidRPr="00AC7AB0">
        <w:rPr>
          <w:rFonts w:ascii="Times New Roman" w:hAnsi="Times New Roman" w:cs="Times New Roman"/>
          <w:b/>
          <w:sz w:val="24"/>
          <w:szCs w:val="24"/>
        </w:rPr>
        <w:t xml:space="preserve">xpressions imagées </w:t>
      </w:r>
    </w:p>
    <w:p w:rsidR="00AC7AB0" w:rsidRDefault="00AC7AB0" w:rsidP="00361AD5">
      <w:pPr>
        <w:tabs>
          <w:tab w:val="left" w:pos="28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Les expressions imagées sont des comparaisons, pour les faire on utilise </w:t>
      </w:r>
      <w:r w:rsidR="005737CD">
        <w:rPr>
          <w:rFonts w:ascii="Times New Roman" w:hAnsi="Times New Roman" w:cs="Times New Roman"/>
          <w:sz w:val="24"/>
          <w:szCs w:val="24"/>
        </w:rPr>
        <w:t>des images pour mieux voir et mieux comprendre. Elles  complètent l’idée contenue dans la phrase.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AB0" w:rsidRDefault="00AC7AB0" w:rsidP="00361AD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</w:t>
      </w:r>
      <w:r w:rsidR="005737CD">
        <w:rPr>
          <w:rFonts w:ascii="Times New Roman" w:hAnsi="Times New Roman" w:cs="Times New Roman"/>
          <w:sz w:val="24"/>
          <w:szCs w:val="24"/>
        </w:rPr>
        <w:t xml:space="preserve"> par</w:t>
      </w:r>
      <w:r>
        <w:rPr>
          <w:rFonts w:ascii="Times New Roman" w:hAnsi="Times New Roman" w:cs="Times New Roman"/>
          <w:sz w:val="24"/>
          <w:szCs w:val="24"/>
        </w:rPr>
        <w:t xml:space="preserve"> des</w:t>
      </w:r>
      <w:r w:rsidRPr="0041465C">
        <w:rPr>
          <w:rFonts w:ascii="Times New Roman" w:hAnsi="Times New Roman" w:cs="Times New Roman"/>
          <w:sz w:val="24"/>
          <w:szCs w:val="24"/>
          <w:u w:val="single"/>
        </w:rPr>
        <w:t xml:space="preserve"> expressions</w:t>
      </w:r>
      <w:r>
        <w:rPr>
          <w:rFonts w:ascii="Times New Roman" w:hAnsi="Times New Roman" w:cs="Times New Roman"/>
          <w:sz w:val="24"/>
          <w:szCs w:val="24"/>
        </w:rPr>
        <w:t xml:space="preserve"> toutes faites ;</w:t>
      </w:r>
    </w:p>
    <w:p w:rsidR="005737CD" w:rsidRDefault="00AC7AB0" w:rsidP="00361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65C">
        <w:rPr>
          <w:rFonts w:ascii="Times New Roman" w:hAnsi="Times New Roman" w:cs="Times New Roman"/>
          <w:b/>
          <w:sz w:val="24"/>
          <w:szCs w:val="24"/>
        </w:rPr>
        <w:t xml:space="preserve">Exemple : </w:t>
      </w:r>
      <w:r w:rsidR="0041465C" w:rsidRPr="004146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37CD" w:rsidRPr="005737CD" w:rsidRDefault="0041465C" w:rsidP="00361AD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7CD">
        <w:rPr>
          <w:rFonts w:ascii="Times New Roman" w:hAnsi="Times New Roman" w:cs="Times New Roman"/>
          <w:sz w:val="24"/>
          <w:szCs w:val="24"/>
        </w:rPr>
        <w:t xml:space="preserve">Mon cousin se moque tout le temps de son petit frère. </w:t>
      </w:r>
      <w:r w:rsidRPr="005737CD">
        <w:rPr>
          <w:rFonts w:ascii="Times New Roman" w:hAnsi="Times New Roman" w:cs="Times New Roman"/>
          <w:sz w:val="24"/>
          <w:szCs w:val="24"/>
          <w:u w:val="single"/>
        </w:rPr>
        <w:t xml:space="preserve">Il a un cœur de </w:t>
      </w:r>
      <w:r w:rsidR="005737CD">
        <w:rPr>
          <w:rFonts w:ascii="Times New Roman" w:hAnsi="Times New Roman" w:cs="Times New Roman"/>
          <w:sz w:val="24"/>
          <w:szCs w:val="24"/>
          <w:u w:val="single"/>
        </w:rPr>
        <w:t xml:space="preserve">pierre </w:t>
      </w:r>
      <w:r w:rsidRPr="005737CD">
        <w:rPr>
          <w:rFonts w:ascii="Times New Roman" w:hAnsi="Times New Roman" w:cs="Times New Roman"/>
          <w:i/>
          <w:sz w:val="24"/>
          <w:szCs w:val="24"/>
        </w:rPr>
        <w:t xml:space="preserve">= Dur </w:t>
      </w:r>
      <w:r w:rsidR="00573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7CD">
        <w:rPr>
          <w:rFonts w:ascii="Times New Roman" w:hAnsi="Times New Roman" w:cs="Times New Roman"/>
          <w:i/>
          <w:sz w:val="24"/>
          <w:szCs w:val="24"/>
        </w:rPr>
        <w:t>comme la pierre</w:t>
      </w:r>
      <w:r w:rsidRPr="005737CD">
        <w:rPr>
          <w:rFonts w:ascii="Times New Roman" w:hAnsi="Times New Roman" w:cs="Times New Roman"/>
          <w:sz w:val="24"/>
          <w:szCs w:val="24"/>
        </w:rPr>
        <w:t>.</w:t>
      </w:r>
    </w:p>
    <w:p w:rsidR="0041465C" w:rsidRPr="005737CD" w:rsidRDefault="0041465C" w:rsidP="00361AD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7CD">
        <w:rPr>
          <w:rFonts w:ascii="Times New Roman" w:hAnsi="Times New Roman" w:cs="Times New Roman"/>
          <w:sz w:val="24"/>
          <w:szCs w:val="24"/>
        </w:rPr>
        <w:t>Naila</w:t>
      </w:r>
      <w:proofErr w:type="spellEnd"/>
      <w:r w:rsidRPr="005737CD">
        <w:rPr>
          <w:rFonts w:ascii="Times New Roman" w:hAnsi="Times New Roman" w:cs="Times New Roman"/>
          <w:sz w:val="24"/>
          <w:szCs w:val="24"/>
        </w:rPr>
        <w:t xml:space="preserve"> apprend vite ses leçons.  </w:t>
      </w:r>
      <w:r w:rsidRPr="005737CD">
        <w:rPr>
          <w:rFonts w:ascii="Times New Roman" w:hAnsi="Times New Roman" w:cs="Times New Roman"/>
          <w:sz w:val="24"/>
          <w:szCs w:val="24"/>
          <w:u w:val="single"/>
        </w:rPr>
        <w:t xml:space="preserve">Elle a une mémoire d’éléphant. </w:t>
      </w:r>
      <w:r w:rsidRPr="005737CD">
        <w:rPr>
          <w:rFonts w:ascii="Times New Roman" w:hAnsi="Times New Roman" w:cs="Times New Roman"/>
          <w:sz w:val="24"/>
          <w:szCs w:val="24"/>
        </w:rPr>
        <w:t xml:space="preserve"> =  </w:t>
      </w:r>
      <w:r w:rsidRPr="005737CD">
        <w:rPr>
          <w:rFonts w:ascii="Times New Roman" w:hAnsi="Times New Roman" w:cs="Times New Roman"/>
          <w:i/>
          <w:sz w:val="24"/>
          <w:szCs w:val="24"/>
        </w:rPr>
        <w:t>Retenir vite</w:t>
      </w:r>
      <w:r w:rsidRPr="005737CD">
        <w:rPr>
          <w:rFonts w:ascii="Times New Roman" w:hAnsi="Times New Roman" w:cs="Times New Roman"/>
          <w:sz w:val="24"/>
          <w:szCs w:val="24"/>
        </w:rPr>
        <w:t>.</w:t>
      </w:r>
    </w:p>
    <w:p w:rsidR="0041465C" w:rsidRPr="005737CD" w:rsidRDefault="0041465C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37CD">
        <w:rPr>
          <w:rFonts w:ascii="Times New Roman" w:hAnsi="Times New Roman" w:cs="Times New Roman"/>
          <w:sz w:val="24"/>
          <w:szCs w:val="24"/>
        </w:rPr>
        <w:t xml:space="preserve">Elle répète tout </w:t>
      </w:r>
      <w:r w:rsidRPr="005737CD">
        <w:rPr>
          <w:rFonts w:ascii="Times New Roman" w:hAnsi="Times New Roman" w:cs="Times New Roman"/>
          <w:sz w:val="24"/>
          <w:szCs w:val="24"/>
          <w:u w:val="single"/>
        </w:rPr>
        <w:t xml:space="preserve">comme </w:t>
      </w:r>
      <w:r w:rsidR="005737CD" w:rsidRPr="005737CD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5737CD">
        <w:rPr>
          <w:rFonts w:ascii="Times New Roman" w:hAnsi="Times New Roman" w:cs="Times New Roman"/>
          <w:sz w:val="24"/>
          <w:szCs w:val="24"/>
          <w:u w:val="single"/>
        </w:rPr>
        <w:t xml:space="preserve">n </w:t>
      </w:r>
      <w:r w:rsidR="005737CD" w:rsidRPr="005737CD">
        <w:rPr>
          <w:rFonts w:ascii="Times New Roman" w:hAnsi="Times New Roman" w:cs="Times New Roman"/>
          <w:sz w:val="24"/>
          <w:szCs w:val="24"/>
          <w:u w:val="single"/>
        </w:rPr>
        <w:t>perroquet</w:t>
      </w:r>
      <w:r w:rsidR="005737CD" w:rsidRPr="005737CD">
        <w:rPr>
          <w:rFonts w:ascii="Times New Roman" w:hAnsi="Times New Roman" w:cs="Times New Roman"/>
          <w:sz w:val="24"/>
          <w:szCs w:val="24"/>
        </w:rPr>
        <w:t xml:space="preserve">. =  </w:t>
      </w:r>
      <w:r w:rsidR="005737CD" w:rsidRPr="005737CD">
        <w:rPr>
          <w:rFonts w:ascii="Times New Roman" w:hAnsi="Times New Roman" w:cs="Times New Roman"/>
          <w:i/>
          <w:sz w:val="24"/>
          <w:szCs w:val="24"/>
        </w:rPr>
        <w:t>Répéter tout ce qu’on dit.</w:t>
      </w:r>
    </w:p>
    <w:p w:rsidR="0041465C" w:rsidRPr="005737CD" w:rsidRDefault="0041465C" w:rsidP="00361AD5">
      <w:pPr>
        <w:pStyle w:val="Paragraphedeliste"/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65C" w:rsidRPr="005737CD" w:rsidRDefault="005737CD" w:rsidP="00361AD5">
      <w:pPr>
        <w:pStyle w:val="Paragraphedeliste"/>
        <w:numPr>
          <w:ilvl w:val="0"/>
          <w:numId w:val="1"/>
        </w:numPr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par des </w:t>
      </w:r>
      <w:r w:rsidRPr="003C43E7">
        <w:rPr>
          <w:rFonts w:ascii="Times New Roman" w:hAnsi="Times New Roman" w:cs="Times New Roman"/>
          <w:sz w:val="24"/>
          <w:szCs w:val="24"/>
          <w:u w:val="single"/>
        </w:rPr>
        <w:t>outils de comparaisons</w:t>
      </w:r>
      <w:r>
        <w:rPr>
          <w:rFonts w:ascii="Times New Roman" w:hAnsi="Times New Roman" w:cs="Times New Roman"/>
          <w:sz w:val="24"/>
          <w:szCs w:val="24"/>
        </w:rPr>
        <w:t> ; comme : aussi …que, plus… que, moins… que</w:t>
      </w:r>
      <w:r w:rsidR="003C43E7">
        <w:rPr>
          <w:rFonts w:ascii="Times New Roman" w:hAnsi="Times New Roman" w:cs="Times New Roman"/>
          <w:sz w:val="24"/>
          <w:szCs w:val="24"/>
        </w:rPr>
        <w:t>.</w:t>
      </w:r>
    </w:p>
    <w:p w:rsidR="0041465C" w:rsidRDefault="003C43E7" w:rsidP="00361AD5">
      <w:p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3E7">
        <w:rPr>
          <w:rFonts w:ascii="Times New Roman" w:hAnsi="Times New Roman" w:cs="Times New Roman"/>
          <w:b/>
          <w:sz w:val="24"/>
          <w:szCs w:val="24"/>
        </w:rPr>
        <w:t>Exemple :</w:t>
      </w:r>
      <w:r w:rsidR="009B66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3E7" w:rsidRPr="009B66DB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</w:t>
      </w:r>
      <w:r w:rsidRPr="009B66DB">
        <w:rPr>
          <w:rFonts w:ascii="Times New Roman" w:hAnsi="Times New Roman" w:cs="Times New Roman"/>
          <w:i/>
          <w:sz w:val="24"/>
          <w:szCs w:val="24"/>
        </w:rPr>
        <w:t>t aussi grand que</w:t>
      </w:r>
      <w:r>
        <w:rPr>
          <w:rFonts w:ascii="Times New Roman" w:hAnsi="Times New Roman" w:cs="Times New Roman"/>
          <w:sz w:val="24"/>
          <w:szCs w:val="24"/>
        </w:rPr>
        <w:t xml:space="preserve"> son père. </w:t>
      </w:r>
    </w:p>
    <w:p w:rsidR="003C43E7" w:rsidRPr="009B66DB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courageux</w:t>
      </w:r>
      <w:r w:rsidRPr="009B66DB">
        <w:rPr>
          <w:rFonts w:ascii="Times New Roman" w:hAnsi="Times New Roman" w:cs="Times New Roman"/>
          <w:i/>
          <w:sz w:val="24"/>
          <w:szCs w:val="24"/>
        </w:rPr>
        <w:t xml:space="preserve"> comme</w:t>
      </w:r>
      <w:r>
        <w:rPr>
          <w:rFonts w:ascii="Times New Roman" w:hAnsi="Times New Roman" w:cs="Times New Roman"/>
          <w:sz w:val="24"/>
          <w:szCs w:val="24"/>
        </w:rPr>
        <w:t xml:space="preserve"> un lion.</w:t>
      </w:r>
    </w:p>
    <w:p w:rsidR="003C43E7" w:rsidRPr="009B66DB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devenu rouge</w:t>
      </w:r>
      <w:r w:rsidRPr="009B66DB">
        <w:rPr>
          <w:rFonts w:ascii="Times New Roman" w:hAnsi="Times New Roman" w:cs="Times New Roman"/>
          <w:i/>
          <w:sz w:val="24"/>
          <w:szCs w:val="24"/>
        </w:rPr>
        <w:t xml:space="preserve"> comme</w:t>
      </w:r>
      <w:r>
        <w:rPr>
          <w:rFonts w:ascii="Times New Roman" w:hAnsi="Times New Roman" w:cs="Times New Roman"/>
          <w:sz w:val="24"/>
          <w:szCs w:val="24"/>
        </w:rPr>
        <w:t xml:space="preserve"> une tomate.</w:t>
      </w:r>
    </w:p>
    <w:p w:rsidR="003C43E7" w:rsidRPr="009B66DB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nage </w:t>
      </w:r>
      <w:r w:rsidRPr="009B66DB">
        <w:rPr>
          <w:rFonts w:ascii="Times New Roman" w:hAnsi="Times New Roman" w:cs="Times New Roman"/>
          <w:i/>
          <w:sz w:val="24"/>
          <w:szCs w:val="24"/>
        </w:rPr>
        <w:t>comme</w:t>
      </w:r>
      <w:r>
        <w:rPr>
          <w:rFonts w:ascii="Times New Roman" w:hAnsi="Times New Roman" w:cs="Times New Roman"/>
          <w:sz w:val="24"/>
          <w:szCs w:val="24"/>
        </w:rPr>
        <w:t xml:space="preserve"> un poisson.</w:t>
      </w:r>
    </w:p>
    <w:p w:rsidR="003C43E7" w:rsidRDefault="003C43E7" w:rsidP="00361AD5">
      <w:p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8A6" w:rsidRPr="00481DB8" w:rsidRDefault="00481DB8" w:rsidP="00481DB8">
      <w:p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 </w:t>
      </w:r>
    </w:p>
    <w:p w:rsidR="003D38A6" w:rsidRDefault="003D38A6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8A6">
        <w:rPr>
          <w:rFonts w:ascii="Times New Roman" w:hAnsi="Times New Roman" w:cs="Times New Roman"/>
          <w:b/>
          <w:sz w:val="24"/>
          <w:szCs w:val="24"/>
        </w:rPr>
        <w:t>Utilise les mots de la liste pour terminer les comparaisons suivantes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38A6">
        <w:rPr>
          <w:rFonts w:ascii="Times New Roman" w:hAnsi="Times New Roman" w:cs="Times New Roman"/>
          <w:i/>
          <w:sz w:val="24"/>
          <w:szCs w:val="24"/>
        </w:rPr>
        <w:t>: fourmis, éclair, pierre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8A6" w:rsidRPr="003D38A6" w:rsidRDefault="003D38A6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mon frère fait les commissions, il revient très vite ; il est rapide comme l’……………………</w:t>
      </w:r>
    </w:p>
    <w:p w:rsidR="003D38A6" w:rsidRDefault="003D38A6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mamans ne se reposent jamais. Elles sont comme les …………………….</w:t>
      </w:r>
    </w:p>
    <w:p w:rsidR="00481DB8" w:rsidRDefault="003D38A6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Certaines personnes ne sont pas tristes quand les autres soufrent. Elles ont un cœur de </w:t>
      </w:r>
    </w:p>
    <w:p w:rsidR="00481DB8" w:rsidRDefault="00481DB8" w:rsidP="00481DB8">
      <w:pPr>
        <w:pStyle w:val="Paragraphedeliste"/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38A6" w:rsidRPr="00481DB8" w:rsidRDefault="003D38A6" w:rsidP="00481DB8">
      <w:pPr>
        <w:pStyle w:val="Paragraphedeliste"/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38A6" w:rsidRPr="00283E82" w:rsidRDefault="00283E82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E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 ces expressions suivantes et explique ce que tu as compris : </w:t>
      </w:r>
    </w:p>
    <w:p w:rsidR="003D38A6" w:rsidRP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Rapide comme l’éclair = ……………………………………………………………</w:t>
      </w:r>
    </w:p>
    <w:p w:rsidR="003D38A6" w:rsidRP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Lent comme un escargot = ……………… …………………………………………</w:t>
      </w:r>
    </w:p>
    <w:p w:rsidR="003D38A6" w:rsidRP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Bruyant comme le tonnerre = ………………………………………………………..</w:t>
      </w:r>
    </w:p>
    <w:p w:rsidR="003D38A6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Travailleur comme une fourmi = ……………………………………………………</w:t>
      </w:r>
    </w:p>
    <w:p w:rsid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Sucré comme le miel = ………………………………………………………………</w:t>
      </w:r>
    </w:p>
    <w:p w:rsidR="00283E82" w:rsidRPr="00361AD5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Noir comme l’ébène = ……………………………………………………………….</w:t>
      </w:r>
    </w:p>
    <w:p w:rsidR="00283E82" w:rsidRPr="00283E82" w:rsidRDefault="00283E82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E82">
        <w:rPr>
          <w:rFonts w:ascii="Times New Roman" w:hAnsi="Times New Roman" w:cs="Times New Roman"/>
          <w:b/>
          <w:sz w:val="24"/>
          <w:szCs w:val="24"/>
        </w:rPr>
        <w:t>Fabrique des expressions imagées avec les mots suivants :</w:t>
      </w:r>
    </w:p>
    <w:p w:rsidR="00283E82" w:rsidRPr="00361AD5" w:rsidRDefault="00361AD5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comme  …………………………………………</w:t>
      </w:r>
    </w:p>
    <w:p w:rsidR="00283E82" w:rsidRPr="00361AD5" w:rsidRDefault="00361AD5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Courageux comme ………………………………….</w:t>
      </w:r>
    </w:p>
    <w:p w:rsidR="00283E82" w:rsidRPr="00361AD5" w:rsidRDefault="00361AD5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Sage comme ………………………………………...</w:t>
      </w:r>
    </w:p>
    <w:p w:rsidR="00283E82" w:rsidRDefault="00283E82" w:rsidP="00283E82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283E82" w:rsidRDefault="00283E82" w:rsidP="00283E82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283E82" w:rsidRPr="00283E82" w:rsidRDefault="00283E82" w:rsidP="00283E82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P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41465C">
      <w:pPr>
        <w:tabs>
          <w:tab w:val="left" w:pos="980"/>
        </w:tabs>
        <w:rPr>
          <w:rFonts w:ascii="Times New Roman" w:hAnsi="Times New Roman" w:cs="Times New Roman"/>
          <w:b/>
          <w:sz w:val="24"/>
          <w:szCs w:val="24"/>
        </w:rPr>
      </w:pPr>
    </w:p>
    <w:p w:rsidR="003D38A6" w:rsidRDefault="003D38A6" w:rsidP="0041465C">
      <w:pPr>
        <w:tabs>
          <w:tab w:val="left" w:pos="980"/>
        </w:tabs>
        <w:rPr>
          <w:rFonts w:ascii="Times New Roman" w:hAnsi="Times New Roman" w:cs="Times New Roman"/>
          <w:b/>
          <w:sz w:val="24"/>
          <w:szCs w:val="24"/>
        </w:rPr>
      </w:pPr>
    </w:p>
    <w:p w:rsidR="003D38A6" w:rsidRPr="003D38A6" w:rsidRDefault="003D38A6" w:rsidP="0041465C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41465C" w:rsidRDefault="0041465C" w:rsidP="0041465C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41465C" w:rsidRPr="0041465C" w:rsidRDefault="0041465C" w:rsidP="0041465C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sectPr w:rsidR="0041465C" w:rsidRPr="0041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54" w:rsidRDefault="009B1854" w:rsidP="00AC7AB0">
      <w:pPr>
        <w:spacing w:after="0" w:line="240" w:lineRule="auto"/>
      </w:pPr>
      <w:r>
        <w:separator/>
      </w:r>
    </w:p>
  </w:endnote>
  <w:endnote w:type="continuationSeparator" w:id="0">
    <w:p w:rsidR="009B1854" w:rsidRDefault="009B1854" w:rsidP="00AC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54" w:rsidRDefault="009B1854" w:rsidP="00AC7AB0">
      <w:pPr>
        <w:spacing w:after="0" w:line="240" w:lineRule="auto"/>
      </w:pPr>
      <w:r>
        <w:separator/>
      </w:r>
    </w:p>
  </w:footnote>
  <w:footnote w:type="continuationSeparator" w:id="0">
    <w:p w:rsidR="009B1854" w:rsidRDefault="009B1854" w:rsidP="00AC7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AB3"/>
    <w:multiLevelType w:val="hybridMultilevel"/>
    <w:tmpl w:val="05B2CEAE"/>
    <w:lvl w:ilvl="0" w:tplc="63702E56">
      <w:numFmt w:val="bullet"/>
      <w:lvlText w:val=""/>
      <w:lvlJc w:val="left"/>
      <w:pPr>
        <w:ind w:left="1335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2E70452F"/>
    <w:multiLevelType w:val="hybridMultilevel"/>
    <w:tmpl w:val="F914F8FA"/>
    <w:lvl w:ilvl="0" w:tplc="168ECB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32002"/>
    <w:multiLevelType w:val="hybridMultilevel"/>
    <w:tmpl w:val="1EEA7A86"/>
    <w:lvl w:ilvl="0" w:tplc="6EC4E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83"/>
    <w:rsid w:val="00193F83"/>
    <w:rsid w:val="00283E82"/>
    <w:rsid w:val="002A68EB"/>
    <w:rsid w:val="00300500"/>
    <w:rsid w:val="00361AD5"/>
    <w:rsid w:val="003C43E7"/>
    <w:rsid w:val="003D38A6"/>
    <w:rsid w:val="0041465C"/>
    <w:rsid w:val="00481DB8"/>
    <w:rsid w:val="005511C4"/>
    <w:rsid w:val="005737CD"/>
    <w:rsid w:val="00800EB1"/>
    <w:rsid w:val="009B1854"/>
    <w:rsid w:val="009B66DB"/>
    <w:rsid w:val="00AC7AB0"/>
    <w:rsid w:val="00AF50F1"/>
    <w:rsid w:val="00D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AB0"/>
  </w:style>
  <w:style w:type="paragraph" w:styleId="Pieddepage">
    <w:name w:val="footer"/>
    <w:basedOn w:val="Normal"/>
    <w:link w:val="PieddepageCar"/>
    <w:uiPriority w:val="99"/>
    <w:unhideWhenUsed/>
    <w:rsid w:val="00AC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AB0"/>
  </w:style>
  <w:style w:type="paragraph" w:styleId="Paragraphedeliste">
    <w:name w:val="List Paragraph"/>
    <w:basedOn w:val="Normal"/>
    <w:uiPriority w:val="34"/>
    <w:qFormat/>
    <w:rsid w:val="00AC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AB0"/>
  </w:style>
  <w:style w:type="paragraph" w:styleId="Pieddepage">
    <w:name w:val="footer"/>
    <w:basedOn w:val="Normal"/>
    <w:link w:val="PieddepageCar"/>
    <w:uiPriority w:val="99"/>
    <w:unhideWhenUsed/>
    <w:rsid w:val="00AC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AB0"/>
  </w:style>
  <w:style w:type="paragraph" w:styleId="Paragraphedeliste">
    <w:name w:val="List Paragraph"/>
    <w:basedOn w:val="Normal"/>
    <w:uiPriority w:val="34"/>
    <w:qFormat/>
    <w:rsid w:val="00AC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5</cp:revision>
  <cp:lastPrinted>2022-01-05T16:42:00Z</cp:lastPrinted>
  <dcterms:created xsi:type="dcterms:W3CDTF">2022-01-05T13:56:00Z</dcterms:created>
  <dcterms:modified xsi:type="dcterms:W3CDTF">2022-03-04T16:44:00Z</dcterms:modified>
</cp:coreProperties>
</file>