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AD" w:rsidRPr="00A762AD" w:rsidRDefault="00A762AD" w:rsidP="00A762AD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 w:rsidRPr="00A762AD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</w:rPr>
        <w:t>أولا</w:t>
      </w:r>
      <w:r w:rsidRPr="00A762AD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</w:rPr>
        <w:t xml:space="preserve"> :</w:t>
      </w:r>
      <w:proofErr w:type="gramEnd"/>
      <w:r w:rsidRPr="00A762AD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</w:rPr>
        <w:t xml:space="preserve"> </w:t>
      </w:r>
      <w:hyperlink r:id="rId4" w:tgtFrame="_blank" w:history="1">
        <w:r w:rsidRPr="00A762AD">
          <w:rPr>
            <w:rFonts w:ascii="Simplified Arabic" w:eastAsia="Times New Roman" w:hAnsi="Simplified Arabic" w:cs="Simplified Arabic"/>
            <w:b/>
            <w:bCs/>
            <w:color w:val="0000FF"/>
            <w:sz w:val="28"/>
            <w:szCs w:val="28"/>
            <w:u w:val="single"/>
            <w:rtl/>
          </w:rPr>
          <w:t>المستوى الصوتي</w:t>
        </w:r>
      </w:hyperlink>
    </w:p>
    <w:p w:rsidR="00A762AD" w:rsidRPr="00A762AD" w:rsidRDefault="00A762AD" w:rsidP="002B3500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</w:pPr>
      <w:r w:rsidRPr="00A762AD">
        <w:rPr>
          <w:rFonts w:ascii="Simplified Arabic" w:eastAsia="Times New Roman" w:hAnsi="Simplified Arabic" w:cs="Simplified Arabic"/>
          <w:sz w:val="28"/>
          <w:szCs w:val="28"/>
        </w:rPr>
        <w:br/>
      </w:r>
      <w:r w:rsidR="009D247A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المستوى الصوتي هو علم </w:t>
      </w:r>
      <w:proofErr w:type="spellStart"/>
      <w:proofErr w:type="gramStart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الفونولوجيا</w:t>
      </w:r>
      <w:proofErr w:type="spellEnd"/>
      <w:proofErr w:type="gramEnd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الذي يعنى بالأصوات وإنتاجها في الجهاز النطقي وخصائصها الفيزيائية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>.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مرت الكتابة في عدة مراحل </w:t>
      </w:r>
      <w:proofErr w:type="gramStart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وتطورات</w:t>
      </w:r>
      <w:proofErr w:type="gramEnd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فـمن الكتابة التصورية بالنقوش والرسوم إلى أن وصلت إلى الكتابة المعروفة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>.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علم الأصوات في اللغة يهتم بالجانب الصوتي فيها ويأخذ هذا العلم على عاتقه </w:t>
      </w:r>
      <w:r w:rsidR="009D247A" w:rsidRPr="00A762AD">
        <w:rPr>
          <w:rFonts w:ascii="Simplified Arabic" w:eastAsia="Times New Roman" w:hAnsi="Simplified Arabic" w:cs="Simplified Arabic" w:hint="cs"/>
          <w:sz w:val="28"/>
          <w:szCs w:val="28"/>
          <w:rtl/>
        </w:rPr>
        <w:t>أمورا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كثيرة منها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: </w:t>
      </w:r>
      <w:r w:rsidR="009D247A">
        <w:rPr>
          <w:rFonts w:ascii="Simplified Arabic" w:eastAsia="Times New Roman" w:hAnsi="Simplified Arabic" w:cs="Simplified Arabic" w:hint="cs"/>
          <w:sz w:val="28"/>
          <w:szCs w:val="28"/>
          <w:rtl/>
        </w:rPr>
        <w:t>إ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حصاء الأصوات اللغوية وحصرها في أعداد وتصنيفها إلى نوعين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> :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A762AD">
        <w:rPr>
          <w:rFonts w:ascii="Simplified Arabic" w:eastAsia="Times New Roman" w:hAnsi="Simplified Arabic" w:cs="Simplified Arabic"/>
          <w:color w:val="C00000"/>
          <w:sz w:val="28"/>
          <w:szCs w:val="28"/>
          <w:rtl/>
        </w:rPr>
        <w:t>أولاً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>: 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أصوات أو حروف أصلية أو وحدات صوتية يطق عليها(</w:t>
      </w:r>
      <w:proofErr w:type="spellStart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فونيمات</w:t>
      </w:r>
      <w:proofErr w:type="spellEnd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) وتشمل على </w:t>
      </w:r>
      <w:r w:rsidRPr="00B80629">
        <w:rPr>
          <w:rFonts w:ascii="Simplified Arabic" w:eastAsia="Times New Roman" w:hAnsi="Simplified Arabic" w:cs="Simplified Arabic"/>
          <w:sz w:val="28"/>
          <w:szCs w:val="28"/>
          <w:rtl/>
        </w:rPr>
        <w:t>الأصوات الصامتة</w:t>
      </w:r>
      <w:r w:rsidRPr="00A762AD">
        <w:rPr>
          <w:rFonts w:ascii="Simplified Arabic" w:eastAsia="Times New Roman" w:hAnsi="Simplified Arabic" w:cs="Simplified Arabic"/>
          <w:sz w:val="28"/>
          <w:szCs w:val="28"/>
          <w:u w:val="single"/>
          <w:rtl/>
        </w:rPr>
        <w:t xml:space="preserve"> </w:t>
      </w:r>
      <w:r w:rsidRPr="00B8062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والأصوات </w:t>
      </w:r>
      <w:proofErr w:type="spellStart"/>
      <w:r w:rsidRPr="00B80629">
        <w:rPr>
          <w:rFonts w:ascii="Simplified Arabic" w:eastAsia="Times New Roman" w:hAnsi="Simplified Arabic" w:cs="Simplified Arabic"/>
          <w:sz w:val="28"/>
          <w:szCs w:val="28"/>
          <w:rtl/>
        </w:rPr>
        <w:t>الصائتة</w:t>
      </w:r>
      <w:proofErr w:type="spellEnd"/>
      <w:r w:rsidRPr="00B8062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 الحركات</w:t>
      </w:r>
      <w:r w:rsidRPr="00B80629">
        <w:rPr>
          <w:rFonts w:ascii="Simplified Arabic" w:eastAsia="Times New Roman" w:hAnsi="Simplified Arabic" w:cs="Simplified Arabic"/>
          <w:sz w:val="28"/>
          <w:szCs w:val="28"/>
        </w:rPr>
        <w:br/>
      </w:r>
      <w:proofErr w:type="spellStart"/>
      <w:r w:rsidRPr="00B80629">
        <w:rPr>
          <w:rFonts w:ascii="Simplified Arabic" w:eastAsia="Times New Roman" w:hAnsi="Simplified Arabic" w:cs="Simplified Arabic"/>
          <w:color w:val="C00000"/>
          <w:sz w:val="28"/>
          <w:szCs w:val="28"/>
          <w:rtl/>
        </w:rPr>
        <w:t>الفونيم</w:t>
      </w:r>
      <w:proofErr w:type="spellEnd"/>
      <w:r w:rsidRPr="00B80629">
        <w:rPr>
          <w:rFonts w:ascii="Simplified Arabic" w:eastAsia="Times New Roman" w:hAnsi="Simplified Arabic" w:cs="Simplified Arabic"/>
          <w:color w:val="C00000"/>
          <w:sz w:val="28"/>
          <w:szCs w:val="28"/>
        </w:rPr>
        <w:t>:</w:t>
      </w:r>
      <w:r w:rsidRPr="00B80629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80629">
        <w:rPr>
          <w:rFonts w:ascii="Simplified Arabic" w:eastAsia="Times New Roman" w:hAnsi="Simplified Arabic" w:cs="Simplified Arabic"/>
          <w:sz w:val="28"/>
          <w:szCs w:val="28"/>
          <w:rtl/>
        </w:rPr>
        <w:t>يطلق على أصغر وحدة صوتية ذات أثر في الدلالة، أي إذا حلت محل غيرها مع اتحاد السياق الصوتي وتغيرت الدلالة وأختلف المعنى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ويمكن أن نتصور ذلك إذا تتبعت سلسلة الكلمات الآتية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>: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قاء، قات، قاد، قاس، قام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ألا تلاحظ أن الصوت الأخير في كل كلمة منها هو الذي يتغير فيتغير معه المعنى؟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كَتَبَ، كُتِبَ، كُتُبْ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وهُنا نلاحظ أن التغير في الحركات يغير أيضاً في المعنى إن هذه </w:t>
      </w:r>
      <w:proofErr w:type="spellStart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الفونيمات</w:t>
      </w:r>
      <w:proofErr w:type="spellEnd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سواء على مستوى الصوامت أو الصوائت تمثل الهيكل الأساسي للغة ولذا يطلق عليها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> </w:t>
      </w:r>
      <w:proofErr w:type="spellStart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فونيمات</w:t>
      </w:r>
      <w:proofErr w:type="spellEnd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أساسية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وهناك </w:t>
      </w:r>
      <w:proofErr w:type="spellStart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فونيمات</w:t>
      </w:r>
      <w:proofErr w:type="spellEnd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ثانوية تتمثل في العناصر الأدائية للأصوات بشقيها الصامت </w:t>
      </w:r>
      <w:proofErr w:type="spellStart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والصائت</w:t>
      </w:r>
      <w:proofErr w:type="spellEnd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،مثل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>: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</w:rPr>
        <w:t>*</w:t>
      </w:r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</w:rPr>
        <w:t>النبر</w:t>
      </w:r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</w:rPr>
        <w:t xml:space="preserve">: </w:t>
      </w:r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</w:rPr>
        <w:t xml:space="preserve">هو </w:t>
      </w:r>
      <w:proofErr w:type="spellStart"/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</w:rPr>
        <w:t>ابراز</w:t>
      </w:r>
      <w:proofErr w:type="spellEnd"/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</w:rPr>
        <w:t xml:space="preserve"> جزء من المنطوق</w:t>
      </w:r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</w:rPr>
        <w:br/>
        <w:t>*</w:t>
      </w:r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</w:rPr>
        <w:t>التنغيم</w:t>
      </w:r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</w:rPr>
        <w:t>: </w:t>
      </w:r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</w:rPr>
        <w:t>تنوع في النطق حسب الحاجة ارتفاعا وانخفاضا لغرض</w:t>
      </w:r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</w:rPr>
        <w:br/>
      </w:r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</w:rPr>
        <w:t>الثاني</w:t>
      </w:r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</w:rPr>
        <w:t>: </w:t>
      </w:r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</w:rPr>
        <w:t>أصوات أو حروف فرعيه يطلق عليها (</w:t>
      </w:r>
      <w:proofErr w:type="spellStart"/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</w:rPr>
        <w:t>فونات</w:t>
      </w:r>
      <w:proofErr w:type="spellEnd"/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</w:rPr>
        <w:t>) </w:t>
      </w:r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</w:rPr>
        <w:br/>
      </w:r>
      <w:proofErr w:type="spellStart"/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</w:rPr>
        <w:t>الفون</w:t>
      </w:r>
      <w:proofErr w:type="spellEnd"/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</w:rPr>
        <w:t>:</w:t>
      </w:r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</w:rPr>
        <w:t xml:space="preserve">فهو بمثابة تنوع نطقي </w:t>
      </w:r>
      <w:proofErr w:type="spellStart"/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</w:rPr>
        <w:t>للفونيم</w:t>
      </w:r>
      <w:proofErr w:type="spellEnd"/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</w:rPr>
        <w:t xml:space="preserve"> أو الصوت الأصلي لا يؤثر في الدلالة</w:t>
      </w:r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</w:rPr>
        <w:br/>
      </w:r>
      <w:r w:rsidRPr="009D247A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</w:rPr>
        <w:t>ونلاحظ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ذلك في نطق لفظ (الجلالة) في: بالله لتفعلنّ، وفي نحو قولك: والله لتفعلنّ، لتدرك أن المعنى لم يتغير وإنْ تغير نطق اللام والفتحة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ونذكر هنا الخصائص الصوتية التي تميز الصوت الأصلي (</w:t>
      </w:r>
      <w:proofErr w:type="spellStart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الفونيم</w:t>
      </w:r>
      <w:proofErr w:type="spellEnd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) عن غيره أو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> </w:t>
      </w:r>
      <w:r w:rsidR="004C51C7">
        <w:rPr>
          <w:rFonts w:ascii="Simplified Arabic" w:eastAsia="Times New Roman" w:hAnsi="Simplified Arabic" w:cs="Simplified Arabic"/>
          <w:sz w:val="28"/>
          <w:szCs w:val="28"/>
          <w:rtl/>
        </w:rPr>
        <w:t>تظهر صوره الفرعية (</w:t>
      </w:r>
      <w:proofErr w:type="spellStart"/>
      <w:r w:rsidR="004C51C7">
        <w:rPr>
          <w:rFonts w:ascii="Simplified Arabic" w:eastAsia="Times New Roman" w:hAnsi="Simplified Arabic" w:cs="Simplified Arabic"/>
          <w:sz w:val="28"/>
          <w:szCs w:val="28"/>
          <w:rtl/>
        </w:rPr>
        <w:t>الفونات</w:t>
      </w:r>
      <w:proofErr w:type="spellEnd"/>
      <w:r w:rsidR="004C51C7">
        <w:rPr>
          <w:rFonts w:ascii="Simplified Arabic" w:eastAsia="Times New Roman" w:hAnsi="Simplified Arabic" w:cs="Simplified Arabic"/>
          <w:sz w:val="28"/>
          <w:szCs w:val="28"/>
          <w:rtl/>
        </w:rPr>
        <w:t>)من</w:t>
      </w:r>
      <w:r w:rsidR="004C51C7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4C51C7">
        <w:rPr>
          <w:rFonts w:ascii="Simplified Arabic" w:eastAsia="Times New Roman" w:hAnsi="Simplified Arabic" w:cs="Simplified Arabic"/>
          <w:sz w:val="28"/>
          <w:szCs w:val="28"/>
          <w:rtl/>
        </w:rPr>
        <w:t>النواحي</w:t>
      </w:r>
      <w:r w:rsidR="004C51C7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4C51C7">
        <w:rPr>
          <w:rFonts w:ascii="Simplified Arabic" w:eastAsia="Times New Roman" w:hAnsi="Simplified Arabic" w:cs="Simplified Arabic" w:hint="cs"/>
          <w:sz w:val="28"/>
          <w:szCs w:val="28"/>
          <w:rtl/>
        </w:rPr>
        <w:t>ى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الآتيه</w:t>
      </w:r>
      <w:proofErr w:type="spellEnd"/>
      <w:r w:rsidRPr="00A762AD">
        <w:rPr>
          <w:rFonts w:ascii="Simplified Arabic" w:eastAsia="Times New Roman" w:hAnsi="Simplified Arabic" w:cs="Simplified Arabic"/>
          <w:sz w:val="28"/>
          <w:szCs w:val="28"/>
        </w:rPr>
        <w:t>: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br/>
        <w:t>-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كيفية تطقها أو </w:t>
      </w:r>
      <w:proofErr w:type="spellStart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انتاجها</w:t>
      </w:r>
      <w:proofErr w:type="spellEnd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من جانب المتكلم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>.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br/>
        <w:t>-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كيفية انتقالها من فم المتكلم إلى </w:t>
      </w:r>
      <w:proofErr w:type="spellStart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اذن</w:t>
      </w:r>
      <w:proofErr w:type="spellEnd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السامع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>.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lastRenderedPageBreak/>
        <w:t>-</w:t>
      </w:r>
      <w:proofErr w:type="spellStart"/>
      <w:r w:rsidR="004C51C7">
        <w:rPr>
          <w:rFonts w:ascii="Simplified Arabic" w:eastAsia="Times New Roman" w:hAnsi="Simplified Arabic" w:cs="Simplified Arabic"/>
          <w:sz w:val="28"/>
          <w:szCs w:val="28"/>
          <w:rtl/>
        </w:rPr>
        <w:t>كيفية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سمعها</w:t>
      </w:r>
      <w:proofErr w:type="spellEnd"/>
      <w:r w:rsidRPr="00A762AD">
        <w:rPr>
          <w:rFonts w:ascii="Simplified Arabic" w:eastAsia="Times New Roman" w:hAnsi="Simplified Arabic" w:cs="Simplified Arabic"/>
          <w:sz w:val="28"/>
          <w:szCs w:val="28"/>
        </w:rPr>
        <w:br/>
        <w:t>-</w:t>
      </w:r>
      <w:proofErr w:type="spellStart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كفية</w:t>
      </w:r>
      <w:proofErr w:type="spellEnd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إدراكها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A762AD" w:rsidRPr="00A762AD" w:rsidRDefault="00A762AD" w:rsidP="00A762AD">
      <w:pPr>
        <w:bidi/>
        <w:spacing w:before="100" w:beforeAutospacing="1"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D461C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التنغيم</w:t>
      </w:r>
      <w:r w:rsidRPr="00D461C0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  <w:r w:rsidRPr="00D461C0">
        <w:rPr>
          <w:rFonts w:ascii="Simplified Arabic" w:eastAsia="Times New Roman" w:hAnsi="Simplified Arabic" w:cs="Simplified Arabic"/>
          <w:b/>
          <w:bCs/>
          <w:sz w:val="28"/>
          <w:szCs w:val="28"/>
        </w:rPr>
        <w:br/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نغمة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الصوت هي إحدى صفاته، وكثيرًا ما تكون عاملا مهمًا في أداء المعنى، وتتوقف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النغمة على عدد ذبذبات الأوتار الصوتية في الثانية، وهذا العدد يعتمد على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درجة توتر الأوتار, </w:t>
      </w:r>
      <w:proofErr w:type="gramStart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 الصوتية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 :</w:t>
      </w:r>
      <w:proofErr w:type="gramEnd"/>
      <w:r w:rsidRPr="00A762AD">
        <w:rPr>
          <w:rFonts w:ascii="Simplified Arabic" w:eastAsia="Times New Roman" w:hAnsi="Simplified Arabic" w:cs="Simplified Arabic"/>
          <w:sz w:val="28"/>
          <w:szCs w:val="28"/>
        </w:rPr>
        <w:t> 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و للنغمة أربعة مستويات وهي</w:t>
      </w:r>
      <w:r w:rsidR="002B3500">
        <w:rPr>
          <w:rFonts w:ascii="Simplified Arabic" w:eastAsia="Times New Roman" w:hAnsi="Simplified Arabic" w:cs="Simplified Arabic" w:hint="cs"/>
          <w:sz w:val="28"/>
          <w:szCs w:val="28"/>
          <w:rtl/>
        </w:rPr>
        <w:t>:</w:t>
      </w:r>
    </w:p>
    <w:p w:rsidR="00A762AD" w:rsidRPr="00A762AD" w:rsidRDefault="00A762AD" w:rsidP="001F299B">
      <w:pPr>
        <w:bidi/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lang w:bidi="ar-DZ"/>
        </w:rPr>
      </w:pP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1. 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النغمة المنخفضة</w:t>
      </w:r>
      <w:r w:rsidR="001F299B">
        <w:rPr>
          <w:rFonts w:ascii="Simplified Arabic" w:eastAsiaTheme="minorBidi" w:hAnsi="Simplified Arabic" w:cs="Simplified Arabic" w:hint="cs"/>
          <w:sz w:val="28"/>
          <w:szCs w:val="28"/>
          <w:rtl/>
        </w:rPr>
        <w:t>:</w:t>
      </w:r>
      <w:r w:rsidR="002B3500">
        <w:rPr>
          <w:rFonts w:ascii="Simplified Arabic" w:eastAsiaTheme="minorBidi" w:hAnsi="Simplified Arabic" w:cs="Simplified Arabic"/>
          <w:sz w:val="28"/>
          <w:szCs w:val="28"/>
        </w:rPr>
        <w:t> 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هي أدنى </w:t>
      </w:r>
      <w:proofErr w:type="gramStart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النغمات ,</w:t>
      </w:r>
      <w:proofErr w:type="gramEnd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وهي ما نختم </w:t>
      </w:r>
      <w:proofErr w:type="spellStart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به</w:t>
      </w:r>
      <w:proofErr w:type="spellEnd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الجملة الإخبارية عادة، والجملة  الاستفهامية، التي لا تجاب بنعم أو لا</w:t>
      </w:r>
      <w:r w:rsidR="00D461C0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A762AD" w:rsidRPr="00A762AD" w:rsidRDefault="002B3500" w:rsidP="002B3500">
      <w:pPr>
        <w:bidi/>
        <w:spacing w:before="100" w:beforeAutospacing="1"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>2</w:t>
      </w:r>
      <w:r w:rsidR="00A762AD"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النغمة العادية</w:t>
      </w:r>
      <w:r w:rsidR="00A762AD"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proofErr w:type="gramStart"/>
      <w:r w:rsidR="00A762AD" w:rsidRPr="00A762AD">
        <w:rPr>
          <w:rFonts w:ascii="Simplified Arabic" w:eastAsia="Times New Roman" w:hAnsi="Simplified Arabic" w:cs="Simplified Arabic"/>
          <w:sz w:val="28"/>
          <w:szCs w:val="28"/>
        </w:rPr>
        <w:t>:</w:t>
      </w:r>
      <w:r w:rsidR="00A762AD"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هي</w:t>
      </w:r>
      <w:proofErr w:type="gramEnd"/>
      <w:r w:rsidR="00A762AD"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النغمة التي نبدأ الكلام </w:t>
      </w:r>
      <w:proofErr w:type="spellStart"/>
      <w:r w:rsidR="00A762AD"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بها</w:t>
      </w:r>
      <w:proofErr w:type="spellEnd"/>
      <w:r w:rsidR="00A762AD"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, ويستمر الكلام على مستواها من غير انفعال</w:t>
      </w:r>
      <w:r w:rsidR="00A762AD"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 .</w:t>
      </w:r>
    </w:p>
    <w:p w:rsidR="00A762AD" w:rsidRPr="00A762AD" w:rsidRDefault="00A762AD" w:rsidP="00D461C0">
      <w:pPr>
        <w:bidi/>
        <w:spacing w:before="100" w:beforeAutospacing="1"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3. 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النغمة العالية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 : 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تأتي قبل نهاية الكلام متبوعة بنغمة منخفضة أو عالية </w:t>
      </w:r>
      <w:proofErr w:type="gramStart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مثلها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 .</w:t>
      </w:r>
      <w:proofErr w:type="gramEnd"/>
    </w:p>
    <w:p w:rsidR="00A762AD" w:rsidRPr="00A762AD" w:rsidRDefault="00A762AD" w:rsidP="00D461C0">
      <w:pPr>
        <w:bidi/>
        <w:spacing w:before="100" w:beforeAutospacing="1"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4. 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النغمة فوق العالية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 : 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التي تأتي مع الانفعال أو التعجب أو </w:t>
      </w:r>
      <w:proofErr w:type="gramStart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الأمر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 .</w:t>
      </w:r>
      <w:proofErr w:type="gramEnd"/>
    </w:p>
    <w:p w:rsidR="00A762AD" w:rsidRPr="00A762AD" w:rsidRDefault="00A762AD" w:rsidP="00E26487">
      <w:pPr>
        <w:bidi/>
        <w:spacing w:before="100" w:beforeAutospacing="1"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DZ"/>
        </w:rPr>
      </w:pPr>
      <w:r w:rsidRPr="00D461C0">
        <w:rPr>
          <w:rFonts w:ascii="Simplified Arabic" w:eastAsia="Times New Roman" w:hAnsi="Simplified Arabic" w:cs="Simplified Arabic"/>
          <w:b/>
          <w:bCs/>
          <w:sz w:val="28"/>
          <w:szCs w:val="28"/>
        </w:rPr>
        <w:t> </w:t>
      </w:r>
      <w:r w:rsidRPr="00D461C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النبر</w:t>
      </w:r>
      <w:r w:rsidR="00D461C0">
        <w:rPr>
          <w:rFonts w:ascii="Simplified Arabic" w:eastAsia="Times New Roman" w:hAnsi="Simplified Arabic" w:cs="Simplified Arabic" w:hint="cs"/>
          <w:sz w:val="28"/>
          <w:szCs w:val="28"/>
          <w:rtl/>
        </w:rPr>
        <w:t>: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br/>
        <w:t>"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هو قوة التلفظ النسبية التي تعطي </w:t>
      </w:r>
      <w:proofErr w:type="spellStart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للصائت</w:t>
      </w:r>
      <w:proofErr w:type="spellEnd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كل مقطع من مقاطع الكلمة أو الجملة</w:t>
      </w:r>
      <w:r w:rsidR="00E26487">
        <w:rPr>
          <w:rFonts w:ascii="Simplified Arabic" w:eastAsia="Times New Roman" w:hAnsi="Simplified Arabic" w:cs="Simplified Arabic"/>
          <w:sz w:val="28"/>
          <w:szCs w:val="28"/>
        </w:rPr>
        <w:t>".</w:t>
      </w:r>
      <w:r w:rsidR="00E26487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وللنبر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وظيفة مهمة في جميع اللغات، إذ لا تخلو منه لغة، فكل متحدث بلغة ما، يضغط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على بعض المقاطع فيها، وإنما الاختلاف بينها في استخدامه </w:t>
      </w:r>
      <w:proofErr w:type="spellStart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فونيمًا</w:t>
      </w:r>
      <w:proofErr w:type="spellEnd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صوتيًا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يغير الصيغ أو المعاني أو عدم تأثيره فيها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>..</w:t>
      </w:r>
    </w:p>
    <w:p w:rsidR="00A762AD" w:rsidRPr="00E26487" w:rsidRDefault="00A762AD" w:rsidP="00A762AD">
      <w:pPr>
        <w:bidi/>
        <w:spacing w:before="100" w:beforeAutospacing="1"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E2648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فوائد </w:t>
      </w:r>
      <w:proofErr w:type="gramStart"/>
      <w:r w:rsidRPr="00E2648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النبر</w:t>
      </w:r>
      <w:r w:rsidRPr="00E26487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:</w:t>
      </w:r>
      <w:proofErr w:type="gramEnd"/>
      <w:r w:rsidRPr="00E26487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</w:t>
      </w:r>
    </w:p>
    <w:p w:rsidR="00A762AD" w:rsidRPr="00A762AD" w:rsidRDefault="00A762AD" w:rsidP="00A762AD">
      <w:pPr>
        <w:bidi/>
        <w:spacing w:before="100" w:beforeAutospacing="1"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1.  </w:t>
      </w:r>
      <w:proofErr w:type="gramStart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الوضوح ,</w:t>
      </w:r>
      <w:proofErr w:type="gramEnd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فهو يقوم بالضغط على كلمة بعينها في إحدى الجمل المنطوقة؛ لتكون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أوضح من غيرها من كلمات الجملة، وذلك للاهتمام </w:t>
      </w:r>
      <w:proofErr w:type="spellStart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بها</w:t>
      </w:r>
      <w:proofErr w:type="spellEnd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أو التأكيد عليها ونفي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الشك عنها من المتكلم أو السامع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 .</w:t>
      </w:r>
    </w:p>
    <w:p w:rsidR="00A762AD" w:rsidRPr="00A762AD" w:rsidRDefault="00A762AD" w:rsidP="00A762AD">
      <w:pPr>
        <w:bidi/>
        <w:spacing w:before="100" w:beforeAutospacing="1"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2. 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هو عنصر مهم في الأداء الذي يؤثر على فهم </w:t>
      </w:r>
      <w:proofErr w:type="gramStart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المسموع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 .</w:t>
      </w:r>
      <w:proofErr w:type="gramEnd"/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</w:p>
    <w:p w:rsidR="00A762AD" w:rsidRPr="00A762AD" w:rsidRDefault="00A762AD" w:rsidP="00A762AD">
      <w:pPr>
        <w:bidi/>
        <w:spacing w:before="100" w:beforeAutospacing="1"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3. 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يساعد على زيادة الإحساس بانفعالات المتكلم أو الحالة النفسية المصاحبة </w:t>
      </w:r>
      <w:proofErr w:type="gramStart"/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للنص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 .</w:t>
      </w:r>
      <w:proofErr w:type="gramEnd"/>
    </w:p>
    <w:p w:rsidR="00A762AD" w:rsidRPr="00A762AD" w:rsidRDefault="00A762AD" w:rsidP="00A762AD">
      <w:pPr>
        <w:bidi/>
        <w:spacing w:before="100" w:beforeAutospacing="1"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A762AD">
        <w:rPr>
          <w:rFonts w:ascii="Simplified Arabic" w:eastAsia="Times New Roman" w:hAnsi="Simplified Arabic" w:cs="Simplified Arabic"/>
          <w:sz w:val="28"/>
          <w:szCs w:val="28"/>
        </w:rPr>
        <w:t> </w:t>
      </w:r>
    </w:p>
    <w:p w:rsidR="00A762AD" w:rsidRPr="00A762AD" w:rsidRDefault="00A762AD" w:rsidP="00A762AD">
      <w:pPr>
        <w:bidi/>
        <w:spacing w:before="100" w:beforeAutospacing="1"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>فهو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المرآة التي تعكس لنا عواطف المتكلم وانفعالاته ويعرف بأنه السرعة التي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يتخذها المتكلم ويحسها السامع نحو الكلام المنطوق، سواء أكان كلمة أو جملة،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762AD">
        <w:rPr>
          <w:rFonts w:ascii="Simplified Arabic" w:eastAsia="Times New Roman" w:hAnsi="Simplified Arabic" w:cs="Simplified Arabic"/>
          <w:sz w:val="28"/>
          <w:szCs w:val="28"/>
          <w:rtl/>
        </w:rPr>
        <w:t>ويمكن وصف هذه السرعة بأنها بطيئة أو سريعة أو متوسطة</w:t>
      </w:r>
      <w:r w:rsidRPr="00A762AD">
        <w:rPr>
          <w:rFonts w:ascii="Simplified Arabic" w:eastAsia="Times New Roman" w:hAnsi="Simplified Arabic" w:cs="Simplified Arabic"/>
          <w:sz w:val="28"/>
          <w:szCs w:val="28"/>
        </w:rPr>
        <w:t xml:space="preserve"> .</w:t>
      </w:r>
    </w:p>
    <w:p w:rsidR="00A762AD" w:rsidRPr="00A762AD" w:rsidRDefault="00A762AD" w:rsidP="00A762AD">
      <w:pPr>
        <w:bidi/>
        <w:spacing w:before="100" w:beforeAutospacing="1"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A762AD">
        <w:rPr>
          <w:rFonts w:ascii="Simplified Arabic" w:eastAsia="Times New Roman" w:hAnsi="Simplified Arabic" w:cs="Simplified Arabic"/>
          <w:sz w:val="28"/>
          <w:szCs w:val="28"/>
        </w:rPr>
        <w:t> </w:t>
      </w:r>
    </w:p>
    <w:p w:rsidR="00A762AD" w:rsidRPr="00A762AD" w:rsidRDefault="00A762AD" w:rsidP="00A762AD">
      <w:pPr>
        <w:bidi/>
        <w:spacing w:before="100" w:beforeAutospacing="1"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A762AD">
        <w:rPr>
          <w:rFonts w:ascii="Simplified Arabic" w:eastAsia="Times New Roman" w:hAnsi="Simplified Arabic" w:cs="Simplified Arabic"/>
          <w:sz w:val="28"/>
          <w:szCs w:val="28"/>
        </w:rPr>
        <w:t> </w:t>
      </w:r>
    </w:p>
    <w:p w:rsidR="00A762AD" w:rsidRPr="00A762AD" w:rsidRDefault="00A762AD" w:rsidP="00A762AD">
      <w:pPr>
        <w:bidi/>
        <w:spacing w:before="100" w:beforeAutospacing="1"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A762AD">
        <w:rPr>
          <w:rFonts w:ascii="Simplified Arabic" w:eastAsia="Times New Roman" w:hAnsi="Simplified Arabic" w:cs="Simplified Arabic"/>
          <w:sz w:val="28"/>
          <w:szCs w:val="28"/>
        </w:rPr>
        <w:t> </w:t>
      </w:r>
    </w:p>
    <w:p w:rsidR="00A762AD" w:rsidRPr="00A762AD" w:rsidRDefault="00A762AD" w:rsidP="00A762AD">
      <w:pPr>
        <w:bidi/>
        <w:spacing w:before="100" w:beforeAutospacing="1"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A762AD">
        <w:rPr>
          <w:rFonts w:ascii="Simplified Arabic" w:eastAsia="Times New Roman" w:hAnsi="Simplified Arabic" w:cs="Simplified Arabic"/>
          <w:sz w:val="28"/>
          <w:szCs w:val="28"/>
        </w:rPr>
        <w:t> </w:t>
      </w:r>
    </w:p>
    <w:p w:rsidR="00A762AD" w:rsidRPr="00A762AD" w:rsidRDefault="00A762AD" w:rsidP="00A762AD">
      <w:pPr>
        <w:bidi/>
        <w:spacing w:before="100" w:beforeAutospacing="1"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A762AD">
        <w:rPr>
          <w:rFonts w:ascii="Simplified Arabic" w:eastAsia="Times New Roman" w:hAnsi="Simplified Arabic" w:cs="Simplified Arabic"/>
          <w:sz w:val="28"/>
          <w:szCs w:val="28"/>
        </w:rPr>
        <w:t> </w:t>
      </w:r>
    </w:p>
    <w:p w:rsidR="00A762AD" w:rsidRPr="00A762AD" w:rsidRDefault="00A762AD" w:rsidP="00A762AD">
      <w:pPr>
        <w:bidi/>
        <w:spacing w:before="100" w:beforeAutospacing="1"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A762AD">
        <w:rPr>
          <w:rFonts w:ascii="Simplified Arabic" w:eastAsia="Times New Roman" w:hAnsi="Simplified Arabic" w:cs="Simplified Arabic"/>
          <w:sz w:val="28"/>
          <w:szCs w:val="28"/>
        </w:rPr>
        <w:t> </w:t>
      </w:r>
    </w:p>
    <w:p w:rsidR="00A762AD" w:rsidRPr="00A762AD" w:rsidRDefault="00A762AD" w:rsidP="00A762AD">
      <w:pPr>
        <w:bidi/>
        <w:spacing w:before="100" w:beforeAutospacing="1"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A762AD">
        <w:rPr>
          <w:rFonts w:ascii="Simplified Arabic" w:eastAsia="Times New Roman" w:hAnsi="Simplified Arabic" w:cs="Simplified Arabic"/>
          <w:sz w:val="28"/>
          <w:szCs w:val="28"/>
        </w:rPr>
        <w:t> </w:t>
      </w:r>
    </w:p>
    <w:p w:rsidR="00A762AD" w:rsidRPr="00A762AD" w:rsidRDefault="00A762AD" w:rsidP="00A762AD">
      <w:pPr>
        <w:bidi/>
        <w:spacing w:before="100" w:beforeAutospacing="1"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A762AD">
        <w:rPr>
          <w:rFonts w:ascii="Simplified Arabic" w:eastAsia="Times New Roman" w:hAnsi="Simplified Arabic" w:cs="Simplified Arabic"/>
          <w:sz w:val="28"/>
          <w:szCs w:val="28"/>
        </w:rPr>
        <w:t> </w:t>
      </w:r>
    </w:p>
    <w:sectPr w:rsidR="00A762AD" w:rsidRPr="00A762AD" w:rsidSect="00E23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762AD"/>
    <w:rsid w:val="001F299B"/>
    <w:rsid w:val="002B3500"/>
    <w:rsid w:val="004C51C7"/>
    <w:rsid w:val="0056436B"/>
    <w:rsid w:val="00843F34"/>
    <w:rsid w:val="009D247A"/>
    <w:rsid w:val="00A762AD"/>
    <w:rsid w:val="00B80629"/>
    <w:rsid w:val="00C55578"/>
    <w:rsid w:val="00D461C0"/>
    <w:rsid w:val="00E237F4"/>
    <w:rsid w:val="00E2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3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lm-loga.blogspot.com/2011/05/blog-post_5657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475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11</cp:revision>
  <dcterms:created xsi:type="dcterms:W3CDTF">2021-06-12T18:16:00Z</dcterms:created>
  <dcterms:modified xsi:type="dcterms:W3CDTF">2021-06-12T18:47:00Z</dcterms:modified>
</cp:coreProperties>
</file>