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95" w:rsidRPr="002457E1" w:rsidRDefault="00927895" w:rsidP="00927895">
      <w:pPr>
        <w:tabs>
          <w:tab w:val="center" w:pos="9072"/>
        </w:tabs>
        <w:spacing w:after="0" w:line="265" w:lineRule="auto"/>
        <w:ind w:left="-851" w:firstLine="142"/>
        <w:jc w:val="center"/>
        <w:rPr>
          <w:rFonts w:asciiTheme="majorBidi" w:eastAsia="Times New Roman" w:hAnsiTheme="majorBidi" w:cstheme="majorBidi"/>
          <w:b/>
          <w:szCs w:val="24"/>
        </w:rPr>
      </w:pPr>
      <w:r w:rsidRPr="002457E1">
        <w:rPr>
          <w:rFonts w:asciiTheme="majorBidi" w:eastAsia="Times New Roman" w:hAnsiTheme="majorBidi" w:cstheme="majorBidi"/>
          <w:b/>
          <w:szCs w:val="24"/>
        </w:rPr>
        <w:t>Univ</w:t>
      </w:r>
      <w:r>
        <w:rPr>
          <w:rFonts w:asciiTheme="majorBidi" w:eastAsia="Times New Roman" w:hAnsiTheme="majorBidi" w:cstheme="majorBidi"/>
          <w:b/>
          <w:szCs w:val="24"/>
        </w:rPr>
        <w:t>ersité de Bejaia</w:t>
      </w:r>
      <w:r w:rsidRPr="002457E1">
        <w:rPr>
          <w:rFonts w:asciiTheme="majorBidi" w:eastAsia="Times New Roman" w:hAnsiTheme="majorBidi" w:cstheme="majorBidi"/>
          <w:b/>
          <w:szCs w:val="24"/>
        </w:rPr>
        <w:t xml:space="preserve">        </w:t>
      </w:r>
      <w:r w:rsidRPr="002457E1">
        <w:rPr>
          <w:rFonts w:asciiTheme="majorBidi" w:hAnsiTheme="majorBidi" w:cstheme="majorBidi"/>
          <w:b/>
          <w:sz w:val="24"/>
          <w:szCs w:val="24"/>
        </w:rPr>
        <w:t>Département Sciences Humaines</w:t>
      </w:r>
      <w:r w:rsidRPr="002457E1">
        <w:rPr>
          <w:rFonts w:asciiTheme="majorBidi" w:eastAsia="Times New Roman" w:hAnsiTheme="majorBidi" w:cstheme="majorBidi"/>
          <w:b/>
          <w:szCs w:val="24"/>
        </w:rPr>
        <w:t>.                Année Universitaire  2020/2021</w:t>
      </w:r>
    </w:p>
    <w:p w:rsidR="00756689" w:rsidRDefault="009B1D49" w:rsidP="00756689">
      <w:pPr>
        <w:tabs>
          <w:tab w:val="center" w:pos="9072"/>
        </w:tabs>
        <w:spacing w:after="0" w:line="265" w:lineRule="auto"/>
        <w:ind w:left="-142" w:firstLine="142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line id="Connecteur droit 17" o:spid="_x0000_s1026" style="position:absolute;left:0;text-align:left;z-index:251661312;visibility:visible" from="-11.2pt,6.9pt" to="495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" strokecolor="black [3200]" strokeweight="1.5pt">
            <v:stroke joinstyle="miter"/>
          </v:line>
        </w:pict>
      </w: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line id="Connecteur droit 16" o:spid="_x0000_s1275" style="position:absolute;left:0;text-align:left;z-index:251660288;visibility:visible" from="-6.9pt,5.4pt" to="497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" strokecolor="#e7e6e6 [3214]" strokeweight=".5pt">
            <v:stroke opacity="2570f" joinstyle="miter"/>
          </v:line>
        </w:pict>
      </w:r>
    </w:p>
    <w:p w:rsidR="00756689" w:rsidRDefault="009B1D49" w:rsidP="00756689">
      <w:pPr>
        <w:tabs>
          <w:tab w:val="center" w:pos="9072"/>
        </w:tabs>
        <w:spacing w:after="0" w:line="265" w:lineRule="auto"/>
        <w:ind w:left="-142" w:firstLine="142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roundrect id="Rectangle à coins arrondis 15" o:spid="_x0000_s1274" style="position:absolute;left:0;text-align:left;margin-left:163.5pt;margin-top:1.85pt;width:153.55pt;height:25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" fillcolor="white [3201]" strokecolor="black [3213]" strokeweight="1pt">
            <v:stroke joinstyle="miter"/>
            <v:textbox>
              <w:txbxContent>
                <w:p w:rsidR="00756689" w:rsidRPr="008B1336" w:rsidRDefault="00094FD7" w:rsidP="00756689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TP N°3</w:t>
                  </w:r>
                </w:p>
              </w:txbxContent>
            </v:textbox>
          </v:roundrect>
        </w:pict>
      </w:r>
    </w:p>
    <w:p w:rsidR="00756689" w:rsidRDefault="00756689"/>
    <w:p w:rsidR="00DC2043" w:rsidRDefault="00DC2043"/>
    <w:p w:rsidR="000B1E37" w:rsidRDefault="00C73ACD" w:rsidP="000B1E37">
      <w:pPr>
        <w:rPr>
          <w:b/>
          <w:bCs/>
          <w:i/>
          <w:iCs/>
          <w:u w:val="double"/>
        </w:rPr>
      </w:pPr>
      <w:r>
        <w:rPr>
          <w:b/>
          <w:bCs/>
          <w:i/>
          <w:iCs/>
          <w:u w:val="double"/>
        </w:rPr>
        <w:t>Exercice</w:t>
      </w:r>
      <w:r w:rsidR="00DC2043" w:rsidRPr="007F1B1F">
        <w:rPr>
          <w:b/>
          <w:bCs/>
          <w:i/>
          <w:iCs/>
          <w:u w:val="double"/>
        </w:rPr>
        <w:t> :</w:t>
      </w:r>
    </w:p>
    <w:p w:rsidR="007F1B1F" w:rsidRPr="000B1E37" w:rsidRDefault="00DC2043" w:rsidP="000B1E37">
      <w:pPr>
        <w:rPr>
          <w:b/>
          <w:bCs/>
          <w:i/>
          <w:iCs/>
          <w:u w:val="double"/>
        </w:rPr>
      </w:pPr>
      <w:r w:rsidRPr="007F1B1F">
        <w:rPr>
          <w:rFonts w:ascii="Times New Roman" w:hAnsi="Times New Roman" w:cs="Times New Roman"/>
          <w:sz w:val="24"/>
          <w:szCs w:val="24"/>
        </w:rPr>
        <w:t xml:space="preserve">1. Insérez une nouvelle diapositive </w:t>
      </w:r>
      <w:r w:rsidR="00D258BB">
        <w:rPr>
          <w:rFonts w:ascii="Times New Roman" w:hAnsi="Times New Roman" w:cs="Times New Roman"/>
          <w:sz w:val="24"/>
          <w:szCs w:val="24"/>
        </w:rPr>
        <w:t>de type «  vide </w:t>
      </w:r>
      <w:proofErr w:type="gramStart"/>
      <w:r w:rsidR="00D258BB">
        <w:rPr>
          <w:rFonts w:ascii="Times New Roman" w:hAnsi="Times New Roman" w:cs="Times New Roman"/>
          <w:sz w:val="24"/>
          <w:szCs w:val="24"/>
        </w:rPr>
        <w:t>» .</w:t>
      </w:r>
      <w:proofErr w:type="gramEnd"/>
    </w:p>
    <w:p w:rsidR="007F1B1F" w:rsidRPr="007F1B1F" w:rsidRDefault="007F1B1F" w:rsidP="00E21EE7">
      <w:pPr>
        <w:rPr>
          <w:rFonts w:ascii="Times New Roman" w:hAnsi="Times New Roman" w:cs="Times New Roman"/>
          <w:sz w:val="24"/>
          <w:szCs w:val="24"/>
        </w:rPr>
      </w:pPr>
      <w:r w:rsidRPr="007F1B1F">
        <w:rPr>
          <w:rFonts w:ascii="Times New Roman" w:hAnsi="Times New Roman" w:cs="Times New Roman"/>
          <w:sz w:val="24"/>
          <w:szCs w:val="24"/>
        </w:rPr>
        <w:t>2. Construisez le schéma de la figure suivante en uti</w:t>
      </w:r>
      <w:r>
        <w:rPr>
          <w:rFonts w:ascii="Times New Roman" w:hAnsi="Times New Roman" w:cs="Times New Roman"/>
          <w:sz w:val="24"/>
          <w:szCs w:val="24"/>
        </w:rPr>
        <w:t xml:space="preserve">lisant les formes automatiques. </w:t>
      </w:r>
    </w:p>
    <w:p w:rsidR="00DC2043" w:rsidRDefault="00E21EE7" w:rsidP="00DC2043">
      <w:r>
        <w:rPr>
          <w:noProof/>
        </w:rPr>
        <w:drawing>
          <wp:inline distT="0" distB="0" distL="0" distR="0">
            <wp:extent cx="5760720" cy="4364990"/>
            <wp:effectExtent l="19050" t="0" r="0" b="0"/>
            <wp:docPr id="2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E7" w:rsidRDefault="00D258BB" w:rsidP="00DC2043">
      <w:r>
        <w:t xml:space="preserve"> </w:t>
      </w:r>
    </w:p>
    <w:p w:rsidR="00C73ACD" w:rsidRDefault="00C73ACD" w:rsidP="00DC2043">
      <w:r>
        <w:rPr>
          <w:noProof/>
        </w:rPr>
        <w:lastRenderedPageBreak/>
        <w:drawing>
          <wp:inline distT="0" distB="0" distL="0" distR="0">
            <wp:extent cx="5760720" cy="4353560"/>
            <wp:effectExtent l="19050" t="0" r="0" b="0"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ACD" w:rsidSect="00AB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626"/>
    <w:multiLevelType w:val="hybridMultilevel"/>
    <w:tmpl w:val="E2847616"/>
    <w:lvl w:ilvl="0" w:tplc="040C0011">
      <w:start w:val="1"/>
      <w:numFmt w:val="decimal"/>
      <w:lvlText w:val="%1)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37D090B"/>
    <w:multiLevelType w:val="hybridMultilevel"/>
    <w:tmpl w:val="45F8CD94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689"/>
    <w:rsid w:val="00094FD7"/>
    <w:rsid w:val="000B1E37"/>
    <w:rsid w:val="001363E8"/>
    <w:rsid w:val="001C45B7"/>
    <w:rsid w:val="00756689"/>
    <w:rsid w:val="007F1B1F"/>
    <w:rsid w:val="00927895"/>
    <w:rsid w:val="009B0AC6"/>
    <w:rsid w:val="009B1D49"/>
    <w:rsid w:val="00A30892"/>
    <w:rsid w:val="00AB225F"/>
    <w:rsid w:val="00AB62B1"/>
    <w:rsid w:val="00B223D3"/>
    <w:rsid w:val="00C73ACD"/>
    <w:rsid w:val="00D258BB"/>
    <w:rsid w:val="00DC2043"/>
    <w:rsid w:val="00E21EE7"/>
    <w:rsid w:val="00EC2CF9"/>
    <w:rsid w:val="00F2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9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6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EE7"/>
    <w:rPr>
      <w:rFonts w:ascii="Tahoma" w:eastAsia="Calibri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wassila</dc:creator>
  <cp:keywords/>
  <dc:description/>
  <cp:lastModifiedBy>Etudiant</cp:lastModifiedBy>
  <cp:revision>8</cp:revision>
  <dcterms:created xsi:type="dcterms:W3CDTF">2021-05-03T21:40:00Z</dcterms:created>
  <dcterms:modified xsi:type="dcterms:W3CDTF">2021-05-24T08:43:00Z</dcterms:modified>
</cp:coreProperties>
</file>