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E57" w:rsidRPr="00BD379F" w:rsidRDefault="00686E57" w:rsidP="00686E57">
      <w:pPr>
        <w:spacing w:after="0" w:line="240" w:lineRule="auto"/>
        <w:jc w:val="center"/>
        <w:rPr>
          <w:rFonts w:cstheme="minorHAnsi"/>
          <w:b/>
          <w:bCs/>
          <w:sz w:val="20"/>
          <w:szCs w:val="20"/>
        </w:rPr>
      </w:pPr>
      <w:r w:rsidRPr="00BD379F">
        <w:rPr>
          <w:rFonts w:cstheme="minorHAnsi"/>
          <w:b/>
          <w:bCs/>
          <w:sz w:val="20"/>
          <w:szCs w:val="20"/>
        </w:rPr>
        <w:t>Faculté des sciences humaines et sociales</w:t>
      </w:r>
    </w:p>
    <w:p w:rsidR="00686E57" w:rsidRPr="00BD379F" w:rsidRDefault="00686E57" w:rsidP="00686E57">
      <w:pPr>
        <w:spacing w:after="0" w:line="240" w:lineRule="auto"/>
        <w:jc w:val="center"/>
        <w:rPr>
          <w:rFonts w:cstheme="minorHAnsi"/>
          <w:b/>
          <w:bCs/>
          <w:sz w:val="20"/>
          <w:szCs w:val="20"/>
        </w:rPr>
      </w:pPr>
      <w:r w:rsidRPr="00BD379F">
        <w:rPr>
          <w:rFonts w:cstheme="minorHAnsi"/>
          <w:b/>
          <w:bCs/>
          <w:sz w:val="20"/>
          <w:szCs w:val="20"/>
        </w:rPr>
        <w:t xml:space="preserve">Département </w:t>
      </w:r>
      <w:r>
        <w:rPr>
          <w:rFonts w:cstheme="minorHAnsi"/>
          <w:b/>
          <w:bCs/>
          <w:sz w:val="20"/>
          <w:szCs w:val="20"/>
        </w:rPr>
        <w:t xml:space="preserve">de sociologie </w:t>
      </w:r>
    </w:p>
    <w:p w:rsidR="00686E57" w:rsidRPr="00BD379F" w:rsidRDefault="00686E57" w:rsidP="00686E57">
      <w:pPr>
        <w:spacing w:after="0" w:line="240" w:lineRule="auto"/>
        <w:jc w:val="center"/>
        <w:rPr>
          <w:rFonts w:cstheme="minorHAnsi"/>
          <w:b/>
          <w:bCs/>
          <w:sz w:val="20"/>
          <w:szCs w:val="20"/>
        </w:rPr>
      </w:pPr>
      <w:r w:rsidRPr="00BD379F">
        <w:rPr>
          <w:rFonts w:cstheme="minorHAnsi"/>
          <w:b/>
          <w:bCs/>
          <w:sz w:val="20"/>
          <w:szCs w:val="20"/>
        </w:rPr>
        <w:t>*Niveau : L</w:t>
      </w:r>
      <w:r>
        <w:rPr>
          <w:rFonts w:cstheme="minorHAnsi"/>
          <w:b/>
          <w:bCs/>
          <w:sz w:val="20"/>
          <w:szCs w:val="20"/>
        </w:rPr>
        <w:t>3 Sociologie</w:t>
      </w:r>
    </w:p>
    <w:p w:rsidR="00686E57" w:rsidRPr="001D5D84" w:rsidRDefault="00686E57" w:rsidP="00686E57">
      <w:pPr>
        <w:spacing w:after="0" w:line="240" w:lineRule="auto"/>
        <w:jc w:val="center"/>
        <w:rPr>
          <w:rFonts w:cstheme="minorHAnsi"/>
          <w:b/>
          <w:bCs/>
          <w:sz w:val="24"/>
          <w:szCs w:val="24"/>
        </w:rPr>
      </w:pPr>
      <w:r w:rsidRPr="001D5D84">
        <w:rPr>
          <w:rFonts w:cstheme="minorHAnsi"/>
          <w:b/>
          <w:bCs/>
          <w:sz w:val="24"/>
          <w:szCs w:val="24"/>
        </w:rPr>
        <w:t xml:space="preserve">Examen de semestre I de module :  </w:t>
      </w:r>
      <w:r>
        <w:rPr>
          <w:rFonts w:cstheme="minorHAnsi"/>
          <w:b/>
          <w:bCs/>
          <w:sz w:val="24"/>
          <w:szCs w:val="24"/>
        </w:rPr>
        <w:t xml:space="preserve">Séminaire de recherche </w:t>
      </w:r>
    </w:p>
    <w:p w:rsidR="00686E57" w:rsidRPr="00686E57" w:rsidRDefault="00686E57" w:rsidP="00686E57">
      <w:pPr>
        <w:spacing w:after="0" w:line="240" w:lineRule="auto"/>
        <w:jc w:val="center"/>
        <w:rPr>
          <w:rFonts w:cstheme="minorHAnsi"/>
          <w:b/>
          <w:bCs/>
          <w:sz w:val="20"/>
          <w:szCs w:val="20"/>
        </w:rPr>
      </w:pPr>
      <w:r w:rsidRPr="00BD379F">
        <w:rPr>
          <w:rFonts w:cstheme="minorHAnsi"/>
          <w:b/>
          <w:bCs/>
          <w:sz w:val="20"/>
          <w:szCs w:val="20"/>
        </w:rPr>
        <w:t>Durée : 1H30</w:t>
      </w:r>
    </w:p>
    <w:p w:rsidR="00686E57" w:rsidRPr="00505C84" w:rsidRDefault="00505C84" w:rsidP="00505C84">
      <w:pPr>
        <w:pBdr>
          <w:top w:val="single" w:sz="4" w:space="1" w:color="auto"/>
          <w:left w:val="single" w:sz="4" w:space="4" w:color="auto"/>
          <w:bottom w:val="single" w:sz="4" w:space="0" w:color="auto"/>
          <w:right w:val="single" w:sz="4" w:space="4" w:color="auto"/>
        </w:pBdr>
        <w:spacing w:after="0" w:line="480" w:lineRule="auto"/>
        <w:jc w:val="center"/>
        <w:rPr>
          <w:rFonts w:asciiTheme="majorBidi" w:hAnsiTheme="majorBidi" w:cstheme="majorBidi"/>
          <w:b/>
          <w:bCs/>
          <w:sz w:val="44"/>
          <w:szCs w:val="44"/>
        </w:rPr>
      </w:pPr>
      <w:r w:rsidRPr="00505C84">
        <w:rPr>
          <w:rFonts w:asciiTheme="majorBidi" w:hAnsiTheme="majorBidi" w:cstheme="majorBidi"/>
          <w:b/>
          <w:bCs/>
          <w:sz w:val="44"/>
          <w:szCs w:val="44"/>
        </w:rPr>
        <w:t>Cor</w:t>
      </w:r>
      <w:bookmarkStart w:id="0" w:name="_GoBack"/>
      <w:bookmarkEnd w:id="0"/>
      <w:r w:rsidRPr="00505C84">
        <w:rPr>
          <w:rFonts w:asciiTheme="majorBidi" w:hAnsiTheme="majorBidi" w:cstheme="majorBidi"/>
          <w:b/>
          <w:bCs/>
          <w:sz w:val="44"/>
          <w:szCs w:val="44"/>
        </w:rPr>
        <w:t>rigé type</w:t>
      </w:r>
    </w:p>
    <w:p w:rsidR="00686E57" w:rsidRDefault="00686E57" w:rsidP="00686E57">
      <w:pPr>
        <w:spacing w:after="0" w:line="360" w:lineRule="auto"/>
        <w:jc w:val="center"/>
        <w:rPr>
          <w:rFonts w:cstheme="minorHAnsi"/>
          <w:b/>
          <w:bCs/>
        </w:rPr>
      </w:pPr>
    </w:p>
    <w:p w:rsidR="00A33994" w:rsidRDefault="00686E57">
      <w:pPr>
        <w:rPr>
          <w:rFonts w:asciiTheme="majorBidi" w:hAnsiTheme="majorBidi" w:cstheme="majorBidi"/>
          <w:b/>
          <w:bCs/>
          <w:sz w:val="24"/>
          <w:szCs w:val="24"/>
        </w:rPr>
      </w:pPr>
      <w:r w:rsidRPr="00A33994">
        <w:rPr>
          <w:rFonts w:asciiTheme="majorBidi" w:hAnsiTheme="majorBidi" w:cstheme="majorBidi"/>
          <w:b/>
          <w:bCs/>
          <w:sz w:val="24"/>
          <w:szCs w:val="24"/>
        </w:rPr>
        <w:t>Texte</w:t>
      </w:r>
      <w:r w:rsidR="00A33994" w:rsidRPr="00A33994">
        <w:rPr>
          <w:rFonts w:asciiTheme="majorBidi" w:hAnsiTheme="majorBidi" w:cstheme="majorBidi"/>
          <w:b/>
          <w:bCs/>
          <w:sz w:val="24"/>
          <w:szCs w:val="24"/>
        </w:rPr>
        <w:t> :</w:t>
      </w:r>
    </w:p>
    <w:p w:rsidR="00A33994" w:rsidRPr="00A33994" w:rsidRDefault="00A33994" w:rsidP="00A33994">
      <w:pPr>
        <w:ind w:firstLine="708"/>
        <w:rPr>
          <w:rFonts w:asciiTheme="majorBidi" w:hAnsiTheme="majorBidi" w:cstheme="majorBidi"/>
          <w:i/>
          <w:iCs/>
          <w:sz w:val="24"/>
          <w:szCs w:val="24"/>
        </w:rPr>
      </w:pPr>
      <w:r w:rsidRPr="00A33994">
        <w:rPr>
          <w:rFonts w:asciiTheme="majorBidi" w:hAnsiTheme="majorBidi" w:cstheme="majorBidi"/>
          <w:i/>
          <w:iCs/>
          <w:sz w:val="24"/>
          <w:szCs w:val="24"/>
        </w:rPr>
        <w:t>Dans un contexte de changement/mutation des modèles économiques dans différents pays, l’encouragement à investir dans les nouvelles industries émergentes traduit l’ambition des pouvoirs publics à vouloir réformer le modèle économique actuel et confié aux nouveaux acteurs de l’innovation « startups » le rôle de dissémination des nouvelles valeurs de la nouvelle industrie du futur.</w:t>
      </w:r>
    </w:p>
    <w:p w:rsidR="00A33994" w:rsidRPr="00A33994" w:rsidRDefault="00A33994" w:rsidP="00A33994">
      <w:pPr>
        <w:rPr>
          <w:rFonts w:asciiTheme="majorBidi" w:hAnsiTheme="majorBidi" w:cstheme="majorBidi"/>
          <w:i/>
          <w:iCs/>
          <w:sz w:val="24"/>
          <w:szCs w:val="24"/>
        </w:rPr>
      </w:pPr>
      <w:r w:rsidRPr="00A33994">
        <w:rPr>
          <w:rFonts w:asciiTheme="majorBidi" w:hAnsiTheme="majorBidi" w:cstheme="majorBidi"/>
          <w:i/>
          <w:iCs/>
          <w:sz w:val="24"/>
          <w:szCs w:val="24"/>
        </w:rPr>
        <w:t xml:space="preserve">La nouvelle conjoncture économique plaide en faveur du développement de l’entrepreneuriat en Algérie. D’un côté, les pouvoirs publics déploient des efforts pour orienter les nouveaux investissements vers les secteurs émergents du numérique et de l’économie de la connaissance, les secteurs de l’économie verte, de l’économie bleu, des industries décarbonisées. Tous ces secteurs sont vierges et attendent une réorientation des investissements. Des rencontres au niveau local et au niveau national sont régulièrement organisées pour promouvoir ces secteurs émergents et convaincre les jeunes et les nouveaux investisseurs à explorer les opportunités offertes.  </w:t>
      </w:r>
    </w:p>
    <w:p w:rsidR="00A33994" w:rsidRPr="00A33994" w:rsidRDefault="00A33994" w:rsidP="00A33994">
      <w:pPr>
        <w:rPr>
          <w:rFonts w:asciiTheme="majorBidi" w:hAnsiTheme="majorBidi" w:cstheme="majorBidi"/>
          <w:sz w:val="24"/>
          <w:szCs w:val="24"/>
        </w:rPr>
      </w:pPr>
      <w:r w:rsidRPr="00A33994">
        <w:rPr>
          <w:rFonts w:asciiTheme="majorBidi" w:hAnsiTheme="majorBidi" w:cstheme="majorBidi"/>
          <w:i/>
          <w:iCs/>
          <w:sz w:val="24"/>
          <w:szCs w:val="24"/>
        </w:rPr>
        <w:t>De l’autre, depuis les années 2000, l’intention entrepreneuriale n’a pas cessé de croitre ; comme l’ont révélé les différentes études GEM-Algérie. La population des entrepreneurs innovants, créateurs de startups, est en croissance et de nombreuses entreprises sont labellisés startups innovantes. Aujourd’hui, les initiatives institutionnelles ont produit un effet positif sur la carrière entrepreneuriale qui est de plus en plus valorisée et recherchée. De nombreux jeunes ont choisi la voie de la création d’entreprise tirée par les nouveaux secteurs émergents où l’innovation occupe une place centrale. Les créateurs algériens d’entreprise startups ont le sentiment de compétence à identifier les opportunités et à innover dans leur business model</w:t>
      </w:r>
      <w:r w:rsidRPr="00A33994">
        <w:rPr>
          <w:rFonts w:asciiTheme="majorBidi" w:hAnsiTheme="majorBidi" w:cstheme="majorBidi"/>
          <w:sz w:val="24"/>
          <w:szCs w:val="24"/>
        </w:rPr>
        <w:t xml:space="preserve">.  </w:t>
      </w:r>
    </w:p>
    <w:p w:rsidR="00504C8D" w:rsidRDefault="00A33994">
      <w:pPr>
        <w:rPr>
          <w:rFonts w:asciiTheme="majorBidi" w:hAnsiTheme="majorBidi" w:cstheme="majorBidi"/>
          <w:b/>
          <w:bCs/>
        </w:rPr>
      </w:pPr>
      <w:r w:rsidRPr="00A33994">
        <w:rPr>
          <w:rFonts w:asciiTheme="majorBidi" w:hAnsiTheme="majorBidi" w:cstheme="majorBidi"/>
          <w:b/>
          <w:bCs/>
        </w:rPr>
        <w:t xml:space="preserve"> </w:t>
      </w:r>
      <w:r>
        <w:rPr>
          <w:rFonts w:asciiTheme="majorBidi" w:hAnsiTheme="majorBidi" w:cstheme="majorBidi"/>
          <w:b/>
          <w:bCs/>
        </w:rPr>
        <w:t>Question n°01 : Poser une bonne question de départ à cette problématique en respectant les qualités scientifiques requises.</w:t>
      </w:r>
      <w:r w:rsidR="00962CAF">
        <w:rPr>
          <w:rFonts w:asciiTheme="majorBidi" w:hAnsiTheme="majorBidi" w:cstheme="majorBidi"/>
          <w:b/>
          <w:bCs/>
        </w:rPr>
        <w:t xml:space="preserve"> (04pts)</w:t>
      </w:r>
    </w:p>
    <w:p w:rsidR="00A33994" w:rsidRPr="0057682F" w:rsidRDefault="0057682F" w:rsidP="00A33994">
      <w:pPr>
        <w:spacing w:line="360" w:lineRule="auto"/>
        <w:rPr>
          <w:rFonts w:asciiTheme="majorBidi" w:hAnsiTheme="majorBidi" w:cstheme="majorBidi"/>
          <w:i/>
          <w:iCs/>
          <w:sz w:val="24"/>
          <w:szCs w:val="24"/>
        </w:rPr>
      </w:pPr>
      <w:r w:rsidRPr="0057682F">
        <w:rPr>
          <w:rFonts w:asciiTheme="majorBidi" w:hAnsiTheme="majorBidi" w:cstheme="majorBidi"/>
          <w:i/>
          <w:iCs/>
          <w:sz w:val="24"/>
          <w:szCs w:val="24"/>
        </w:rPr>
        <w:t xml:space="preserve">Comment le changement de modèle économique a-t-il reconfiguré le phénomène de l’entrepreneuriat ? Toutes les questions répondant aux critères de faisabilité, pertinence et clarté sont correctes. </w:t>
      </w:r>
    </w:p>
    <w:p w:rsidR="00F1053A" w:rsidRPr="00F1053A" w:rsidRDefault="00A33994" w:rsidP="00F1053A">
      <w:pPr>
        <w:spacing w:line="360" w:lineRule="auto"/>
        <w:rPr>
          <w:rFonts w:asciiTheme="majorBidi" w:hAnsiTheme="majorBidi" w:cstheme="majorBidi"/>
          <w:b/>
          <w:bCs/>
          <w:sz w:val="24"/>
          <w:szCs w:val="24"/>
        </w:rPr>
      </w:pPr>
      <w:r w:rsidRPr="00F1053A">
        <w:rPr>
          <w:rFonts w:asciiTheme="majorBidi" w:hAnsiTheme="majorBidi" w:cstheme="majorBidi"/>
          <w:b/>
          <w:bCs/>
          <w:sz w:val="24"/>
          <w:szCs w:val="24"/>
        </w:rPr>
        <w:t>Question n°02 : Poser une question de recherche à cette problématique et proposer lui une réponse provisoire bivariée (Hypothèse).</w:t>
      </w:r>
      <w:r w:rsidR="00F1053A" w:rsidRPr="00F1053A">
        <w:rPr>
          <w:rFonts w:asciiTheme="majorBidi" w:hAnsiTheme="majorBidi" w:cstheme="majorBidi"/>
          <w:b/>
          <w:bCs/>
          <w:sz w:val="24"/>
          <w:szCs w:val="24"/>
        </w:rPr>
        <w:t xml:space="preserve"> </w:t>
      </w:r>
      <w:r w:rsidR="00962CAF">
        <w:rPr>
          <w:rFonts w:asciiTheme="majorBidi" w:hAnsiTheme="majorBidi" w:cstheme="majorBidi"/>
          <w:b/>
          <w:bCs/>
        </w:rPr>
        <w:t>(04pts)</w:t>
      </w:r>
    </w:p>
    <w:p w:rsidR="00F1053A" w:rsidRDefault="00F1053A" w:rsidP="0057682F">
      <w:pPr>
        <w:jc w:val="left"/>
        <w:rPr>
          <w:rFonts w:asciiTheme="majorBidi" w:hAnsiTheme="majorBidi" w:cstheme="majorBidi"/>
          <w:sz w:val="24"/>
          <w:szCs w:val="24"/>
        </w:rPr>
      </w:pPr>
      <w:r>
        <w:rPr>
          <w:rFonts w:asciiTheme="majorBidi" w:hAnsiTheme="majorBidi" w:cstheme="majorBidi"/>
          <w:sz w:val="24"/>
          <w:szCs w:val="24"/>
        </w:rPr>
        <w:t xml:space="preserve">2.1. </w:t>
      </w:r>
      <w:r w:rsidRPr="0057682F">
        <w:rPr>
          <w:rFonts w:asciiTheme="majorBidi" w:hAnsiTheme="majorBidi" w:cstheme="majorBidi"/>
          <w:i/>
          <w:iCs/>
          <w:sz w:val="24"/>
          <w:szCs w:val="24"/>
        </w:rPr>
        <w:t xml:space="preserve">Question de recherche : </w:t>
      </w:r>
      <w:r w:rsidR="0057682F" w:rsidRPr="0057682F">
        <w:rPr>
          <w:rFonts w:asciiTheme="majorBidi" w:hAnsiTheme="majorBidi" w:cstheme="majorBidi"/>
          <w:i/>
          <w:iCs/>
          <w:sz w:val="24"/>
          <w:szCs w:val="24"/>
        </w:rPr>
        <w:t xml:space="preserve">Dans quelle mesure cette nouvelle conjoncture nous permet -elle de s’orienter cers une industrie émergente </w:t>
      </w:r>
      <w:proofErr w:type="gramStart"/>
      <w:r w:rsidR="0057682F" w:rsidRPr="0057682F">
        <w:rPr>
          <w:rFonts w:asciiTheme="majorBidi" w:hAnsiTheme="majorBidi" w:cstheme="majorBidi"/>
          <w:i/>
          <w:iCs/>
          <w:sz w:val="24"/>
          <w:szCs w:val="24"/>
        </w:rPr>
        <w:t>( startups,…</w:t>
      </w:r>
      <w:proofErr w:type="gramEnd"/>
      <w:r w:rsidR="0057682F" w:rsidRPr="0057682F">
        <w:rPr>
          <w:rFonts w:asciiTheme="majorBidi" w:hAnsiTheme="majorBidi" w:cstheme="majorBidi"/>
          <w:i/>
          <w:iCs/>
          <w:sz w:val="24"/>
          <w:szCs w:val="24"/>
        </w:rPr>
        <w:t>) ?</w:t>
      </w:r>
    </w:p>
    <w:p w:rsidR="00F1053A" w:rsidRDefault="00F1053A" w:rsidP="0057682F">
      <w:pPr>
        <w:jc w:val="left"/>
        <w:rPr>
          <w:rFonts w:asciiTheme="majorBidi" w:hAnsiTheme="majorBidi" w:cstheme="majorBidi"/>
          <w:sz w:val="24"/>
          <w:szCs w:val="24"/>
        </w:rPr>
      </w:pPr>
      <w:r>
        <w:rPr>
          <w:rFonts w:asciiTheme="majorBidi" w:hAnsiTheme="majorBidi" w:cstheme="majorBidi"/>
          <w:sz w:val="24"/>
          <w:szCs w:val="24"/>
        </w:rPr>
        <w:t xml:space="preserve">2.2. Hypothèse : </w:t>
      </w:r>
      <w:r w:rsidR="0057682F" w:rsidRPr="0057682F">
        <w:rPr>
          <w:rFonts w:asciiTheme="majorBidi" w:hAnsiTheme="majorBidi" w:cstheme="majorBidi"/>
          <w:i/>
          <w:iCs/>
          <w:sz w:val="24"/>
          <w:szCs w:val="24"/>
        </w:rPr>
        <w:t>la création des startups et les micros entreprises est un alternatif rentable</w:t>
      </w:r>
      <w:proofErr w:type="gramStart"/>
      <w:r w:rsidR="0057682F" w:rsidRPr="0057682F">
        <w:rPr>
          <w:rFonts w:asciiTheme="majorBidi" w:hAnsiTheme="majorBidi" w:cstheme="majorBidi"/>
          <w:i/>
          <w:iCs/>
          <w:sz w:val="24"/>
          <w:szCs w:val="24"/>
        </w:rPr>
        <w:t xml:space="preserve"> ..</w:t>
      </w:r>
      <w:proofErr w:type="gramEnd"/>
    </w:p>
    <w:p w:rsidR="00F1053A" w:rsidRDefault="00F1053A" w:rsidP="00F1053A">
      <w:pPr>
        <w:jc w:val="left"/>
        <w:rPr>
          <w:rFonts w:asciiTheme="majorBidi" w:hAnsiTheme="majorBidi" w:cstheme="majorBidi"/>
          <w:sz w:val="24"/>
          <w:szCs w:val="24"/>
        </w:rPr>
      </w:pPr>
    </w:p>
    <w:p w:rsidR="00F1053A" w:rsidRDefault="00F1053A" w:rsidP="00F1053A">
      <w:pPr>
        <w:jc w:val="left"/>
        <w:rPr>
          <w:rFonts w:asciiTheme="majorBidi" w:hAnsiTheme="majorBidi" w:cstheme="majorBidi"/>
          <w:sz w:val="24"/>
          <w:szCs w:val="24"/>
        </w:rPr>
      </w:pPr>
    </w:p>
    <w:p w:rsidR="00F1053A" w:rsidRDefault="00F1053A" w:rsidP="00F1053A">
      <w:pPr>
        <w:jc w:val="left"/>
        <w:rPr>
          <w:rFonts w:asciiTheme="majorBidi" w:hAnsiTheme="majorBidi" w:cstheme="majorBidi"/>
          <w:b/>
          <w:bCs/>
          <w:sz w:val="24"/>
          <w:szCs w:val="24"/>
        </w:rPr>
      </w:pPr>
      <w:r w:rsidRPr="00F1053A">
        <w:rPr>
          <w:rFonts w:asciiTheme="majorBidi" w:hAnsiTheme="majorBidi" w:cstheme="majorBidi"/>
          <w:b/>
          <w:bCs/>
          <w:sz w:val="24"/>
          <w:szCs w:val="24"/>
        </w:rPr>
        <w:t xml:space="preserve">Question n°03 : Tirer deux variables clés de cette problématique et soumettre les à une analyse conceptuelle.  </w:t>
      </w:r>
      <w:r w:rsidR="00962CAF">
        <w:rPr>
          <w:rFonts w:asciiTheme="majorBidi" w:hAnsiTheme="majorBidi" w:cstheme="majorBidi"/>
          <w:b/>
          <w:bCs/>
          <w:sz w:val="24"/>
          <w:szCs w:val="24"/>
        </w:rPr>
        <w:t>(05pts)</w:t>
      </w:r>
    </w:p>
    <w:p w:rsidR="0057682F" w:rsidRDefault="00F1053A" w:rsidP="0057682F">
      <w:pPr>
        <w:jc w:val="left"/>
        <w:rPr>
          <w:rFonts w:asciiTheme="majorBidi" w:hAnsiTheme="majorBidi" w:cstheme="majorBidi"/>
          <w:sz w:val="24"/>
          <w:szCs w:val="24"/>
        </w:rPr>
      </w:pPr>
      <w:r w:rsidRPr="00962CAF">
        <w:rPr>
          <w:rFonts w:asciiTheme="majorBidi" w:hAnsiTheme="majorBidi" w:cstheme="majorBidi"/>
          <w:sz w:val="24"/>
          <w:szCs w:val="24"/>
          <w:u w:val="single"/>
        </w:rPr>
        <w:lastRenderedPageBreak/>
        <w:t>Concept n°1 :</w:t>
      </w:r>
      <w:r w:rsidRPr="00962CAF">
        <w:rPr>
          <w:rFonts w:asciiTheme="majorBidi" w:hAnsiTheme="majorBidi" w:cstheme="majorBidi"/>
          <w:sz w:val="24"/>
          <w:szCs w:val="24"/>
        </w:rPr>
        <w:t xml:space="preserve"> </w:t>
      </w:r>
      <w:r w:rsidR="0057682F">
        <w:rPr>
          <w:rFonts w:asciiTheme="majorBidi" w:hAnsiTheme="majorBidi" w:cstheme="majorBidi"/>
          <w:sz w:val="24"/>
          <w:szCs w:val="24"/>
        </w:rPr>
        <w:t xml:space="preserve">Startups </w:t>
      </w:r>
      <w:proofErr w:type="gramStart"/>
      <w:r w:rsidR="0057682F">
        <w:rPr>
          <w:rFonts w:asciiTheme="majorBidi" w:hAnsiTheme="majorBidi" w:cstheme="majorBidi"/>
          <w:sz w:val="24"/>
          <w:szCs w:val="24"/>
        </w:rPr>
        <w:t>( y’en</w:t>
      </w:r>
      <w:proofErr w:type="gramEnd"/>
      <w:r w:rsidR="0057682F">
        <w:rPr>
          <w:rFonts w:asciiTheme="majorBidi" w:hAnsiTheme="majorBidi" w:cstheme="majorBidi"/>
          <w:sz w:val="24"/>
          <w:szCs w:val="24"/>
        </w:rPr>
        <w:t xml:space="preserve"> a d’autres concepts )</w:t>
      </w:r>
    </w:p>
    <w:p w:rsidR="00F1053A" w:rsidRPr="0057682F" w:rsidRDefault="0057682F" w:rsidP="0057682F">
      <w:pPr>
        <w:jc w:val="left"/>
        <w:rPr>
          <w:rFonts w:asciiTheme="majorBidi" w:hAnsiTheme="majorBidi" w:cstheme="majorBidi"/>
          <w:i/>
          <w:iCs/>
          <w:sz w:val="24"/>
          <w:szCs w:val="24"/>
        </w:rPr>
      </w:pPr>
      <w:r w:rsidRPr="0057682F">
        <w:rPr>
          <w:rFonts w:asciiTheme="majorBidi" w:hAnsiTheme="majorBidi" w:cstheme="majorBidi"/>
          <w:i/>
          <w:iCs/>
          <w:sz w:val="24"/>
          <w:szCs w:val="24"/>
        </w:rPr>
        <w:t xml:space="preserve">L’analyse conceptuelle consiste à décortiquer le concept en dimension, indicateurs., </w:t>
      </w:r>
      <w:r w:rsidR="00F1053A" w:rsidRPr="0057682F">
        <w:rPr>
          <w:rFonts w:asciiTheme="majorBidi" w:hAnsiTheme="majorBidi" w:cstheme="majorBidi"/>
          <w:i/>
          <w:iCs/>
          <w:sz w:val="24"/>
          <w:szCs w:val="24"/>
        </w:rPr>
        <w:t>………………</w:t>
      </w:r>
    </w:p>
    <w:p w:rsidR="00F1053A" w:rsidRPr="00962CAF" w:rsidRDefault="00F1053A" w:rsidP="00F1053A">
      <w:pPr>
        <w:jc w:val="left"/>
        <w:rPr>
          <w:rFonts w:asciiTheme="majorBidi" w:hAnsiTheme="majorBidi" w:cstheme="majorBidi"/>
          <w:sz w:val="24"/>
          <w:szCs w:val="24"/>
        </w:rPr>
      </w:pPr>
      <w:r w:rsidRPr="00962CAF">
        <w:rPr>
          <w:rFonts w:asciiTheme="majorBidi" w:hAnsiTheme="majorBidi" w:cstheme="majorBidi"/>
          <w:sz w:val="24"/>
          <w:szCs w:val="24"/>
          <w:u w:val="single"/>
        </w:rPr>
        <w:t>Concept n°</w:t>
      </w:r>
      <w:r w:rsidR="00962CAF" w:rsidRPr="00962CAF">
        <w:rPr>
          <w:rFonts w:asciiTheme="majorBidi" w:hAnsiTheme="majorBidi" w:cstheme="majorBidi"/>
          <w:sz w:val="24"/>
          <w:szCs w:val="24"/>
          <w:u w:val="single"/>
        </w:rPr>
        <w:t>2</w:t>
      </w:r>
      <w:r w:rsidRPr="00962CAF">
        <w:rPr>
          <w:rFonts w:asciiTheme="majorBidi" w:hAnsiTheme="majorBidi" w:cstheme="majorBidi"/>
          <w:sz w:val="24"/>
          <w:szCs w:val="24"/>
          <w:u w:val="single"/>
        </w:rPr>
        <w:t> :</w:t>
      </w:r>
      <w:r w:rsidRPr="00962CAF">
        <w:rPr>
          <w:rFonts w:asciiTheme="majorBidi" w:hAnsiTheme="majorBidi" w:cstheme="majorBidi"/>
          <w:sz w:val="24"/>
          <w:szCs w:val="24"/>
        </w:rPr>
        <w:t xml:space="preserve"> </w:t>
      </w:r>
      <w:r w:rsidR="0057682F">
        <w:rPr>
          <w:rFonts w:asciiTheme="majorBidi" w:hAnsiTheme="majorBidi" w:cstheme="majorBidi"/>
          <w:sz w:val="24"/>
          <w:szCs w:val="24"/>
        </w:rPr>
        <w:t xml:space="preserve">Innovation </w:t>
      </w:r>
    </w:p>
    <w:p w:rsidR="0057682F" w:rsidRPr="0057682F" w:rsidRDefault="0057682F" w:rsidP="0057682F">
      <w:pPr>
        <w:jc w:val="left"/>
        <w:rPr>
          <w:rFonts w:asciiTheme="majorBidi" w:hAnsiTheme="majorBidi" w:cstheme="majorBidi"/>
          <w:i/>
          <w:iCs/>
          <w:sz w:val="24"/>
          <w:szCs w:val="24"/>
        </w:rPr>
      </w:pPr>
      <w:r w:rsidRPr="0057682F">
        <w:rPr>
          <w:rFonts w:asciiTheme="majorBidi" w:hAnsiTheme="majorBidi" w:cstheme="majorBidi"/>
          <w:i/>
          <w:iCs/>
          <w:sz w:val="24"/>
          <w:szCs w:val="24"/>
        </w:rPr>
        <w:t>L’analyse conceptuelle consiste à décortiquer le concept en dimension, indicateurs., ………………</w:t>
      </w:r>
    </w:p>
    <w:p w:rsidR="00F1053A" w:rsidRDefault="00F1053A" w:rsidP="00F1053A">
      <w:pPr>
        <w:jc w:val="left"/>
        <w:rPr>
          <w:rFonts w:asciiTheme="majorBidi" w:hAnsiTheme="majorBidi" w:cstheme="majorBidi"/>
          <w:b/>
          <w:bCs/>
          <w:sz w:val="24"/>
          <w:szCs w:val="24"/>
        </w:rPr>
      </w:pPr>
      <w:r>
        <w:rPr>
          <w:rFonts w:asciiTheme="majorBidi" w:hAnsiTheme="majorBidi" w:cstheme="majorBidi"/>
          <w:b/>
          <w:bCs/>
          <w:sz w:val="24"/>
          <w:szCs w:val="24"/>
        </w:rPr>
        <w:t xml:space="preserve">Question n° 04 : </w:t>
      </w:r>
      <w:r w:rsidR="00962CAF">
        <w:rPr>
          <w:rFonts w:asciiTheme="majorBidi" w:hAnsiTheme="majorBidi" w:cstheme="majorBidi"/>
          <w:b/>
          <w:bCs/>
          <w:sz w:val="24"/>
          <w:szCs w:val="24"/>
        </w:rPr>
        <w:t>Quelle technique de collecte peut-elle être appropriée pour ce type de sujet ? (05pts)</w:t>
      </w:r>
    </w:p>
    <w:p w:rsidR="00962CAF" w:rsidRPr="00505C84" w:rsidRDefault="00962CAF" w:rsidP="00F1053A">
      <w:pPr>
        <w:jc w:val="left"/>
        <w:rPr>
          <w:rFonts w:asciiTheme="majorBidi" w:hAnsiTheme="majorBidi" w:cstheme="majorBidi"/>
          <w:i/>
          <w:iCs/>
          <w:sz w:val="24"/>
          <w:szCs w:val="24"/>
        </w:rPr>
      </w:pPr>
      <w:r>
        <w:rPr>
          <w:rFonts w:asciiTheme="majorBidi" w:hAnsiTheme="majorBidi" w:cstheme="majorBidi"/>
          <w:b/>
          <w:bCs/>
          <w:sz w:val="24"/>
          <w:szCs w:val="24"/>
        </w:rPr>
        <w:t xml:space="preserve">Technique : </w:t>
      </w:r>
      <w:r w:rsidR="00505C84" w:rsidRPr="00505C84">
        <w:rPr>
          <w:rFonts w:asciiTheme="majorBidi" w:hAnsiTheme="majorBidi" w:cstheme="majorBidi"/>
          <w:i/>
          <w:iCs/>
          <w:sz w:val="24"/>
          <w:szCs w:val="24"/>
        </w:rPr>
        <w:t>toutes les techniques de collectes peuvent être appropriées, tout dépendra de la justification donnée</w:t>
      </w:r>
    </w:p>
    <w:p w:rsidR="00962CAF" w:rsidRPr="00962CAF" w:rsidRDefault="00962CAF" w:rsidP="00962CAF">
      <w:pPr>
        <w:spacing w:line="360" w:lineRule="auto"/>
        <w:jc w:val="left"/>
        <w:rPr>
          <w:rFonts w:asciiTheme="majorBidi" w:hAnsiTheme="majorBidi" w:cstheme="majorBidi"/>
          <w:b/>
          <w:bCs/>
          <w:sz w:val="24"/>
          <w:szCs w:val="24"/>
        </w:rPr>
      </w:pPr>
      <w:r w:rsidRPr="00962CAF">
        <w:rPr>
          <w:rFonts w:asciiTheme="majorBidi" w:hAnsiTheme="majorBidi" w:cstheme="majorBidi"/>
          <w:b/>
          <w:bCs/>
          <w:sz w:val="24"/>
          <w:szCs w:val="24"/>
        </w:rPr>
        <w:t>Justifier </w:t>
      </w:r>
      <w:r>
        <w:rPr>
          <w:rFonts w:asciiTheme="majorBidi" w:hAnsiTheme="majorBidi" w:cstheme="majorBidi"/>
          <w:b/>
          <w:bCs/>
          <w:sz w:val="24"/>
          <w:szCs w:val="24"/>
        </w:rPr>
        <w:t>votre réponse</w:t>
      </w:r>
      <w:r w:rsidRPr="00962CAF">
        <w:rPr>
          <w:rFonts w:asciiTheme="majorBidi" w:hAnsiTheme="majorBidi" w:cstheme="majorBidi"/>
          <w:b/>
          <w:bCs/>
          <w:sz w:val="24"/>
          <w:szCs w:val="24"/>
        </w:rPr>
        <w:t xml:space="preserve"> :</w:t>
      </w:r>
      <w:r w:rsidR="00505C84">
        <w:rPr>
          <w:rFonts w:asciiTheme="majorBidi" w:hAnsiTheme="majorBidi" w:cstheme="majorBidi"/>
          <w:b/>
          <w:bCs/>
          <w:sz w:val="24"/>
          <w:szCs w:val="24"/>
        </w:rPr>
        <w:t xml:space="preserve"> Exemple : entretien</w:t>
      </w:r>
    </w:p>
    <w:p w:rsidR="00962CAF" w:rsidRPr="00505C84" w:rsidRDefault="00505C84" w:rsidP="00962CAF">
      <w:pPr>
        <w:spacing w:line="360" w:lineRule="auto"/>
        <w:jc w:val="left"/>
        <w:rPr>
          <w:rFonts w:asciiTheme="majorBidi" w:hAnsiTheme="majorBidi" w:cstheme="majorBidi"/>
          <w:i/>
          <w:iCs/>
          <w:sz w:val="24"/>
          <w:szCs w:val="24"/>
        </w:rPr>
      </w:pPr>
      <w:r w:rsidRPr="00505C84">
        <w:rPr>
          <w:rFonts w:asciiTheme="majorBidi" w:hAnsiTheme="majorBidi" w:cstheme="majorBidi"/>
          <w:i/>
          <w:iCs/>
          <w:sz w:val="24"/>
          <w:szCs w:val="24"/>
        </w:rPr>
        <w:t xml:space="preserve">Car ça permet de déceler les motivations et les raisons qui sont derrières la création des </w:t>
      </w:r>
      <w:proofErr w:type="gramStart"/>
      <w:r w:rsidRPr="00505C84">
        <w:rPr>
          <w:rFonts w:asciiTheme="majorBidi" w:hAnsiTheme="majorBidi" w:cstheme="majorBidi"/>
          <w:i/>
          <w:iCs/>
          <w:sz w:val="24"/>
          <w:szCs w:val="24"/>
        </w:rPr>
        <w:t>entreprises ,</w:t>
      </w:r>
      <w:proofErr w:type="gramEnd"/>
      <w:r w:rsidRPr="00505C84">
        <w:rPr>
          <w:rFonts w:asciiTheme="majorBidi" w:hAnsiTheme="majorBidi" w:cstheme="majorBidi"/>
          <w:i/>
          <w:iCs/>
          <w:sz w:val="24"/>
          <w:szCs w:val="24"/>
        </w:rPr>
        <w:t xml:space="preserve"> s’étaler sur les trajectoires des entrepreneurs, dégager leur profils,…..</w:t>
      </w:r>
    </w:p>
    <w:p w:rsidR="00962CAF" w:rsidRDefault="00962CAF" w:rsidP="00962CAF">
      <w:pPr>
        <w:spacing w:line="360" w:lineRule="auto"/>
        <w:jc w:val="left"/>
        <w:rPr>
          <w:rFonts w:asciiTheme="majorBidi" w:hAnsiTheme="majorBidi" w:cstheme="majorBidi"/>
          <w:sz w:val="24"/>
          <w:szCs w:val="24"/>
        </w:rPr>
      </w:pPr>
    </w:p>
    <w:p w:rsidR="006108AB" w:rsidRDefault="006108AB" w:rsidP="00962CAF">
      <w:pPr>
        <w:spacing w:line="360" w:lineRule="auto"/>
        <w:jc w:val="left"/>
        <w:rPr>
          <w:rFonts w:asciiTheme="majorBidi" w:hAnsiTheme="majorBidi" w:cstheme="majorBidi"/>
          <w:sz w:val="24"/>
          <w:szCs w:val="24"/>
        </w:rPr>
      </w:pPr>
    </w:p>
    <w:p w:rsidR="00962CAF" w:rsidRPr="006108AB" w:rsidRDefault="00962CAF" w:rsidP="00962CAF">
      <w:pPr>
        <w:spacing w:line="360" w:lineRule="auto"/>
        <w:jc w:val="right"/>
        <w:rPr>
          <w:rFonts w:ascii="Bodoni MT Condensed" w:hAnsi="Bodoni MT Condensed" w:cstheme="majorBidi"/>
          <w:sz w:val="24"/>
          <w:szCs w:val="24"/>
        </w:rPr>
      </w:pPr>
      <w:r w:rsidRPr="006108AB">
        <w:rPr>
          <w:rFonts w:ascii="Bodoni MT Condensed" w:hAnsi="Bodoni MT Condensed" w:cstheme="majorBidi"/>
          <w:sz w:val="24"/>
          <w:szCs w:val="24"/>
        </w:rPr>
        <w:t xml:space="preserve">Cordialement Dr. NOUI </w:t>
      </w:r>
    </w:p>
    <w:p w:rsidR="00962CAF" w:rsidRDefault="00962CAF" w:rsidP="00962CAF">
      <w:pPr>
        <w:spacing w:line="360" w:lineRule="auto"/>
        <w:jc w:val="left"/>
        <w:rPr>
          <w:rFonts w:asciiTheme="majorBidi" w:hAnsiTheme="majorBidi" w:cstheme="majorBidi"/>
          <w:sz w:val="24"/>
          <w:szCs w:val="24"/>
        </w:rPr>
      </w:pPr>
    </w:p>
    <w:p w:rsidR="00F1053A" w:rsidRPr="006108AB" w:rsidRDefault="00962CAF" w:rsidP="006108AB">
      <w:pPr>
        <w:spacing w:line="360" w:lineRule="auto"/>
        <w:jc w:val="center"/>
        <w:rPr>
          <w:rFonts w:ascii="Bodoni MT Poster Compressed" w:hAnsi="Bodoni MT Poster Compressed" w:cstheme="majorBidi"/>
          <w:b/>
          <w:bCs/>
          <w:sz w:val="28"/>
          <w:szCs w:val="28"/>
        </w:rPr>
      </w:pPr>
      <w:r w:rsidRPr="006108AB">
        <w:rPr>
          <w:rFonts w:ascii="Bodoni MT Poster Compressed" w:hAnsi="Bodoni MT Poster Compressed" w:cstheme="majorBidi"/>
          <w:sz w:val="28"/>
          <w:szCs w:val="28"/>
        </w:rPr>
        <w:t>(02pts) pour l’organisation de la copie et la concision des réponses</w:t>
      </w:r>
    </w:p>
    <w:sectPr w:rsidR="00F1053A" w:rsidRPr="006108AB" w:rsidSect="00A3399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doni MT Condensed">
    <w:charset w:val="00"/>
    <w:family w:val="roman"/>
    <w:pitch w:val="variable"/>
    <w:sig w:usb0="00000003" w:usb1="00000000" w:usb2="00000000" w:usb3="00000000" w:csb0="00000001" w:csb1="00000000"/>
  </w:font>
  <w:font w:name="Bodoni MT Poster Compressed">
    <w:charset w:val="00"/>
    <w:family w:val="roman"/>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57"/>
    <w:rsid w:val="00504C8D"/>
    <w:rsid w:val="00505C84"/>
    <w:rsid w:val="0057682F"/>
    <w:rsid w:val="006108AB"/>
    <w:rsid w:val="00686E57"/>
    <w:rsid w:val="00962CAF"/>
    <w:rsid w:val="00A33994"/>
    <w:rsid w:val="00F105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BC47"/>
  <w15:chartTrackingRefBased/>
  <w15:docId w15:val="{EA04EC7C-E312-4EE7-8062-FC10DCB0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E57"/>
    <w:pPr>
      <w:spacing w:after="200" w:line="276"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557</Words>
  <Characters>3066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NOUI</dc:creator>
  <cp:keywords/>
  <dc:description/>
  <cp:lastModifiedBy>NOUI</cp:lastModifiedBy>
  <cp:revision>2</cp:revision>
  <dcterms:created xsi:type="dcterms:W3CDTF">2023-01-12T20:54:00Z</dcterms:created>
  <dcterms:modified xsi:type="dcterms:W3CDTF">2023-01-20T20:52:00Z</dcterms:modified>
</cp:coreProperties>
</file>