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D5" w:rsidRPr="00076E03" w:rsidRDefault="00E022D5" w:rsidP="00E022D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076E03">
        <w:rPr>
          <w:rFonts w:asciiTheme="majorBidi" w:hAnsiTheme="majorBidi" w:cstheme="majorBidi"/>
          <w:b/>
          <w:bCs/>
          <w:sz w:val="20"/>
          <w:szCs w:val="20"/>
        </w:rPr>
        <w:t>Département des Sciences Commerciales</w:t>
      </w:r>
      <w:r w:rsidR="0003720E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</w:t>
      </w:r>
      <w:r w:rsidR="007D3B0A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</w:t>
      </w:r>
    </w:p>
    <w:p w:rsidR="00E022D5" w:rsidRDefault="00E022D5" w:rsidP="00BF733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076E03">
        <w:rPr>
          <w:rFonts w:asciiTheme="majorBidi" w:hAnsiTheme="majorBidi" w:cstheme="majorBidi"/>
          <w:b/>
          <w:bCs/>
          <w:sz w:val="20"/>
          <w:szCs w:val="20"/>
        </w:rPr>
        <w:t xml:space="preserve">Niveau : </w:t>
      </w:r>
      <w:r w:rsidR="00BF7333">
        <w:rPr>
          <w:rFonts w:asciiTheme="majorBidi" w:hAnsiTheme="majorBidi" w:cstheme="majorBidi"/>
          <w:b/>
          <w:bCs/>
          <w:sz w:val="20"/>
          <w:szCs w:val="20"/>
        </w:rPr>
        <w:t>M</w:t>
      </w:r>
      <w:r w:rsidR="00BF7333">
        <w:rPr>
          <w:rFonts w:asciiTheme="majorBidi" w:hAnsiTheme="majorBidi" w:cstheme="majorBidi"/>
          <w:b/>
          <w:bCs/>
          <w:sz w:val="20"/>
          <w:szCs w:val="20"/>
          <w:vertAlign w:val="subscript"/>
        </w:rPr>
        <w:t>1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 w:rsidR="00BF7333">
        <w:rPr>
          <w:rFonts w:asciiTheme="majorBidi" w:hAnsiTheme="majorBidi" w:cstheme="majorBidi"/>
          <w:b/>
          <w:bCs/>
          <w:sz w:val="20"/>
          <w:szCs w:val="20"/>
        </w:rPr>
        <w:t xml:space="preserve">Finance et </w:t>
      </w:r>
      <w:r>
        <w:rPr>
          <w:rFonts w:asciiTheme="majorBidi" w:hAnsiTheme="majorBidi" w:cstheme="majorBidi"/>
          <w:b/>
          <w:bCs/>
          <w:sz w:val="20"/>
          <w:szCs w:val="20"/>
        </w:rPr>
        <w:t>Commerce International</w:t>
      </w:r>
      <w:r w:rsidR="000C280B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BF7333" w:rsidRDefault="00E022D5" w:rsidP="00BF733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Module : </w:t>
      </w:r>
      <w:r w:rsidR="00BF7333">
        <w:rPr>
          <w:rFonts w:asciiTheme="majorBidi" w:hAnsiTheme="majorBidi" w:cstheme="majorBidi"/>
          <w:b/>
          <w:bCs/>
          <w:sz w:val="20"/>
          <w:szCs w:val="20"/>
        </w:rPr>
        <w:t>Informatique et Méthode de traitement de l’Information</w:t>
      </w:r>
    </w:p>
    <w:p w:rsidR="001C4073" w:rsidRPr="001C4073" w:rsidRDefault="001C4073" w:rsidP="00BF733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Responsable du Module : </w:t>
      </w:r>
      <w:r w:rsidR="000C280B">
        <w:rPr>
          <w:rFonts w:asciiTheme="majorBidi" w:hAnsiTheme="majorBidi" w:cstheme="majorBidi"/>
          <w:b/>
          <w:bCs/>
          <w:sz w:val="20"/>
          <w:szCs w:val="20"/>
        </w:rPr>
        <w:t xml:space="preserve">Dr. K </w:t>
      </w:r>
      <w:r>
        <w:rPr>
          <w:rFonts w:asciiTheme="majorBidi" w:hAnsiTheme="majorBidi" w:cstheme="majorBidi"/>
          <w:b/>
          <w:bCs/>
          <w:sz w:val="20"/>
          <w:szCs w:val="20"/>
        </w:rPr>
        <w:t>Touati</w:t>
      </w:r>
    </w:p>
    <w:p w:rsidR="00E022D5" w:rsidRPr="00076E03" w:rsidRDefault="00E022D5" w:rsidP="00E022D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076E03">
        <w:rPr>
          <w:rFonts w:asciiTheme="majorBidi" w:hAnsiTheme="majorBidi" w:cstheme="majorBidi"/>
          <w:b/>
          <w:bCs/>
          <w:sz w:val="20"/>
          <w:szCs w:val="20"/>
        </w:rPr>
        <w:t>Durée : 1h30 mn</w:t>
      </w:r>
    </w:p>
    <w:p w:rsidR="00E022D5" w:rsidRDefault="00E022D5" w:rsidP="00E022D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D3B0A" w:rsidRDefault="007D3B0A" w:rsidP="007D3B0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Corrige –type de quelques exercices (SPSS)</w:t>
      </w:r>
    </w:p>
    <w:p w:rsidR="00E022D5" w:rsidRPr="00BF7333" w:rsidRDefault="00E022D5" w:rsidP="00BF733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B759E" w:rsidRDefault="007B759E" w:rsidP="004034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</w:pPr>
    </w:p>
    <w:p w:rsidR="007D3B0A" w:rsidRPr="007D3B0A" w:rsidRDefault="00E258CB" w:rsidP="007D3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 w:rsidRPr="007D3B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Exercice 01</w:t>
      </w:r>
      <w:r w:rsidR="003A581B" w:rsidRPr="007D3B0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: </w:t>
      </w:r>
      <w:r w:rsidR="00D8642E"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On cherche à déclarer</w:t>
      </w:r>
      <w:r w:rsidR="00EA6024"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, sous SPSS,</w:t>
      </w:r>
      <w:r w:rsidR="00D8642E"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</w:t>
      </w:r>
      <w:r w:rsidR="00EA6024"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la  variable qualita</w:t>
      </w:r>
      <w:r w:rsidR="00BE68AE"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tive « </w:t>
      </w:r>
      <w:r w:rsidR="00856CF7"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degré </w:t>
      </w:r>
      <w:r w:rsidR="00BE68AE"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de satisfaction »</w:t>
      </w:r>
      <w:r w:rsidR="00EA6024"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. Cette variable</w:t>
      </w:r>
      <w:r w:rsidR="00E856D3"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est codifiée comme suit : (</w:t>
      </w:r>
      <w:r w:rsidR="003A581B"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0</w:t>
      </w:r>
      <w:r w:rsidR="00EA6024"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=</w:t>
      </w:r>
      <w:r w:rsidR="00E856D3"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 pas satisfait ; 1= satisfait)</w:t>
      </w:r>
    </w:p>
    <w:p w:rsidR="007D3B0A" w:rsidRPr="007D3B0A" w:rsidRDefault="007D3B0A" w:rsidP="007D3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:rsidR="007D3B0A" w:rsidRPr="007D3B0A" w:rsidRDefault="007D3B0A" w:rsidP="007D3B0A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En s’appuyant sur l’onglet d’affichage des variables ci-dessus, déclarez </w:t>
      </w:r>
      <w:r w:rsidRPr="007D3B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variable (Remplissez seulement les champs suivants :   </w:t>
      </w:r>
      <w:r w:rsidRPr="007D3B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Type</w:t>
      </w:r>
      <w:r w:rsidRPr="007D3B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7D3B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Valeurs</w:t>
      </w:r>
      <w:r w:rsidRPr="007D3B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7D3B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Mesure</w:t>
      </w:r>
      <w:r w:rsidRPr="007D3B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? </w:t>
      </w:r>
      <w:r w:rsidRPr="007D3B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(3pts)</w:t>
      </w:r>
    </w:p>
    <w:p w:rsidR="001D47CD" w:rsidRPr="007D3B0A" w:rsidRDefault="00E856D3" w:rsidP="007D3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 </w:t>
      </w:r>
    </w:p>
    <w:p w:rsidR="00A05FFB" w:rsidRPr="007D3B0A" w:rsidRDefault="007D3B0A" w:rsidP="007D3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7D3B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Tableau N°1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05FFB" w:rsidRPr="007D3B0A" w:rsidTr="00F10C77">
        <w:tc>
          <w:tcPr>
            <w:tcW w:w="2303" w:type="dxa"/>
          </w:tcPr>
          <w:p w:rsidR="00A05FFB" w:rsidRPr="007D3B0A" w:rsidRDefault="00A05FFB" w:rsidP="007D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7D3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303" w:type="dxa"/>
          </w:tcPr>
          <w:p w:rsidR="00A05FFB" w:rsidRPr="007D3B0A" w:rsidRDefault="00A05FFB" w:rsidP="007D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7D3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Type</w:t>
            </w:r>
          </w:p>
        </w:tc>
        <w:tc>
          <w:tcPr>
            <w:tcW w:w="2303" w:type="dxa"/>
          </w:tcPr>
          <w:p w:rsidR="00A05FFB" w:rsidRPr="007D3B0A" w:rsidRDefault="00A05FFB" w:rsidP="007D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7D3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Valeurs</w:t>
            </w:r>
          </w:p>
        </w:tc>
        <w:tc>
          <w:tcPr>
            <w:tcW w:w="2303" w:type="dxa"/>
          </w:tcPr>
          <w:p w:rsidR="00A05FFB" w:rsidRPr="007D3B0A" w:rsidRDefault="00A05FFB" w:rsidP="007D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7D3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Mesure</w:t>
            </w:r>
          </w:p>
        </w:tc>
      </w:tr>
      <w:tr w:rsidR="00A05FFB" w:rsidRPr="007D3B0A" w:rsidTr="00F10C77">
        <w:tc>
          <w:tcPr>
            <w:tcW w:w="2303" w:type="dxa"/>
          </w:tcPr>
          <w:p w:rsidR="00A05FFB" w:rsidRPr="007D3B0A" w:rsidRDefault="00A05FFB" w:rsidP="007D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7D3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Degsatisf</w:t>
            </w:r>
          </w:p>
        </w:tc>
        <w:tc>
          <w:tcPr>
            <w:tcW w:w="2303" w:type="dxa"/>
          </w:tcPr>
          <w:p w:rsidR="00A05FFB" w:rsidRPr="007D3B0A" w:rsidRDefault="00A05FFB" w:rsidP="007D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7D3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Chaîne</w:t>
            </w:r>
          </w:p>
        </w:tc>
        <w:tc>
          <w:tcPr>
            <w:tcW w:w="2303" w:type="dxa"/>
          </w:tcPr>
          <w:p w:rsidR="00A05FFB" w:rsidRPr="007D3B0A" w:rsidRDefault="00A05FFB" w:rsidP="007D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7D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 = </w:t>
            </w:r>
            <w:r w:rsidRPr="007D3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pas satisfait </w:t>
            </w:r>
            <w:r w:rsidRPr="007D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</w:t>
            </w:r>
          </w:p>
          <w:p w:rsidR="00A05FFB" w:rsidRPr="007D3B0A" w:rsidRDefault="00A05FFB" w:rsidP="007D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7D3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1 = satisfait</w:t>
            </w:r>
          </w:p>
          <w:p w:rsidR="00A05FFB" w:rsidRPr="007D3B0A" w:rsidRDefault="00A05FFB" w:rsidP="007D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</w:tcPr>
          <w:p w:rsidR="00A05FFB" w:rsidRPr="007D3B0A" w:rsidRDefault="00A05FFB" w:rsidP="007D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7D3B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ordinale</w:t>
            </w:r>
          </w:p>
        </w:tc>
      </w:tr>
    </w:tbl>
    <w:p w:rsidR="00D8642E" w:rsidRPr="007D3B0A" w:rsidRDefault="00D8642E" w:rsidP="007D3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1D47CD" w:rsidRPr="007D3B0A" w:rsidRDefault="001D47CD" w:rsidP="007D3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3A581B" w:rsidRPr="007D3B0A" w:rsidRDefault="003A581B" w:rsidP="007D3B0A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Quelle est la procédure à suivre pour effectuer l’analyse uni-variée de cette variable ?</w:t>
      </w:r>
      <w:r w:rsidRPr="007D3B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D3B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(2pts)</w:t>
      </w:r>
    </w:p>
    <w:p w:rsidR="00E153BF" w:rsidRPr="007D3B0A" w:rsidRDefault="00E153BF" w:rsidP="007D3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:rsidR="00E153BF" w:rsidRPr="007D3B0A" w:rsidRDefault="00E153BF" w:rsidP="007D3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Analyse </w:t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Statistique descriptive </w:t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Effectif </w:t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dans la boite de dialogue on  sélectionne la variable Degsatisf pour  la faire déplacée à le 2ieme case  </w:t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cliquer sur diagramme  </w:t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choisir le type de diagramme ( en secteur) cliquer aussi sur pourcentage </w:t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t xml:space="preserve"> Ok</w:t>
      </w:r>
    </w:p>
    <w:p w:rsidR="00E153BF" w:rsidRPr="007D3B0A" w:rsidRDefault="00E153BF" w:rsidP="007D3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53BF" w:rsidRPr="007D3B0A" w:rsidRDefault="00E153BF" w:rsidP="007D3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:rsidR="00E258CB" w:rsidRPr="007D3B0A" w:rsidRDefault="00E258CB" w:rsidP="007D3B0A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3B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Expliquer le cheminement à suivre, sous SPSS, pour </w:t>
      </w:r>
      <w:r w:rsidR="00B75CF5" w:rsidRPr="007D3B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7279D" w:rsidRPr="007D3B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analyser  </w:t>
      </w:r>
      <w:r w:rsidRPr="007D3B0A">
        <w:rPr>
          <w:rFonts w:ascii="Times New Roman" w:eastAsia="Times New Roman" w:hAnsi="Times New Roman" w:cs="Times New Roman"/>
          <w:sz w:val="24"/>
          <w:szCs w:val="24"/>
          <w:lang w:eastAsia="fr-FR"/>
        </w:rPr>
        <w:t>la corrélation entre deux variables qualitatives</w:t>
      </w:r>
      <w:r w:rsidR="00A05FFB" w:rsidRPr="007D3B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05FFB" w:rsidRPr="007D3B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nominale</w:t>
      </w:r>
      <w:r w:rsidR="007D3B0A" w:rsidRPr="007D3B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 </w:t>
      </w:r>
      <w:r w:rsidR="003A581B" w:rsidRPr="007D3B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(3pts)</w:t>
      </w:r>
    </w:p>
    <w:p w:rsidR="00F10C77" w:rsidRPr="007D3B0A" w:rsidRDefault="00F10C77" w:rsidP="007D3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:rsidR="007D3B0A" w:rsidRPr="007D3B0A" w:rsidRDefault="00E153BF" w:rsidP="007D3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Analyse </w:t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Statistique descriptive </w:t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 tableau croisés </w:t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dans la boite de dialogue on  sélectionne les deux  variables</w:t>
      </w:r>
      <w:r w:rsidR="007D3B0A"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nominales à croiser  </w:t>
      </w: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( une sera déplacée en ligne l’autre en colonne )  </w:t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0C77"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</w:t>
      </w:r>
      <w:r w:rsidR="002A23D8"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Statistiques </w:t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="002A23D8"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</w:t>
      </w:r>
      <w:r w:rsidR="002A23D8" w:rsidRPr="007D3B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choisir le test khi-2 et cocher sur le PH et V de Cramer</w:t>
      </w: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</w:t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t xml:space="preserve"> Ok</w:t>
      </w:r>
      <w:r w:rsidR="002A23D8" w:rsidRPr="007D3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3B0A"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="007D3B0A" w:rsidRPr="007D3B0A">
        <w:rPr>
          <w:rFonts w:ascii="Times New Roman" w:hAnsi="Times New Roman" w:cs="Times New Roman"/>
          <w:sz w:val="24"/>
          <w:szCs w:val="24"/>
        </w:rPr>
        <w:t xml:space="preserve"> Selon les résultats obtenus, on doit comparer</w:t>
      </w:r>
      <w:r w:rsidR="007D3B0A" w:rsidRPr="007D3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3B0A" w:rsidRPr="007D3B0A">
        <w:rPr>
          <w:rFonts w:ascii="Times New Roman" w:hAnsi="Times New Roman" w:cs="Times New Roman"/>
          <w:sz w:val="24"/>
          <w:szCs w:val="24"/>
        </w:rPr>
        <w:t xml:space="preserve">la p-value ( niveau de signification )  à 5% , si le niveau de signification est inferieur à 5%, on dit qu’il y a une relation entre si deux variables. Le </w:t>
      </w:r>
      <w:r w:rsidR="007D3B0A"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PH et V de Cramer permet de mesurer le degre de laison entre ces deux varaibles forte relation si la valeur de PH et V de Cramer est superieur à 70%, moyenne ( 50%), et faible laison si la valur est inferieur à 30%</w:t>
      </w:r>
    </w:p>
    <w:p w:rsidR="00965665" w:rsidRPr="007D3B0A" w:rsidRDefault="00965665" w:rsidP="007D3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665" w:rsidRPr="007D3B0A" w:rsidRDefault="00965665" w:rsidP="007D3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665" w:rsidRPr="007D3B0A" w:rsidRDefault="007D3B0A" w:rsidP="007D3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D3B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</w:t>
      </w:r>
      <w:r w:rsidR="009C7AAB" w:rsidRPr="007D3B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</w:t>
      </w:r>
      <w:r w:rsidR="009C7AAB" w:rsidRPr="007D3B0A">
        <w:rPr>
          <w:rFonts w:ascii="Times New Roman" w:eastAsia="Times New Roman" w:hAnsi="Times New Roman" w:cs="Times New Roman"/>
          <w:sz w:val="24"/>
          <w:szCs w:val="24"/>
          <w:lang w:eastAsia="fr-FR"/>
        </w:rPr>
        <w:t>analyser la corrélation entre</w:t>
      </w:r>
      <w:r w:rsidR="009C7AAB" w:rsidRPr="007D3B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deux variables quantitatives</w:t>
      </w:r>
      <w:r w:rsidR="0057279D" w:rsidRPr="007D3B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(2pts)</w:t>
      </w:r>
    </w:p>
    <w:p w:rsidR="00965665" w:rsidRPr="007D3B0A" w:rsidRDefault="00965665" w:rsidP="007D3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F10C77" w:rsidRPr="007D3B0A" w:rsidRDefault="00F10C77" w:rsidP="007D3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Analyse </w:t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23D8" w:rsidRPr="007D3B0A">
        <w:rPr>
          <w:rFonts w:ascii="Times New Roman" w:hAnsi="Times New Roman" w:cs="Times New Roman"/>
          <w:b/>
          <w:bCs/>
          <w:sz w:val="24"/>
          <w:szCs w:val="24"/>
        </w:rPr>
        <w:t>corrélation</w:t>
      </w: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 </w:t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t xml:space="preserve"> bivariée </w:t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="002A23D8"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dans la boite de dialogue on  sélectionne les deux  variables </w:t>
      </w:r>
      <w:r w:rsidR="002A23D8" w:rsidRPr="007D3B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quantitatives </w:t>
      </w:r>
      <w:r w:rsidR="002A23D8"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(faire passer les deux variables dans le chaps variables  )  et cocher la case </w:t>
      </w:r>
      <w:r w:rsidR="002A23D8" w:rsidRPr="007D3B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Pearson</w:t>
      </w:r>
      <w:r w:rsidR="002A23D8"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</w:t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="002A23D8" w:rsidRPr="007D3B0A">
        <w:rPr>
          <w:rFonts w:ascii="Times New Roman" w:hAnsi="Times New Roman" w:cs="Times New Roman"/>
          <w:sz w:val="24"/>
          <w:szCs w:val="24"/>
        </w:rPr>
        <w:t xml:space="preserve">ok </w:t>
      </w:r>
      <w:r w:rsidR="002A23D8"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="002A23D8" w:rsidRPr="007D3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23D8" w:rsidRPr="007D3B0A">
        <w:rPr>
          <w:rFonts w:ascii="Times New Roman" w:hAnsi="Times New Roman" w:cs="Times New Roman"/>
          <w:sz w:val="24"/>
          <w:szCs w:val="24"/>
        </w:rPr>
        <w:t>Selon les résultats obtenus, on doit comparer</w:t>
      </w:r>
      <w:r w:rsidR="002A23D8" w:rsidRPr="007D3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23D8" w:rsidRPr="007D3B0A">
        <w:rPr>
          <w:rFonts w:ascii="Times New Roman" w:hAnsi="Times New Roman" w:cs="Times New Roman"/>
          <w:sz w:val="24"/>
          <w:szCs w:val="24"/>
        </w:rPr>
        <w:t>la p-value ( niveau de signification )  à 5% , si le niveau de signification est inferieur à 5%, on dit qu’il y a une relation entre si deux variables</w:t>
      </w:r>
    </w:p>
    <w:p w:rsidR="002A23D8" w:rsidRPr="007D3B0A" w:rsidRDefault="002A23D8" w:rsidP="007D3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2A23D8" w:rsidRPr="007D3B0A" w:rsidRDefault="002A23D8" w:rsidP="007D3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D3B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 xml:space="preserve">- </w:t>
      </w:r>
      <w:r w:rsidRPr="007D3B0A">
        <w:rPr>
          <w:rFonts w:ascii="Times New Roman" w:eastAsia="Times New Roman" w:hAnsi="Times New Roman" w:cs="Times New Roman"/>
          <w:sz w:val="24"/>
          <w:szCs w:val="24"/>
          <w:lang w:eastAsia="fr-FR"/>
        </w:rPr>
        <w:t>analyser la corrélation entre</w:t>
      </w:r>
      <w:r w:rsidRPr="007D3B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D3B0A">
        <w:rPr>
          <w:rFonts w:ascii="Times New Roman" w:eastAsia="Times New Roman" w:hAnsi="Times New Roman" w:cs="Times New Roman"/>
          <w:sz w:val="24"/>
          <w:szCs w:val="24"/>
          <w:lang w:eastAsia="fr-FR"/>
        </w:rPr>
        <w:t>deux variables</w:t>
      </w:r>
      <w:r w:rsidRPr="007D3B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qualitatives ordinales  (2pts)</w:t>
      </w:r>
    </w:p>
    <w:p w:rsidR="002A23D8" w:rsidRPr="007D3B0A" w:rsidRDefault="002A23D8" w:rsidP="007D3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:rsidR="002A23D8" w:rsidRPr="007D3B0A" w:rsidRDefault="002A23D8" w:rsidP="007D3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Analyse </w:t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t xml:space="preserve"> corrélation</w:t>
      </w: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 </w:t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t xml:space="preserve"> bivariée </w:t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dans la boite de dialogue on  sélectionne les deux  variables </w:t>
      </w:r>
      <w:r w:rsidRPr="007D3B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qualitatives ordinales</w:t>
      </w:r>
      <w:r w:rsidRPr="007D3B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(faire passer les deux variables dans le chaps variables  )  et cocher la case </w:t>
      </w:r>
      <w:r w:rsidRPr="007D3B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Spearman</w:t>
      </w: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</w:t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7D3B0A">
        <w:rPr>
          <w:rFonts w:ascii="Times New Roman" w:hAnsi="Times New Roman" w:cs="Times New Roman"/>
          <w:sz w:val="24"/>
          <w:szCs w:val="24"/>
        </w:rPr>
        <w:t xml:space="preserve">ok </w:t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3B0A">
        <w:rPr>
          <w:rFonts w:ascii="Times New Roman" w:hAnsi="Times New Roman" w:cs="Times New Roman"/>
          <w:sz w:val="24"/>
          <w:szCs w:val="24"/>
        </w:rPr>
        <w:t>Selon les résultats obtenus, on doit comparer</w:t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3B0A">
        <w:rPr>
          <w:rFonts w:ascii="Times New Roman" w:hAnsi="Times New Roman" w:cs="Times New Roman"/>
          <w:sz w:val="24"/>
          <w:szCs w:val="24"/>
        </w:rPr>
        <w:t>la p-value ( niveau de signification )  à 5% , si le niveau de signification est inferieur à 5%, on dit qu’il y a une relation entre si deux variables</w:t>
      </w:r>
    </w:p>
    <w:p w:rsidR="002A23D8" w:rsidRPr="007D3B0A" w:rsidRDefault="002A23D8" w:rsidP="007D3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3D8" w:rsidRPr="007D3B0A" w:rsidRDefault="002A23D8" w:rsidP="007D3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</w:p>
    <w:p w:rsidR="00B75CF5" w:rsidRPr="007D3B0A" w:rsidRDefault="00B75CF5" w:rsidP="007D3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B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fr-FR"/>
        </w:rPr>
        <w:t xml:space="preserve">Croiser deux variables de nature différente ( 1 qualitative et  l’autre </w:t>
      </w:r>
      <w:r w:rsidR="00965665" w:rsidRPr="007D3B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fr-FR"/>
        </w:rPr>
        <w:t>quantitative</w:t>
      </w:r>
      <w:r w:rsidRPr="007D3B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 </w:t>
      </w:r>
    </w:p>
    <w:p w:rsidR="00B75CF5" w:rsidRPr="007D3B0A" w:rsidRDefault="00B75CF5" w:rsidP="007D3B0A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05FFB" w:rsidRPr="007D3B0A" w:rsidRDefault="00B75CF5" w:rsidP="007D3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Analyse </w:t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3B0A">
        <w:rPr>
          <w:rFonts w:ascii="Times New Roman" w:hAnsi="Times New Roman" w:cs="Times New Roman"/>
          <w:sz w:val="24"/>
          <w:szCs w:val="24"/>
        </w:rPr>
        <w:t>comparer les moyennes</w:t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t xml:space="preserve"> Annova à 1 facteur </w:t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3B0A">
        <w:rPr>
          <w:rFonts w:ascii="Times New Roman" w:hAnsi="Times New Roman" w:cs="Times New Roman"/>
          <w:sz w:val="24"/>
          <w:szCs w:val="24"/>
        </w:rPr>
        <w:t xml:space="preserve">choisir une variable à mettre dans la  case  des variables dépendantes et l’autre variable il faut la </w:t>
      </w:r>
      <w:r w:rsidR="00C44D35" w:rsidRPr="007D3B0A">
        <w:rPr>
          <w:rFonts w:ascii="Times New Roman" w:hAnsi="Times New Roman" w:cs="Times New Roman"/>
          <w:sz w:val="24"/>
          <w:szCs w:val="24"/>
        </w:rPr>
        <w:t xml:space="preserve">mettre </w:t>
      </w:r>
      <w:r w:rsidRPr="007D3B0A">
        <w:rPr>
          <w:rFonts w:ascii="Times New Roman" w:hAnsi="Times New Roman" w:cs="Times New Roman"/>
          <w:sz w:val="24"/>
          <w:szCs w:val="24"/>
        </w:rPr>
        <w:t xml:space="preserve"> dans le champ </w:t>
      </w:r>
      <w:r w:rsidRPr="007D3B0A">
        <w:rPr>
          <w:rFonts w:ascii="Times New Roman" w:hAnsi="Times New Roman" w:cs="Times New Roman"/>
          <w:i/>
          <w:iCs/>
          <w:sz w:val="24"/>
          <w:szCs w:val="24"/>
        </w:rPr>
        <w:t xml:space="preserve">critère </w:t>
      </w:r>
      <w:r w:rsidRPr="007D3B0A">
        <w:rPr>
          <w:rFonts w:ascii="Times New Roman" w:hAnsi="Times New Roman" w:cs="Times New Roman"/>
          <w:sz w:val="24"/>
          <w:szCs w:val="24"/>
        </w:rPr>
        <w:t xml:space="preserve"> </w:t>
      </w:r>
      <w:r w:rsidRPr="007D3B0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7D3B0A">
        <w:rPr>
          <w:rFonts w:ascii="Times New Roman" w:hAnsi="Times New Roman" w:cs="Times New Roman"/>
          <w:sz w:val="24"/>
          <w:szCs w:val="24"/>
        </w:rPr>
        <w:t xml:space="preserve"> </w:t>
      </w:r>
      <w:r w:rsidR="00C44D35" w:rsidRPr="007D3B0A">
        <w:rPr>
          <w:rFonts w:ascii="Times New Roman" w:hAnsi="Times New Roman" w:cs="Times New Roman"/>
          <w:sz w:val="24"/>
          <w:szCs w:val="24"/>
        </w:rPr>
        <w:t xml:space="preserve"> OK </w:t>
      </w:r>
      <w:r w:rsidR="00C44D35" w:rsidRPr="007D3B0A">
        <w:rPr>
          <w:rFonts w:ascii="Times New Roman" w:hAnsi="Times New Roman" w:cs="Times New Roman"/>
          <w:sz w:val="24"/>
          <w:szCs w:val="24"/>
        </w:rPr>
        <w:sym w:font="Wingdings" w:char="F0E0"/>
      </w:r>
      <w:r w:rsidR="00C44D35" w:rsidRPr="007D3B0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44D35" w:rsidRPr="007D3B0A">
        <w:rPr>
          <w:rFonts w:ascii="Times New Roman" w:hAnsi="Times New Roman" w:cs="Times New Roman"/>
          <w:sz w:val="24"/>
          <w:szCs w:val="24"/>
        </w:rPr>
        <w:t>Selon les résultats obtenus, on doit comparer</w:t>
      </w:r>
      <w:r w:rsidR="00C44D35" w:rsidRPr="007D3B0A">
        <w:rPr>
          <w:rFonts w:ascii="Times New Roman" w:hAnsi="Times New Roman" w:cs="Times New Roman"/>
          <w:b/>
          <w:bCs/>
          <w:sz w:val="24"/>
          <w:szCs w:val="24"/>
        </w:rPr>
        <w:t xml:space="preserve"> la p-value ( niveau de signification )  à 5% , si le niveau de signification est inferieur à 5%, on dit qu’il y a une relation entre si deux variables</w:t>
      </w:r>
    </w:p>
    <w:p w:rsidR="00E258CB" w:rsidRPr="007D3B0A" w:rsidRDefault="00A05FFB" w:rsidP="007D3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7D3B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Analyse </w:t>
      </w:r>
      <w:r w:rsidR="00C44D35"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</w:p>
    <w:p w:rsidR="0003720E" w:rsidRPr="007D3B0A" w:rsidRDefault="0003720E" w:rsidP="007D3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03720E" w:rsidRPr="007D3B0A" w:rsidRDefault="0003720E" w:rsidP="007D3B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7D3B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Examen de récupération  2019</w:t>
      </w:r>
    </w:p>
    <w:p w:rsidR="0003720E" w:rsidRPr="007D3B0A" w:rsidRDefault="0003720E" w:rsidP="007D3B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741CF4" w:rsidRPr="007D3B0A" w:rsidRDefault="00741CF4" w:rsidP="007D3B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D3B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Corrigé de l’</w:t>
      </w:r>
      <w:r w:rsidR="0003720E" w:rsidRPr="007D3B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Exercice 02  (08</w:t>
      </w:r>
      <w:r w:rsidR="0003720E" w:rsidRPr="007D3B0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pts) :</w:t>
      </w:r>
    </w:p>
    <w:p w:rsidR="00741CF4" w:rsidRPr="007D3B0A" w:rsidRDefault="00741CF4" w:rsidP="007D3B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03720E" w:rsidRPr="007D3B0A" w:rsidRDefault="0003720E" w:rsidP="007D3B0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 w:rsidRPr="007D3B0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On cherche à déclarer, sous SPSS, la  variable qualitative « </w:t>
      </w:r>
      <w:r w:rsidRPr="007D3B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accès au financement</w:t>
      </w: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 ». Cette variable est codifiée comme suit : (</w:t>
      </w:r>
      <w:r w:rsidRPr="007D3B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1= facile    ;  2 = difficile</w:t>
      </w: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) </w:t>
      </w:r>
    </w:p>
    <w:p w:rsidR="0003720E" w:rsidRPr="007D3B0A" w:rsidRDefault="0003720E" w:rsidP="007D3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7D3B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Tableau N°2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B362A" w:rsidRPr="007D3B0A" w:rsidTr="00F10C77">
        <w:tc>
          <w:tcPr>
            <w:tcW w:w="2303" w:type="dxa"/>
          </w:tcPr>
          <w:p w:rsidR="0003720E" w:rsidRPr="007D3B0A" w:rsidRDefault="0003720E" w:rsidP="007D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7D3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303" w:type="dxa"/>
          </w:tcPr>
          <w:p w:rsidR="0003720E" w:rsidRPr="007D3B0A" w:rsidRDefault="0003720E" w:rsidP="007D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7D3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Type</w:t>
            </w:r>
          </w:p>
        </w:tc>
        <w:tc>
          <w:tcPr>
            <w:tcW w:w="2303" w:type="dxa"/>
          </w:tcPr>
          <w:p w:rsidR="0003720E" w:rsidRPr="007D3B0A" w:rsidRDefault="0003720E" w:rsidP="007D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7D3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Valeurs</w:t>
            </w:r>
          </w:p>
        </w:tc>
        <w:tc>
          <w:tcPr>
            <w:tcW w:w="2303" w:type="dxa"/>
          </w:tcPr>
          <w:p w:rsidR="0003720E" w:rsidRPr="007D3B0A" w:rsidRDefault="0003720E" w:rsidP="007D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7D3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Mesure</w:t>
            </w:r>
          </w:p>
        </w:tc>
      </w:tr>
      <w:tr w:rsidR="00FB362A" w:rsidRPr="007D3B0A" w:rsidTr="00F10C77">
        <w:tc>
          <w:tcPr>
            <w:tcW w:w="2303" w:type="dxa"/>
          </w:tcPr>
          <w:p w:rsidR="0003720E" w:rsidRPr="007D3B0A" w:rsidRDefault="004212F1" w:rsidP="007D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7D3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A</w:t>
            </w:r>
            <w:r w:rsidR="00A05FFB" w:rsidRPr="007D3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cce</w:t>
            </w:r>
            <w:r w:rsidRPr="007D3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2303" w:type="dxa"/>
          </w:tcPr>
          <w:p w:rsidR="0003720E" w:rsidRPr="007D3B0A" w:rsidRDefault="00741CF4" w:rsidP="007D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7D3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Chaîne</w:t>
            </w:r>
          </w:p>
        </w:tc>
        <w:tc>
          <w:tcPr>
            <w:tcW w:w="2303" w:type="dxa"/>
          </w:tcPr>
          <w:p w:rsidR="0003720E" w:rsidRPr="007D3B0A" w:rsidRDefault="00626AC5" w:rsidP="007D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7D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1= facile    </w:t>
            </w:r>
          </w:p>
          <w:p w:rsidR="0003720E" w:rsidRPr="007D3B0A" w:rsidRDefault="004212F1" w:rsidP="007D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7D3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2</w:t>
            </w:r>
            <w:r w:rsidR="00626AC5" w:rsidRPr="007D3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=</w:t>
            </w:r>
            <w:r w:rsidR="00741CF4" w:rsidRPr="007D3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 difficile</w:t>
            </w:r>
          </w:p>
          <w:p w:rsidR="0003720E" w:rsidRPr="007D3B0A" w:rsidRDefault="0003720E" w:rsidP="007D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</w:tcPr>
          <w:p w:rsidR="0003720E" w:rsidRPr="007D3B0A" w:rsidRDefault="00741CF4" w:rsidP="007D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7D3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o</w:t>
            </w:r>
            <w:r w:rsidR="00FB362A" w:rsidRPr="007D3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rdinale</w:t>
            </w:r>
          </w:p>
        </w:tc>
      </w:tr>
    </w:tbl>
    <w:p w:rsidR="0003720E" w:rsidRPr="007D3B0A" w:rsidRDefault="0003720E" w:rsidP="007D3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03720E" w:rsidRPr="007D3B0A" w:rsidRDefault="0003720E" w:rsidP="007D3B0A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En s’appuyant sur l’onglet d’affichage des variables tracé dans le tableau ci-dessus, déclarez </w:t>
      </w:r>
      <w:r w:rsidRPr="007D3B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variable (Remplissez seulement les champs suivants : </w:t>
      </w:r>
      <w:r w:rsidRPr="007D3B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Nom</w:t>
      </w:r>
      <w:r w:rsidRPr="007D3B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 </w:t>
      </w:r>
      <w:r w:rsidRPr="007D3B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Type</w:t>
      </w:r>
      <w:r w:rsidRPr="007D3B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7D3B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Valeurs</w:t>
      </w:r>
      <w:r w:rsidRPr="007D3B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7D3B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Mesure</w:t>
      </w:r>
      <w:r w:rsidRPr="007D3B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? </w:t>
      </w:r>
      <w:r w:rsidRPr="007D3B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(3pts)</w:t>
      </w:r>
    </w:p>
    <w:p w:rsidR="0003720E" w:rsidRPr="007D3B0A" w:rsidRDefault="0003720E" w:rsidP="007D3B0A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3B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Expliquer le cheminement à suivre, sous SPSS, pour  analyser  la corrélation entre deux variables qualitatives </w:t>
      </w:r>
      <w:r w:rsidR="007D3B0A" w:rsidRPr="007D3B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nominales </w:t>
      </w:r>
      <w:r w:rsidRPr="007D3B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(3pts)</w:t>
      </w:r>
    </w:p>
    <w:p w:rsidR="0003720E" w:rsidRPr="007D3B0A" w:rsidRDefault="0003720E" w:rsidP="007D3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03720E" w:rsidRPr="007D3B0A" w:rsidRDefault="0003720E" w:rsidP="007D3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7D3B0A" w:rsidRPr="007D3B0A" w:rsidRDefault="007D3B0A" w:rsidP="007D3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Analyse </w:t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Statistique descriptive </w:t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 tableau croisés </w:t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dans la boite de dialogue on  sélectionne les deux  variables nominales à croiser  ( une sera déplacée en ligne l’autre en colonne )  </w:t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 Statistiques </w:t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</w:t>
      </w:r>
      <w:r w:rsidRPr="007D3B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choisir le test khi-2 et cocher sur le PH et V de Cramer</w:t>
      </w: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</w:t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t xml:space="preserve"> Ok </w:t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7D3B0A">
        <w:rPr>
          <w:rFonts w:ascii="Times New Roman" w:hAnsi="Times New Roman" w:cs="Times New Roman"/>
          <w:sz w:val="24"/>
          <w:szCs w:val="24"/>
        </w:rPr>
        <w:t xml:space="preserve"> Selon les résultats obtenus, on doit comparer</w:t>
      </w:r>
      <w:r w:rsidRPr="007D3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3B0A">
        <w:rPr>
          <w:rFonts w:ascii="Times New Roman" w:hAnsi="Times New Roman" w:cs="Times New Roman"/>
          <w:sz w:val="24"/>
          <w:szCs w:val="24"/>
        </w:rPr>
        <w:t xml:space="preserve">la p-value ( niveau de signification )  à 5% , si le niveau de signification est inferieur à 5%, on dit qu’il y a une relation entre si deux variables. Le </w:t>
      </w:r>
      <w:r w:rsidRPr="007D3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PH et V de Cramer permet de mesurer le degre de laison entre ces deux varaibles forte relation si la valeur de PH et V de Cramer est superieur à 70%, moyenne ( 50%), et faible laison si la valur est inferieur à 30%</w:t>
      </w:r>
    </w:p>
    <w:p w:rsidR="0003720E" w:rsidRPr="007D3B0A" w:rsidRDefault="0003720E" w:rsidP="007D3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03720E" w:rsidRDefault="0003720E" w:rsidP="004034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</w:pPr>
    </w:p>
    <w:p w:rsidR="0003720E" w:rsidRDefault="0003720E" w:rsidP="004034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</w:pPr>
    </w:p>
    <w:sectPr w:rsidR="0003720E" w:rsidSect="002375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CF7" w:rsidRDefault="00432CF7" w:rsidP="001B66A2">
      <w:pPr>
        <w:spacing w:after="0" w:line="240" w:lineRule="auto"/>
      </w:pPr>
      <w:r>
        <w:separator/>
      </w:r>
    </w:p>
  </w:endnote>
  <w:endnote w:type="continuationSeparator" w:id="1">
    <w:p w:rsidR="00432CF7" w:rsidRDefault="00432CF7" w:rsidP="001B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1091"/>
      <w:docPartObj>
        <w:docPartGallery w:val="Page Numbers (Bottom of Page)"/>
        <w:docPartUnique/>
      </w:docPartObj>
    </w:sdtPr>
    <w:sdtContent>
      <w:p w:rsidR="00F10C77" w:rsidRDefault="00F10C77">
        <w:pPr>
          <w:pStyle w:val="Pieddepage"/>
          <w:jc w:val="center"/>
        </w:pPr>
        <w:fldSimple w:instr=" PAGE   \* MERGEFORMAT ">
          <w:r w:rsidR="007D3B0A">
            <w:rPr>
              <w:noProof/>
            </w:rPr>
            <w:t>1</w:t>
          </w:r>
        </w:fldSimple>
        <w:r>
          <w:t>/2</w:t>
        </w:r>
      </w:p>
    </w:sdtContent>
  </w:sdt>
  <w:p w:rsidR="00F10C77" w:rsidRDefault="00F10C7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CF7" w:rsidRDefault="00432CF7" w:rsidP="001B66A2">
      <w:pPr>
        <w:spacing w:after="0" w:line="240" w:lineRule="auto"/>
      </w:pPr>
      <w:r>
        <w:separator/>
      </w:r>
    </w:p>
  </w:footnote>
  <w:footnote w:type="continuationSeparator" w:id="1">
    <w:p w:rsidR="00432CF7" w:rsidRDefault="00432CF7" w:rsidP="001B6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6F6"/>
    <w:multiLevelType w:val="hybridMultilevel"/>
    <w:tmpl w:val="52120874"/>
    <w:lvl w:ilvl="0" w:tplc="82B00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A1AB0"/>
    <w:multiLevelType w:val="hybridMultilevel"/>
    <w:tmpl w:val="11A64A9C"/>
    <w:lvl w:ilvl="0" w:tplc="F9223C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D043A7"/>
    <w:multiLevelType w:val="hybridMultilevel"/>
    <w:tmpl w:val="2D1A8BBC"/>
    <w:lvl w:ilvl="0" w:tplc="040C0017">
      <w:start w:val="1"/>
      <w:numFmt w:val="lowerLetter"/>
      <w:lvlText w:val="%1)"/>
      <w:lvlJc w:val="left"/>
      <w:pPr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0D4B196E"/>
    <w:multiLevelType w:val="hybridMultilevel"/>
    <w:tmpl w:val="79A08B9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209FC"/>
    <w:multiLevelType w:val="hybridMultilevel"/>
    <w:tmpl w:val="357AD64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71DE5"/>
    <w:multiLevelType w:val="hybridMultilevel"/>
    <w:tmpl w:val="FE0A5A10"/>
    <w:lvl w:ilvl="0" w:tplc="714C121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E30B7"/>
    <w:multiLevelType w:val="hybridMultilevel"/>
    <w:tmpl w:val="357AD64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30C7A"/>
    <w:multiLevelType w:val="hybridMultilevel"/>
    <w:tmpl w:val="CA40807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67FB7"/>
    <w:multiLevelType w:val="hybridMultilevel"/>
    <w:tmpl w:val="F05E06B6"/>
    <w:lvl w:ilvl="0" w:tplc="D7184CAC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46480"/>
    <w:multiLevelType w:val="hybridMultilevel"/>
    <w:tmpl w:val="A70CE478"/>
    <w:lvl w:ilvl="0" w:tplc="88CECDE6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A130E5"/>
    <w:multiLevelType w:val="hybridMultilevel"/>
    <w:tmpl w:val="EB32A1EC"/>
    <w:lvl w:ilvl="0" w:tplc="040C0017">
      <w:start w:val="1"/>
      <w:numFmt w:val="lowerLetter"/>
      <w:lvlText w:val="%1)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F5C72A1"/>
    <w:multiLevelType w:val="hybridMultilevel"/>
    <w:tmpl w:val="D35ABC82"/>
    <w:lvl w:ilvl="0" w:tplc="633A4852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4E776D4B"/>
    <w:multiLevelType w:val="hybridMultilevel"/>
    <w:tmpl w:val="30B8530A"/>
    <w:lvl w:ilvl="0" w:tplc="040C0017">
      <w:start w:val="1"/>
      <w:numFmt w:val="lowerLetter"/>
      <w:lvlText w:val="%1)"/>
      <w:lvlJc w:val="left"/>
      <w:pPr>
        <w:ind w:left="1005" w:hanging="360"/>
      </w:pPr>
    </w:lvl>
    <w:lvl w:ilvl="1" w:tplc="040C0019" w:tentative="1">
      <w:start w:val="1"/>
      <w:numFmt w:val="lowerLetter"/>
      <w:lvlText w:val="%2."/>
      <w:lvlJc w:val="left"/>
      <w:pPr>
        <w:ind w:left="1725" w:hanging="360"/>
      </w:pPr>
    </w:lvl>
    <w:lvl w:ilvl="2" w:tplc="040C001B" w:tentative="1">
      <w:start w:val="1"/>
      <w:numFmt w:val="lowerRoman"/>
      <w:lvlText w:val="%3."/>
      <w:lvlJc w:val="right"/>
      <w:pPr>
        <w:ind w:left="2445" w:hanging="180"/>
      </w:pPr>
    </w:lvl>
    <w:lvl w:ilvl="3" w:tplc="040C000F" w:tentative="1">
      <w:start w:val="1"/>
      <w:numFmt w:val="decimal"/>
      <w:lvlText w:val="%4."/>
      <w:lvlJc w:val="left"/>
      <w:pPr>
        <w:ind w:left="3165" w:hanging="360"/>
      </w:pPr>
    </w:lvl>
    <w:lvl w:ilvl="4" w:tplc="040C0019" w:tentative="1">
      <w:start w:val="1"/>
      <w:numFmt w:val="lowerLetter"/>
      <w:lvlText w:val="%5."/>
      <w:lvlJc w:val="left"/>
      <w:pPr>
        <w:ind w:left="3885" w:hanging="360"/>
      </w:pPr>
    </w:lvl>
    <w:lvl w:ilvl="5" w:tplc="040C001B" w:tentative="1">
      <w:start w:val="1"/>
      <w:numFmt w:val="lowerRoman"/>
      <w:lvlText w:val="%6."/>
      <w:lvlJc w:val="right"/>
      <w:pPr>
        <w:ind w:left="4605" w:hanging="180"/>
      </w:pPr>
    </w:lvl>
    <w:lvl w:ilvl="6" w:tplc="040C000F" w:tentative="1">
      <w:start w:val="1"/>
      <w:numFmt w:val="decimal"/>
      <w:lvlText w:val="%7."/>
      <w:lvlJc w:val="left"/>
      <w:pPr>
        <w:ind w:left="5325" w:hanging="360"/>
      </w:pPr>
    </w:lvl>
    <w:lvl w:ilvl="7" w:tplc="040C0019" w:tentative="1">
      <w:start w:val="1"/>
      <w:numFmt w:val="lowerLetter"/>
      <w:lvlText w:val="%8."/>
      <w:lvlJc w:val="left"/>
      <w:pPr>
        <w:ind w:left="6045" w:hanging="360"/>
      </w:pPr>
    </w:lvl>
    <w:lvl w:ilvl="8" w:tplc="040C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4ECD4BFE"/>
    <w:multiLevelType w:val="hybridMultilevel"/>
    <w:tmpl w:val="0A98A65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BD4865"/>
    <w:multiLevelType w:val="hybridMultilevel"/>
    <w:tmpl w:val="2A0A2F4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35C04"/>
    <w:multiLevelType w:val="hybridMultilevel"/>
    <w:tmpl w:val="3DD6C1B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16039"/>
    <w:multiLevelType w:val="hybridMultilevel"/>
    <w:tmpl w:val="8A0A3600"/>
    <w:lvl w:ilvl="0" w:tplc="E9EEEB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6900EF"/>
    <w:multiLevelType w:val="hybridMultilevel"/>
    <w:tmpl w:val="17A80A4C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014751"/>
    <w:multiLevelType w:val="hybridMultilevel"/>
    <w:tmpl w:val="A13CF2CA"/>
    <w:lvl w:ilvl="0" w:tplc="FE6C33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0301FF"/>
    <w:multiLevelType w:val="hybridMultilevel"/>
    <w:tmpl w:val="806E7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15D12"/>
    <w:multiLevelType w:val="hybridMultilevel"/>
    <w:tmpl w:val="3F701B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0"/>
  </w:num>
  <w:num w:numId="5">
    <w:abstractNumId w:val="9"/>
  </w:num>
  <w:num w:numId="6">
    <w:abstractNumId w:val="11"/>
  </w:num>
  <w:num w:numId="7">
    <w:abstractNumId w:val="8"/>
  </w:num>
  <w:num w:numId="8">
    <w:abstractNumId w:val="20"/>
  </w:num>
  <w:num w:numId="9">
    <w:abstractNumId w:val="16"/>
  </w:num>
  <w:num w:numId="10">
    <w:abstractNumId w:val="14"/>
  </w:num>
  <w:num w:numId="11">
    <w:abstractNumId w:val="5"/>
  </w:num>
  <w:num w:numId="12">
    <w:abstractNumId w:val="12"/>
  </w:num>
  <w:num w:numId="13">
    <w:abstractNumId w:val="7"/>
  </w:num>
  <w:num w:numId="14">
    <w:abstractNumId w:val="15"/>
  </w:num>
  <w:num w:numId="15">
    <w:abstractNumId w:val="13"/>
  </w:num>
  <w:num w:numId="16">
    <w:abstractNumId w:val="17"/>
  </w:num>
  <w:num w:numId="17">
    <w:abstractNumId w:val="4"/>
  </w:num>
  <w:num w:numId="18">
    <w:abstractNumId w:val="2"/>
  </w:num>
  <w:num w:numId="19">
    <w:abstractNumId w:val="10"/>
  </w:num>
  <w:num w:numId="20">
    <w:abstractNumId w:val="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A1A"/>
    <w:rsid w:val="00017B46"/>
    <w:rsid w:val="0003155B"/>
    <w:rsid w:val="0003720E"/>
    <w:rsid w:val="00064176"/>
    <w:rsid w:val="000973CE"/>
    <w:rsid w:val="000B4F30"/>
    <w:rsid w:val="000C280B"/>
    <w:rsid w:val="00117BC5"/>
    <w:rsid w:val="001875A5"/>
    <w:rsid w:val="001B66A2"/>
    <w:rsid w:val="001C4073"/>
    <w:rsid w:val="001D47CD"/>
    <w:rsid w:val="002313B8"/>
    <w:rsid w:val="00232CE9"/>
    <w:rsid w:val="0023755A"/>
    <w:rsid w:val="00265A1A"/>
    <w:rsid w:val="00280A94"/>
    <w:rsid w:val="002A23D8"/>
    <w:rsid w:val="002A45EE"/>
    <w:rsid w:val="002B757A"/>
    <w:rsid w:val="002B7F8F"/>
    <w:rsid w:val="00300FC5"/>
    <w:rsid w:val="00344278"/>
    <w:rsid w:val="00377F2D"/>
    <w:rsid w:val="00381C5D"/>
    <w:rsid w:val="003A581B"/>
    <w:rsid w:val="003B1843"/>
    <w:rsid w:val="003B731C"/>
    <w:rsid w:val="003D7E77"/>
    <w:rsid w:val="0040010A"/>
    <w:rsid w:val="004034B1"/>
    <w:rsid w:val="004212F1"/>
    <w:rsid w:val="0042203A"/>
    <w:rsid w:val="00432CF7"/>
    <w:rsid w:val="00472767"/>
    <w:rsid w:val="00475227"/>
    <w:rsid w:val="004A142C"/>
    <w:rsid w:val="004A3CDB"/>
    <w:rsid w:val="004D45E4"/>
    <w:rsid w:val="004D465C"/>
    <w:rsid w:val="005058C0"/>
    <w:rsid w:val="00546753"/>
    <w:rsid w:val="0057279D"/>
    <w:rsid w:val="00580998"/>
    <w:rsid w:val="00592502"/>
    <w:rsid w:val="005A3264"/>
    <w:rsid w:val="005B1573"/>
    <w:rsid w:val="005B4280"/>
    <w:rsid w:val="005F69E3"/>
    <w:rsid w:val="00626AC5"/>
    <w:rsid w:val="00633CF6"/>
    <w:rsid w:val="00660573"/>
    <w:rsid w:val="00675ECD"/>
    <w:rsid w:val="006B4772"/>
    <w:rsid w:val="006D1B0D"/>
    <w:rsid w:val="006D4910"/>
    <w:rsid w:val="006E03FB"/>
    <w:rsid w:val="006E6E16"/>
    <w:rsid w:val="00715619"/>
    <w:rsid w:val="007313F0"/>
    <w:rsid w:val="00741CF4"/>
    <w:rsid w:val="00784A87"/>
    <w:rsid w:val="007A5B84"/>
    <w:rsid w:val="007B759E"/>
    <w:rsid w:val="007C0276"/>
    <w:rsid w:val="007D3B0A"/>
    <w:rsid w:val="007D6B09"/>
    <w:rsid w:val="00802AFD"/>
    <w:rsid w:val="008203BC"/>
    <w:rsid w:val="00856CF7"/>
    <w:rsid w:val="008E39C0"/>
    <w:rsid w:val="008F6BB5"/>
    <w:rsid w:val="00906640"/>
    <w:rsid w:val="00916360"/>
    <w:rsid w:val="00935268"/>
    <w:rsid w:val="00943A38"/>
    <w:rsid w:val="009556B3"/>
    <w:rsid w:val="00965665"/>
    <w:rsid w:val="00965814"/>
    <w:rsid w:val="009B65F7"/>
    <w:rsid w:val="009C7AAB"/>
    <w:rsid w:val="00A05FFB"/>
    <w:rsid w:val="00A31C2F"/>
    <w:rsid w:val="00A630C6"/>
    <w:rsid w:val="00A70E9C"/>
    <w:rsid w:val="00A82A3A"/>
    <w:rsid w:val="00AA41F9"/>
    <w:rsid w:val="00AF2F7B"/>
    <w:rsid w:val="00B75CF5"/>
    <w:rsid w:val="00B80790"/>
    <w:rsid w:val="00B929A3"/>
    <w:rsid w:val="00BA4DEF"/>
    <w:rsid w:val="00BE68AE"/>
    <w:rsid w:val="00BF7333"/>
    <w:rsid w:val="00C3111A"/>
    <w:rsid w:val="00C44D35"/>
    <w:rsid w:val="00C613AF"/>
    <w:rsid w:val="00CD0225"/>
    <w:rsid w:val="00CE1E24"/>
    <w:rsid w:val="00D17828"/>
    <w:rsid w:val="00D21BD5"/>
    <w:rsid w:val="00D72C32"/>
    <w:rsid w:val="00D8642E"/>
    <w:rsid w:val="00D9585E"/>
    <w:rsid w:val="00DA4A76"/>
    <w:rsid w:val="00DE5CF6"/>
    <w:rsid w:val="00E022D5"/>
    <w:rsid w:val="00E044DD"/>
    <w:rsid w:val="00E153BF"/>
    <w:rsid w:val="00E258CB"/>
    <w:rsid w:val="00E25C50"/>
    <w:rsid w:val="00E26CB1"/>
    <w:rsid w:val="00E46925"/>
    <w:rsid w:val="00E50721"/>
    <w:rsid w:val="00E6420A"/>
    <w:rsid w:val="00E856D3"/>
    <w:rsid w:val="00E91931"/>
    <w:rsid w:val="00E95EDB"/>
    <w:rsid w:val="00EA6024"/>
    <w:rsid w:val="00EB5B4A"/>
    <w:rsid w:val="00EE6288"/>
    <w:rsid w:val="00F0380C"/>
    <w:rsid w:val="00F10C77"/>
    <w:rsid w:val="00F1764F"/>
    <w:rsid w:val="00F45764"/>
    <w:rsid w:val="00F6167A"/>
    <w:rsid w:val="00F62762"/>
    <w:rsid w:val="00F62F77"/>
    <w:rsid w:val="00F77645"/>
    <w:rsid w:val="00FB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4A3CDB"/>
    <w:pPr>
      <w:keepNext/>
      <w:outlineLvl w:val="0"/>
    </w:pPr>
    <w:rPr>
      <w:sz w:val="36"/>
    </w:rPr>
  </w:style>
  <w:style w:type="paragraph" w:styleId="Titre2">
    <w:name w:val="heading 2"/>
    <w:basedOn w:val="Normal"/>
    <w:next w:val="Normal"/>
    <w:link w:val="Titre2Car"/>
    <w:qFormat/>
    <w:rsid w:val="004A3CDB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4A3CDB"/>
    <w:pPr>
      <w:keepNext/>
      <w:jc w:val="center"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link w:val="Titre4Car"/>
    <w:qFormat/>
    <w:rsid w:val="004A3CDB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link w:val="Titre5Car"/>
    <w:qFormat/>
    <w:rsid w:val="004A3CDB"/>
    <w:pPr>
      <w:keepNext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A3CDB"/>
    <w:rPr>
      <w:rFonts w:cs="Arial"/>
      <w:color w:val="000000"/>
      <w:sz w:val="36"/>
      <w:szCs w:val="22"/>
    </w:rPr>
  </w:style>
  <w:style w:type="character" w:customStyle="1" w:styleId="Titre2Car">
    <w:name w:val="Titre 2 Car"/>
    <w:basedOn w:val="Policepardfaut"/>
    <w:link w:val="Titre2"/>
    <w:rsid w:val="004A3CDB"/>
    <w:rPr>
      <w:rFonts w:cs="Arial"/>
      <w:b/>
      <w:bCs/>
      <w:color w:val="000000"/>
      <w:sz w:val="24"/>
      <w:szCs w:val="22"/>
    </w:rPr>
  </w:style>
  <w:style w:type="character" w:customStyle="1" w:styleId="Titre3Car">
    <w:name w:val="Titre 3 Car"/>
    <w:basedOn w:val="Policepardfaut"/>
    <w:link w:val="Titre3"/>
    <w:rsid w:val="004A3CDB"/>
    <w:rPr>
      <w:rFonts w:cs="Arial"/>
      <w:b/>
      <w:bCs/>
      <w:color w:val="000000"/>
      <w:sz w:val="32"/>
      <w:szCs w:val="22"/>
    </w:rPr>
  </w:style>
  <w:style w:type="character" w:customStyle="1" w:styleId="Titre4Car">
    <w:name w:val="Titre 4 Car"/>
    <w:basedOn w:val="Policepardfaut"/>
    <w:link w:val="Titre4"/>
    <w:rsid w:val="004A3CDB"/>
    <w:rPr>
      <w:rFonts w:cs="Arial"/>
      <w:b/>
      <w:bCs/>
      <w:color w:val="000000"/>
      <w:sz w:val="28"/>
      <w:szCs w:val="22"/>
    </w:rPr>
  </w:style>
  <w:style w:type="character" w:customStyle="1" w:styleId="Titre5Car">
    <w:name w:val="Titre 5 Car"/>
    <w:basedOn w:val="Policepardfaut"/>
    <w:link w:val="Titre5"/>
    <w:rsid w:val="004A3CDB"/>
    <w:rPr>
      <w:rFonts w:cs="Arial"/>
      <w:b/>
      <w:bCs/>
      <w:color w:val="000000"/>
      <w:sz w:val="28"/>
      <w:szCs w:val="22"/>
    </w:rPr>
  </w:style>
  <w:style w:type="paragraph" w:styleId="Paragraphedeliste">
    <w:name w:val="List Paragraph"/>
    <w:basedOn w:val="Normal"/>
    <w:uiPriority w:val="34"/>
    <w:qFormat/>
    <w:rsid w:val="00F6167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D45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7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767"/>
    <w:rPr>
      <w:rFonts w:ascii="Tahoma" w:eastAsiaTheme="minorHAnsi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1B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B66A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B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6A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6857F-15E7-4618-8EE5-685B5AD0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730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HoC</cp:lastModifiedBy>
  <cp:revision>10</cp:revision>
  <dcterms:created xsi:type="dcterms:W3CDTF">2023-05-02T19:21:00Z</dcterms:created>
  <dcterms:modified xsi:type="dcterms:W3CDTF">2023-05-05T14:33:00Z</dcterms:modified>
</cp:coreProperties>
</file>